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5CFA" w14:textId="77777777" w:rsidR="009E2D07" w:rsidRDefault="009E2D07" w:rsidP="009E2D07">
      <w:pPr>
        <w:pStyle w:val="a5"/>
        <w:jc w:val="right"/>
      </w:pPr>
      <w:bookmarkStart w:id="0" w:name="_Toc39916222"/>
      <w:proofErr w:type="gramStart"/>
      <w:r>
        <w:t>ПРИЛОЖЕНИЕ  В</w:t>
      </w:r>
      <w:bookmarkEnd w:id="0"/>
      <w:proofErr w:type="gramEnd"/>
    </w:p>
    <w:p w14:paraId="7CB7D2E9" w14:textId="77777777" w:rsidR="009E2D07" w:rsidRPr="00773FA5" w:rsidRDefault="009E2D07" w:rsidP="009E2D07">
      <w:pPr>
        <w:pStyle w:val="a8"/>
        <w:keepNext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773FA5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Примерный </w:t>
      </w:r>
      <w:r w:rsidRPr="00773FA5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план прохождение преддипломной практики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6157"/>
        <w:gridCol w:w="2483"/>
      </w:tblGrid>
      <w:tr w:rsidR="009E2D07" w:rsidRPr="00D20A17" w14:paraId="3FBD9A27" w14:textId="77777777" w:rsidTr="001604D0">
        <w:tc>
          <w:tcPr>
            <w:tcW w:w="817" w:type="dxa"/>
            <w:vAlign w:val="center"/>
          </w:tcPr>
          <w:p w14:paraId="33232AA8" w14:textId="77777777" w:rsidR="009E2D07" w:rsidRPr="00800C12" w:rsidRDefault="009E2D07" w:rsidP="001604D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0C12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237" w:type="dxa"/>
            <w:vAlign w:val="center"/>
          </w:tcPr>
          <w:p w14:paraId="67284C2A" w14:textId="77777777" w:rsidR="009E2D07" w:rsidRPr="00800C12" w:rsidRDefault="009E2D07" w:rsidP="001604D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0C12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учебного материала преддипломной практики</w:t>
            </w:r>
          </w:p>
        </w:tc>
        <w:tc>
          <w:tcPr>
            <w:tcW w:w="2517" w:type="dxa"/>
            <w:vAlign w:val="center"/>
          </w:tcPr>
          <w:p w14:paraId="0FFEDEFF" w14:textId="77777777" w:rsidR="009E2D07" w:rsidRPr="00800C12" w:rsidRDefault="009E2D07" w:rsidP="001604D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0C12">
              <w:rPr>
                <w:rFonts w:ascii="Times New Roman" w:hAnsi="Times New Roman"/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9E2D07" w:rsidRPr="00D20A17" w14:paraId="31635CD2" w14:textId="77777777" w:rsidTr="001604D0">
        <w:tc>
          <w:tcPr>
            <w:tcW w:w="817" w:type="dxa"/>
            <w:vAlign w:val="center"/>
          </w:tcPr>
          <w:p w14:paraId="67CFA8E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48E89FF" w14:textId="14CEB676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целевого инструктажа. Характеристика </w:t>
            </w:r>
            <w:r w:rsidR="004130DC" w:rsidRPr="006B1E20">
              <w:rPr>
                <w:rFonts w:ascii="Times New Roman" w:hAnsi="Times New Roman" w:cs="Times New Roman"/>
                <w:sz w:val="24"/>
                <w:szCs w:val="24"/>
              </w:rPr>
              <w:t>объекта автоматизации.</w:t>
            </w: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  <w:vAlign w:val="center"/>
          </w:tcPr>
          <w:p w14:paraId="0B50AF57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53902792" w14:textId="77777777" w:rsidTr="001604D0">
        <w:tc>
          <w:tcPr>
            <w:tcW w:w="817" w:type="dxa"/>
            <w:vAlign w:val="center"/>
          </w:tcPr>
          <w:p w14:paraId="4BECB151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25B3FC6" w14:textId="30DCA88E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различным видам и типам компонентов объекта </w:t>
            </w:r>
            <w:r w:rsidR="004130DC" w:rsidRPr="006B1E20">
              <w:rPr>
                <w:rFonts w:ascii="Times New Roman" w:hAnsi="Times New Roman" w:cs="Times New Roman"/>
                <w:sz w:val="24"/>
                <w:szCs w:val="24"/>
              </w:rPr>
              <w:t>автоматизации.</w:t>
            </w:r>
          </w:p>
        </w:tc>
        <w:tc>
          <w:tcPr>
            <w:tcW w:w="2517" w:type="dxa"/>
            <w:vAlign w:val="center"/>
          </w:tcPr>
          <w:p w14:paraId="11AA767C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590F7343" w14:textId="77777777" w:rsidTr="001604D0">
        <w:tc>
          <w:tcPr>
            <w:tcW w:w="817" w:type="dxa"/>
            <w:vAlign w:val="center"/>
          </w:tcPr>
          <w:p w14:paraId="5C4AF28A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247848E" w14:textId="1FADDD5A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технико-экономическому обоснованию объекта </w:t>
            </w:r>
            <w:r w:rsidR="000232D2" w:rsidRPr="006B1E20">
              <w:rPr>
                <w:rFonts w:ascii="Times New Roman" w:hAnsi="Times New Roman" w:cs="Times New Roman"/>
                <w:sz w:val="24"/>
                <w:szCs w:val="24"/>
              </w:rPr>
              <w:t>автоматизации.</w:t>
            </w:r>
          </w:p>
        </w:tc>
        <w:tc>
          <w:tcPr>
            <w:tcW w:w="2517" w:type="dxa"/>
            <w:vAlign w:val="center"/>
          </w:tcPr>
          <w:p w14:paraId="4CB50F0E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0FDEA005" w14:textId="77777777" w:rsidTr="001604D0">
        <w:tc>
          <w:tcPr>
            <w:tcW w:w="817" w:type="dxa"/>
            <w:vAlign w:val="center"/>
          </w:tcPr>
          <w:p w14:paraId="40C5AFC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AF42D7E" w14:textId="0E0B2456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энергетического обследования объекта</w:t>
            </w:r>
            <w:r w:rsidR="009047EA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04822553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0EF84D3B" w14:textId="77777777" w:rsidTr="001604D0">
        <w:tc>
          <w:tcPr>
            <w:tcW w:w="817" w:type="dxa"/>
            <w:vAlign w:val="center"/>
          </w:tcPr>
          <w:p w14:paraId="6AADA28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23FFBAB" w14:textId="0AD6AD89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Поиск (сбор) технической информации </w:t>
            </w:r>
            <w:r w:rsidR="004130DC" w:rsidRPr="006B1E2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работ. Составление схемы автоматизации.</w:t>
            </w:r>
          </w:p>
        </w:tc>
        <w:tc>
          <w:tcPr>
            <w:tcW w:w="2517" w:type="dxa"/>
            <w:vAlign w:val="center"/>
          </w:tcPr>
          <w:p w14:paraId="0BA68992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588F86F2" w14:textId="77777777" w:rsidTr="001604D0">
        <w:tc>
          <w:tcPr>
            <w:tcW w:w="817" w:type="dxa"/>
            <w:vAlign w:val="center"/>
          </w:tcPr>
          <w:p w14:paraId="66B783D5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9497373" w14:textId="11753672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Выбор технических средств автоматизации</w:t>
            </w:r>
            <w:r w:rsidR="009047EA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01DEB9EE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1943608" w14:textId="77777777" w:rsidTr="001604D0">
        <w:tc>
          <w:tcPr>
            <w:tcW w:w="817" w:type="dxa"/>
            <w:vAlign w:val="center"/>
          </w:tcPr>
          <w:p w14:paraId="1538E78F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31803CF" w14:textId="41CD90CB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электрической принципиально-монтажной схемы объекта </w:t>
            </w:r>
            <w:r w:rsidR="009047EA" w:rsidRPr="006B1E20">
              <w:rPr>
                <w:rFonts w:ascii="Times New Roman" w:hAnsi="Times New Roman" w:cs="Times New Roman"/>
                <w:sz w:val="24"/>
                <w:szCs w:val="24"/>
              </w:rPr>
              <w:t>автоматизации.</w:t>
            </w:r>
          </w:p>
        </w:tc>
        <w:tc>
          <w:tcPr>
            <w:tcW w:w="2517" w:type="dxa"/>
            <w:vAlign w:val="center"/>
          </w:tcPr>
          <w:p w14:paraId="0B56F225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49937D21" w14:textId="77777777" w:rsidTr="001604D0">
        <w:tc>
          <w:tcPr>
            <w:tcW w:w="817" w:type="dxa"/>
            <w:vAlign w:val="center"/>
          </w:tcPr>
          <w:p w14:paraId="4DE99A69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5D58F41" w14:textId="4DB5048E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Разработка электрической схем</w:t>
            </w:r>
            <w:r w:rsidR="00976EA4" w:rsidRPr="006B1E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и схемы подключения внешних электрических проводок шкафа </w:t>
            </w:r>
            <w:r w:rsidR="009047EA" w:rsidRPr="006B1E20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 (щита управления)</w:t>
            </w:r>
            <w:r w:rsidR="009047EA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3CE573AD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64F2DEE9" w14:textId="77777777" w:rsidTr="001604D0">
        <w:tc>
          <w:tcPr>
            <w:tcW w:w="817" w:type="dxa"/>
            <w:vAlign w:val="center"/>
          </w:tcPr>
          <w:p w14:paraId="3A342731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DD05239" w14:textId="7507B508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Разработка схемы расположения оборудования в ША (ЩУ)</w:t>
            </w:r>
            <w:r w:rsidR="006B1E20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3BEF433A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4401D629" w14:textId="77777777" w:rsidTr="001604D0">
        <w:tc>
          <w:tcPr>
            <w:tcW w:w="817" w:type="dxa"/>
            <w:vAlign w:val="center"/>
          </w:tcPr>
          <w:p w14:paraId="545E7E7D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8276630" w14:textId="27205DE4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расположения оборудования </w:t>
            </w:r>
            <w:r w:rsidR="004130DC" w:rsidRPr="006B1E20">
              <w:rPr>
                <w:rFonts w:ascii="Times New Roman" w:hAnsi="Times New Roman" w:cs="Times New Roman"/>
                <w:sz w:val="24"/>
                <w:szCs w:val="24"/>
              </w:rPr>
              <w:t>и трасс</w:t>
            </w: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электропроводки объекта 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автоматизации.</w:t>
            </w:r>
          </w:p>
        </w:tc>
        <w:tc>
          <w:tcPr>
            <w:tcW w:w="2517" w:type="dxa"/>
            <w:vAlign w:val="center"/>
          </w:tcPr>
          <w:p w14:paraId="2A88250B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4BE4880C" w14:textId="77777777" w:rsidTr="001604D0">
        <w:tc>
          <w:tcPr>
            <w:tcW w:w="817" w:type="dxa"/>
            <w:vAlign w:val="center"/>
          </w:tcPr>
          <w:p w14:paraId="1581C175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DE761D3" w14:textId="7B33A0F4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Составление рабочего алгоритма коммутационной программы управления объект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ом автоматизации.</w:t>
            </w:r>
          </w:p>
        </w:tc>
        <w:tc>
          <w:tcPr>
            <w:tcW w:w="2517" w:type="dxa"/>
            <w:vAlign w:val="center"/>
          </w:tcPr>
          <w:p w14:paraId="20A09799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9AE3AFC" w14:textId="77777777" w:rsidTr="001604D0">
        <w:tc>
          <w:tcPr>
            <w:tcW w:w="817" w:type="dxa"/>
            <w:vAlign w:val="center"/>
          </w:tcPr>
          <w:p w14:paraId="1944086E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2043628" w14:textId="1FBEB7CA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Составление рабочего алгоритма коммутационной программы управления объектом (управление релейных модулей, ПЛК, ПР)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569E8056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DB01183" w14:textId="77777777" w:rsidTr="001604D0">
        <w:tc>
          <w:tcPr>
            <w:tcW w:w="817" w:type="dxa"/>
            <w:vAlign w:val="center"/>
          </w:tcPr>
          <w:p w14:paraId="4C19A3EC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EB26E6D" w14:textId="7F15AA45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системы на компьютере</w:t>
            </w:r>
            <w:r w:rsidR="00596A10"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программных кодов визуализации</w:t>
            </w:r>
            <w:r w:rsidR="00596A10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6E430F55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3899147F" w14:textId="77777777" w:rsidTr="001604D0">
        <w:tc>
          <w:tcPr>
            <w:tcW w:w="817" w:type="dxa"/>
            <w:vAlign w:val="center"/>
          </w:tcPr>
          <w:p w14:paraId="069C9C25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11EEAD8" w14:textId="37B7F1F9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системы на компьютере</w:t>
            </w:r>
            <w:r w:rsidR="00596A10"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программных кодов визуализации</w:t>
            </w:r>
            <w:r w:rsidR="00596A10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5A242B2C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BB92909" w14:textId="77777777" w:rsidTr="001604D0">
        <w:tc>
          <w:tcPr>
            <w:tcW w:w="817" w:type="dxa"/>
            <w:vAlign w:val="center"/>
          </w:tcPr>
          <w:p w14:paraId="63B419FC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F55CE30" w14:textId="729D908E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электропитания и заземления оборудования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69D3C1A8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AE9C71C" w14:textId="77777777" w:rsidTr="001604D0">
        <w:tc>
          <w:tcPr>
            <w:tcW w:w="817" w:type="dxa"/>
            <w:vAlign w:val="center"/>
          </w:tcPr>
          <w:p w14:paraId="09684AC4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108E480" w14:textId="31CFD81B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по монтажу и наладке технических средств </w:t>
            </w:r>
            <w:r w:rsidR="00976EA4" w:rsidRPr="006B1E20">
              <w:rPr>
                <w:rFonts w:ascii="Times New Roman" w:hAnsi="Times New Roman" w:cs="Times New Roman"/>
                <w:sz w:val="24"/>
                <w:szCs w:val="24"/>
              </w:rPr>
              <w:t>автоматизации.</w:t>
            </w:r>
          </w:p>
        </w:tc>
        <w:tc>
          <w:tcPr>
            <w:tcW w:w="2517" w:type="dxa"/>
            <w:vAlign w:val="center"/>
          </w:tcPr>
          <w:p w14:paraId="4D32A4D1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2001AE5" w14:textId="77777777" w:rsidTr="001604D0">
        <w:tc>
          <w:tcPr>
            <w:tcW w:w="817" w:type="dxa"/>
            <w:vAlign w:val="center"/>
          </w:tcPr>
          <w:p w14:paraId="658852AA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9D82743" w14:textId="33B01A9B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по монтажу и наладке технических средств </w:t>
            </w:r>
            <w:r w:rsidR="00976EA4" w:rsidRPr="006B1E20">
              <w:rPr>
                <w:rFonts w:ascii="Times New Roman" w:hAnsi="Times New Roman" w:cs="Times New Roman"/>
                <w:sz w:val="24"/>
                <w:szCs w:val="24"/>
              </w:rPr>
              <w:t>автоматизации.</w:t>
            </w:r>
          </w:p>
        </w:tc>
        <w:tc>
          <w:tcPr>
            <w:tcW w:w="2517" w:type="dxa"/>
            <w:vAlign w:val="center"/>
          </w:tcPr>
          <w:p w14:paraId="34671792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A327A01" w14:textId="77777777" w:rsidTr="001604D0">
        <w:tc>
          <w:tcPr>
            <w:tcW w:w="817" w:type="dxa"/>
            <w:vAlign w:val="center"/>
          </w:tcPr>
          <w:p w14:paraId="0914C1C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C598E48" w14:textId="21BF7F10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Составление ведомости физических объемов работ по монтажу и наладке ТСА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12B44E74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682F2368" w14:textId="77777777" w:rsidTr="001604D0">
        <w:tc>
          <w:tcPr>
            <w:tcW w:w="817" w:type="dxa"/>
            <w:vAlign w:val="center"/>
          </w:tcPr>
          <w:p w14:paraId="6D7F453D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6901CF0" w14:textId="4A7A5CCF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Составление заказной спецификации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21B2ECB2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C941EA0" w14:textId="77777777" w:rsidTr="001604D0">
        <w:tc>
          <w:tcPr>
            <w:tcW w:w="817" w:type="dxa"/>
            <w:vAlign w:val="center"/>
          </w:tcPr>
          <w:p w14:paraId="736E3634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6225888" w14:textId="53473C6D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соблюдению охраны труда (Инструкция по ОТ на объекте)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4EAB4C1F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3ED6F45" w14:textId="77777777" w:rsidTr="001604D0">
        <w:tc>
          <w:tcPr>
            <w:tcW w:w="817" w:type="dxa"/>
            <w:vAlign w:val="center"/>
          </w:tcPr>
          <w:p w14:paraId="7967A009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7737727" w14:textId="6EE60985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соблюдению техники безопасности (Инструкция по ТБ на объекте)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43AECCA3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6925F046" w14:textId="77777777" w:rsidTr="001604D0">
        <w:tc>
          <w:tcPr>
            <w:tcW w:w="817" w:type="dxa"/>
            <w:vAlign w:val="center"/>
          </w:tcPr>
          <w:p w14:paraId="66D26CAD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1A0150C" w14:textId="0A08310D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производственной санитарии объекта автоматизации (Требования СанПин на объекте)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65542BEC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6EE3146" w14:textId="77777777" w:rsidTr="001604D0">
        <w:tc>
          <w:tcPr>
            <w:tcW w:w="817" w:type="dxa"/>
            <w:vAlign w:val="center"/>
          </w:tcPr>
          <w:p w14:paraId="6F7F8AB6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AF96DCB" w14:textId="774E6B67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выполнению </w:t>
            </w:r>
            <w:r w:rsidRPr="006B1E2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индивидуального проектного задания ВКР</w:t>
            </w:r>
            <w:r w:rsidR="00040216" w:rsidRPr="006B1E2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1DF5BA06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4BC0D6B" w14:textId="77777777" w:rsidTr="001604D0">
        <w:tc>
          <w:tcPr>
            <w:tcW w:w="817" w:type="dxa"/>
            <w:vAlign w:val="center"/>
          </w:tcPr>
          <w:p w14:paraId="2AE53401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608E1A8" w14:textId="167B4AA7" w:rsidR="009E2D07" w:rsidRPr="006B1E20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20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преддипломной практике. (Презентации. Портфолио)</w:t>
            </w:r>
            <w:r w:rsidR="00040216" w:rsidRPr="006B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14:paraId="0DC5B4F7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CF64625" w14:textId="77777777" w:rsidTr="001604D0">
        <w:tc>
          <w:tcPr>
            <w:tcW w:w="7054" w:type="dxa"/>
            <w:gridSpan w:val="2"/>
            <w:vAlign w:val="center"/>
          </w:tcPr>
          <w:p w14:paraId="6D5BA9B8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  <w:vAlign w:val="center"/>
          </w:tcPr>
          <w:p w14:paraId="708AEEC1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20A1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D20A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0A17">
              <w:rPr>
                <w:rFonts w:ascii="Times New Roman" w:hAnsi="Times New Roman" w:cs="Times New Roman"/>
                <w:noProof/>
                <w:sz w:val="24"/>
                <w:szCs w:val="24"/>
              </w:rPr>
              <w:t>144</w:t>
            </w:r>
            <w:r w:rsidRPr="00D20A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569B598" w14:textId="77777777" w:rsidR="00F623F1" w:rsidRDefault="006B1E20"/>
    <w:sectPr w:rsidR="00F623F1" w:rsidSect="009E2D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202B"/>
    <w:multiLevelType w:val="hybridMultilevel"/>
    <w:tmpl w:val="9FFE5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8731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07"/>
    <w:rsid w:val="000232D2"/>
    <w:rsid w:val="00040216"/>
    <w:rsid w:val="00302CE7"/>
    <w:rsid w:val="004130DC"/>
    <w:rsid w:val="00596A10"/>
    <w:rsid w:val="006B1E20"/>
    <w:rsid w:val="00775892"/>
    <w:rsid w:val="009047EA"/>
    <w:rsid w:val="00976EA4"/>
    <w:rsid w:val="009E2D07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86CC"/>
  <w15:chartTrackingRefBased/>
  <w15:docId w15:val="{C4BDF3F3-61F8-45B3-854F-BABFCBE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2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2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 ГОЛОВКИ"/>
    <w:basedOn w:val="1"/>
    <w:link w:val="a6"/>
    <w:qFormat/>
    <w:rsid w:val="009E2D07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ЗА ГОЛОВКИ Знак"/>
    <w:basedOn w:val="10"/>
    <w:link w:val="a5"/>
    <w:rsid w:val="009E2D07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a7">
    <w:name w:val="No Spacing"/>
    <w:uiPriority w:val="99"/>
    <w:qFormat/>
    <w:rsid w:val="009E2D0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99"/>
    <w:unhideWhenUsed/>
    <w:qFormat/>
    <w:rsid w:val="009E2D07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Абзац списка Знак"/>
    <w:basedOn w:val="a0"/>
    <w:link w:val="a3"/>
    <w:uiPriority w:val="99"/>
    <w:rsid w:val="009E2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5</cp:revision>
  <dcterms:created xsi:type="dcterms:W3CDTF">2022-04-28T03:20:00Z</dcterms:created>
  <dcterms:modified xsi:type="dcterms:W3CDTF">2022-04-29T02:55:00Z</dcterms:modified>
</cp:coreProperties>
</file>