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40" w:rsidRDefault="00EB03F9" w:rsidP="000A1717">
      <w:pPr>
        <w:widowControl w:val="0"/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60275"/>
            <wp:effectExtent l="0" t="0" r="0" b="0"/>
            <wp:docPr id="1" name="Рисунок 1" descr="C:\Users\318kab\Desktop\д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ддд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B03F9" w:rsidRDefault="00EB03F9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346C0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МИНИСТЕРСТВООБРАЗОВАНИЯ</w:t>
      </w:r>
      <w:r w:rsidR="0086323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И МОЛОДЕЖНОЙ ПОЛИТИКИ </w:t>
      </w:r>
    </w:p>
    <w:p w:rsidR="00AC6584" w:rsidRPr="00AC658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AC6584" w:rsidRPr="00AC6584" w:rsidRDefault="0086323A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ГА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ПОУ СО «</w:t>
      </w:r>
      <w:proofErr w:type="spellStart"/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Красноуфимский</w:t>
      </w:r>
      <w:proofErr w:type="spellEnd"/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аграрный колледж»</w:t>
      </w:r>
    </w:p>
    <w:p w:rsidR="00AC6584" w:rsidRPr="00AC658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AC6584" w:rsidRPr="00AC6584" w:rsidTr="00183F78">
        <w:tc>
          <w:tcPr>
            <w:tcW w:w="3053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РАССМОТРЕНО: Цикловой методической комиссией </w:t>
            </w:r>
            <w:r w:rsidR="0086323A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экономических </w:t>
            </w: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дисциплин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протоко</w:t>
            </w:r>
            <w:r w:rsidR="0086323A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л №</w:t>
            </w:r>
            <w:r w:rsidR="0015052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1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86323A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_______</w:t>
            </w:r>
            <w:proofErr w:type="spellStart"/>
            <w:r w:rsidR="0015052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А.В.Попова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подпись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150524" w:rsidP="00AB7D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«31» августа</w:t>
            </w:r>
            <w:r w:rsidR="000A17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2023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10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Региональный менеджер </w:t>
            </w:r>
            <w:proofErr w:type="gramStart"/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–н</w:t>
            </w:r>
            <w:proofErr w:type="gramEnd"/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ачальник  сектора ПКМБ №7003/19 Управления продаж МБ ООПКМБ №1  Свердловского отделения  №7003 ПАО Сбербанк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u w:val="single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____</w:t>
            </w:r>
            <w:proofErr w:type="spellStart"/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Н.А.Якимова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       подпись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86323A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«__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» сентября </w:t>
            </w:r>
            <w:r w:rsidR="000A17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2023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AC6584" w:rsidRPr="00AC6584" w:rsidRDefault="00AC6584" w:rsidP="00AC6584">
            <w:pPr>
              <w:widowControl w:val="0"/>
              <w:tabs>
                <w:tab w:val="center" w:pos="4304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658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AC6584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УТВЕРЖДАЮ: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Заместитель  директора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по Учебной работе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0A1717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_________ </w:t>
            </w:r>
            <w:proofErr w:type="spellStart"/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С.В.Оношкин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подпись 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86323A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«__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» сентября </w:t>
            </w:r>
            <w:r w:rsidR="000A17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2023</w:t>
            </w: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AC6584" w:rsidRPr="00AC6584" w:rsidRDefault="00AC6584" w:rsidP="00AC6584">
            <w:pPr>
              <w:widowControl w:val="0"/>
              <w:tabs>
                <w:tab w:val="center" w:pos="4304"/>
              </w:tabs>
              <w:ind w:firstLine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F41C9" w:rsidRPr="00547FA5" w:rsidRDefault="007F41C9" w:rsidP="007F41C9">
      <w:pPr>
        <w:keepNext/>
        <w:keepLines/>
        <w:spacing w:before="48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1C9" w:rsidRPr="00547FA5" w:rsidRDefault="007F41C9" w:rsidP="007F41C9">
      <w:pPr>
        <w:keepNext/>
        <w:keepLines/>
        <w:spacing w:before="48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6584" w:rsidRPr="00AC6584" w:rsidRDefault="00AC6584" w:rsidP="007F41C9">
      <w:pPr>
        <w:keepNext/>
        <w:keepLines/>
        <w:spacing w:before="480"/>
        <w:ind w:firstLine="0"/>
        <w:jc w:val="center"/>
        <w:outlineLvl w:val="0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AC6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РАБОЧАЯ ПРОГРАММА </w:t>
      </w:r>
      <w:r w:rsidR="007F41C9" w:rsidRPr="00547FA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ДИСЦИПЛИНЫ</w:t>
      </w:r>
    </w:p>
    <w:p w:rsidR="007F41C9" w:rsidRPr="00547FA5" w:rsidRDefault="007F41C9" w:rsidP="007F41C9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AC6584" w:rsidRPr="00AC6584" w:rsidRDefault="004E1B41" w:rsidP="007F41C9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ОП 03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БУХГАЛТЕРСКИЙ УЧЕТ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</w:rPr>
        <w:t>»</w:t>
      </w:r>
    </w:p>
    <w:p w:rsidR="00AC6584" w:rsidRPr="00AC6584" w:rsidRDefault="00AC6584" w:rsidP="00AC6584">
      <w:pPr>
        <w:widowControl w:val="0"/>
        <w:ind w:firstLine="0"/>
        <w:rPr>
          <w:rFonts w:ascii="Times New Roman" w:eastAsia="Courier New" w:hAnsi="Times New Roman" w:cs="Times New Roman"/>
          <w:i/>
          <w:color w:val="000000"/>
          <w:sz w:val="24"/>
          <w:szCs w:val="24"/>
        </w:rPr>
      </w:pPr>
    </w:p>
    <w:p w:rsidR="00AC6584" w:rsidRPr="00AC6584" w:rsidRDefault="00AC6584" w:rsidP="00AC6584">
      <w:pPr>
        <w:widowControl w:val="0"/>
        <w:ind w:firstLine="0"/>
        <w:rPr>
          <w:rFonts w:ascii="Times New Roman" w:eastAsia="Courier New" w:hAnsi="Times New Roman" w:cs="Times New Roman"/>
          <w:b/>
          <w:i/>
          <w:color w:val="000000"/>
          <w:sz w:val="24"/>
          <w:szCs w:val="24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Специальность 38.02.07 «Банковское дело»</w:t>
      </w: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Default="00E2133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2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Курс, группа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21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БД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(202</w:t>
      </w:r>
      <w:r w:rsidR="000A171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4-2025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)</w:t>
      </w: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Pr="00AC6584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0A1717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2023</w:t>
      </w: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Pr="00AC6584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Pr="00AB7DEB" w:rsidRDefault="00AB7DEB" w:rsidP="00AB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учебной дисциплины составлена в соответствии с примерной основной образовательной  программой (далее ПООП)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38.02.07  Банковское дело, утвержденного Приказом </w:t>
      </w:r>
      <w:proofErr w:type="spellStart"/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России  № 67, от 05 февраля 2018 г. (далее ФГОС СПО), укрупненной группы специальностей 38.00.00 «Экономика и управление».</w:t>
      </w:r>
      <w:proofErr w:type="gramEnd"/>
    </w:p>
    <w:p w:rsidR="00AB7DEB" w:rsidRPr="00AB7DEB" w:rsidRDefault="00AB7DEB" w:rsidP="00AB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Pr="00AB7DEB" w:rsidRDefault="00AB7DEB" w:rsidP="00AB7DEB">
      <w:pPr>
        <w:widowControl w:val="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DEB">
        <w:rPr>
          <w:rFonts w:ascii="Times New Roman" w:eastAsia="Times New Roman" w:hAnsi="Times New Roman" w:cs="Times New Roman"/>
          <w:b/>
          <w:sz w:val="24"/>
          <w:szCs w:val="24"/>
        </w:rPr>
        <w:t>Разработчик</w:t>
      </w:r>
      <w:r w:rsidRPr="00AB7DEB">
        <w:rPr>
          <w:rFonts w:ascii="Times New Roman" w:eastAsia="Times New Roman" w:hAnsi="Times New Roman" w:cs="Times New Roman"/>
          <w:sz w:val="24"/>
          <w:szCs w:val="24"/>
        </w:rPr>
        <w:t>:  Ольга Владимиров</w:t>
      </w:r>
      <w:r w:rsidR="0086323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86323A">
        <w:rPr>
          <w:rFonts w:ascii="Times New Roman" w:eastAsia="Times New Roman" w:hAnsi="Times New Roman" w:cs="Times New Roman"/>
          <w:sz w:val="24"/>
          <w:szCs w:val="24"/>
        </w:rPr>
        <w:t>Шарова</w:t>
      </w:r>
      <w:proofErr w:type="spellEnd"/>
      <w:r w:rsidR="0086323A">
        <w:rPr>
          <w:rFonts w:ascii="Times New Roman" w:eastAsia="Times New Roman" w:hAnsi="Times New Roman" w:cs="Times New Roman"/>
          <w:sz w:val="24"/>
          <w:szCs w:val="24"/>
        </w:rPr>
        <w:t xml:space="preserve"> – преподаватель высшей  квалификационной категории ГА</w:t>
      </w:r>
      <w:r w:rsidRPr="00AB7DEB">
        <w:rPr>
          <w:rFonts w:ascii="Times New Roman" w:eastAsia="Times New Roman" w:hAnsi="Times New Roman" w:cs="Times New Roman"/>
          <w:sz w:val="24"/>
          <w:szCs w:val="24"/>
        </w:rPr>
        <w:t xml:space="preserve">ПОУ СО </w:t>
      </w:r>
      <w:proofErr w:type="spellStart"/>
      <w:r w:rsidRPr="00AB7DEB">
        <w:rPr>
          <w:rFonts w:ascii="Times New Roman" w:eastAsia="Times New Roman" w:hAnsi="Times New Roman" w:cs="Times New Roman"/>
          <w:sz w:val="24"/>
          <w:szCs w:val="24"/>
        </w:rPr>
        <w:t>Красноуфимский</w:t>
      </w:r>
      <w:proofErr w:type="spellEnd"/>
      <w:r w:rsidRPr="00AB7DEB">
        <w:rPr>
          <w:rFonts w:ascii="Times New Roman" w:eastAsia="Times New Roman" w:hAnsi="Times New Roman" w:cs="Times New Roman"/>
          <w:sz w:val="24"/>
          <w:szCs w:val="24"/>
        </w:rPr>
        <w:t xml:space="preserve"> аграрный колледж</w:t>
      </w: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25" w:rsidRPr="00DE4EB5" w:rsidRDefault="00F66C25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F66C25" w:rsidRPr="00DE4EB5" w:rsidTr="00183F78">
        <w:tc>
          <w:tcPr>
            <w:tcW w:w="7501" w:type="dxa"/>
          </w:tcPr>
          <w:p w:rsidR="00F66C25" w:rsidRPr="00DE4EB5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 РАБОЧЕЙ ПРОГРАММЫ УЧЕБНОЙ ДИСЦИПЛИНЫ</w:t>
            </w:r>
            <w:proofErr w:type="gramStart"/>
            <w:r w:rsidR="004E1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</w:t>
            </w:r>
            <w:proofErr w:type="gramEnd"/>
            <w:r w:rsidR="004E1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УХГАЛТЕРСКИЙ УЧЕТ</w:t>
            </w:r>
            <w:r w:rsidR="00E2594E"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54" w:type="dxa"/>
          </w:tcPr>
          <w:p w:rsidR="00F66C25" w:rsidRPr="00DE4EB5" w:rsidRDefault="00547FA5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66C25" w:rsidRPr="00DE4EB5" w:rsidTr="00E2594E">
        <w:trPr>
          <w:trHeight w:val="485"/>
        </w:trPr>
        <w:tc>
          <w:tcPr>
            <w:tcW w:w="7501" w:type="dxa"/>
          </w:tcPr>
          <w:p w:rsidR="00F66C25" w:rsidRPr="00E2594E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854" w:type="dxa"/>
          </w:tcPr>
          <w:p w:rsidR="00D13C1D" w:rsidRPr="00DE4EB5" w:rsidRDefault="00754ADE" w:rsidP="00E2594E">
            <w:pPr>
              <w:spacing w:after="200" w:line="276" w:lineRule="auto"/>
              <w:ind w:left="644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594E" w:rsidRPr="00DE4EB5" w:rsidTr="00183F78">
        <w:tc>
          <w:tcPr>
            <w:tcW w:w="7501" w:type="dxa"/>
          </w:tcPr>
          <w:p w:rsidR="00E2594E" w:rsidRPr="00547FA5" w:rsidRDefault="00E2594E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СЛОВИЯ РЕАЛИЗАЦИИ УЧЕБНОЙ ДИСЦИПЛИНЫ</w:t>
            </w:r>
          </w:p>
        </w:tc>
        <w:tc>
          <w:tcPr>
            <w:tcW w:w="1854" w:type="dxa"/>
          </w:tcPr>
          <w:p w:rsidR="00E2594E" w:rsidRDefault="00E2594E" w:rsidP="00F66C25">
            <w:pPr>
              <w:spacing w:after="200" w:line="276" w:lineRule="auto"/>
              <w:ind w:left="644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66C25" w:rsidRPr="00DE4EB5" w:rsidTr="00183F78">
        <w:tc>
          <w:tcPr>
            <w:tcW w:w="7501" w:type="dxa"/>
          </w:tcPr>
          <w:p w:rsidR="00F66C25" w:rsidRPr="00DE4EB5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  <w:proofErr w:type="gramStart"/>
            <w:r w:rsidR="004E1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</w:t>
            </w:r>
            <w:proofErr w:type="gramEnd"/>
            <w:r w:rsidR="004E1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УХГАЛТЕРСКИЙ УЧЕТ</w:t>
            </w:r>
            <w:r w:rsidR="00E2594E"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66C25" w:rsidRPr="00DE4EB5" w:rsidRDefault="00F66C25" w:rsidP="00183F78">
            <w:pPr>
              <w:suppressAutoHyphens/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4" w:type="dxa"/>
          </w:tcPr>
          <w:p w:rsidR="00F66C25" w:rsidRPr="00DE4EB5" w:rsidRDefault="00E2594E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2594E" w:rsidRPr="00DE4EB5" w:rsidTr="00183F78">
        <w:tc>
          <w:tcPr>
            <w:tcW w:w="7501" w:type="dxa"/>
          </w:tcPr>
          <w:p w:rsidR="00E2594E" w:rsidRPr="00DE4EB5" w:rsidRDefault="00E2594E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КОНТРОЛЬНО-ОЦЕНОЧНЫЕ СРЕДСТВА ПО УЧЕБНОЙ </w:t>
            </w:r>
            <w:r w:rsidR="004E1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ДИСЦИПЛИНЕ «БУХГАЛТЕРСКИЙ УЧЕТ</w:t>
            </w:r>
            <w:r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54" w:type="dxa"/>
          </w:tcPr>
          <w:p w:rsidR="00E2594E" w:rsidRPr="00DE4EB5" w:rsidRDefault="00E2594E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B91874" w:rsidRPr="00DE4EB5" w:rsidRDefault="00F66C25" w:rsidP="00B91874">
      <w:pPr>
        <w:suppressAutoHyphens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B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br w:type="page"/>
      </w:r>
      <w:r w:rsidR="00B91874" w:rsidRPr="00DE4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ОБЩАЯ ХАРАКТЕРИСТИКА РАБОЧЕЙ ПРОГРАММЫ УЧЕБНОЙ ДИСЦИПЛИНЫ «</w:t>
      </w:r>
      <w:r w:rsidR="005E7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БУХГАЛТЕРСКИЙ УЧЕТ</w:t>
      </w:r>
      <w:r w:rsidR="00B91874" w:rsidRPr="00DE4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91874" w:rsidRPr="00B91874" w:rsidRDefault="00B91874" w:rsidP="00B91874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7FA5" w:rsidRPr="00547FA5" w:rsidRDefault="00B91874" w:rsidP="00D62954">
      <w:pPr>
        <w:pStyle w:val="ac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дисциплины в структуре основной образовательной программы:</w:t>
      </w:r>
    </w:p>
    <w:p w:rsidR="00B91874" w:rsidRPr="00547FA5" w:rsidRDefault="00B91874" w:rsidP="00547FA5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E79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ОП.03</w:t>
      </w: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r w:rsidR="005E79C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</w:t>
      </w: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обязательной частью общепрофессионального цикла примерной основной образовательной программы в соответствии с ФГОС по специальности 38.02.07 Банковское дело. 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Учебная дисциплина «</w:t>
      </w:r>
      <w:r w:rsidR="005E79C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</w:t>
      </w: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обеспечивает формирование общих компетенций по всем видам деятельности ФГОС по специальности 38.02.07 Банковское дело. Особое значение дисциплина имеет при формировании и развитии следующих общих компетенций: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 Выбирать способы решения задач профессиональной деятельности применительно к различным контекстам.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02. Осуществлять поиск, анализ и интерпретацию информации, необходимой для выполнения задач профессиональной деятельности.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03. Планировать и реализовывать собственное профессиональное и личностное развитие.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 Использовать информационные технологии в профессиональной деятельности.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 Пользоваться профессиональной документацией на государственном и иностранном языках.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B91874" w:rsidRPr="00B91874" w:rsidRDefault="00B91874" w:rsidP="00B918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874" w:rsidRPr="00B91874" w:rsidRDefault="00B91874" w:rsidP="00D62954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Цель и планируемые результаты освоения дисциплины:</w:t>
      </w:r>
    </w:p>
    <w:p w:rsidR="00B91874" w:rsidRPr="00B91874" w:rsidRDefault="00B91874" w:rsidP="00547FA5">
      <w:p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874" w:rsidRPr="00B91874" w:rsidRDefault="00B91874" w:rsidP="00B91874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программы учебной дисциплины </w:t>
      </w:r>
      <w:proofErr w:type="gramStart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осваиваются умения и знания</w:t>
      </w:r>
    </w:p>
    <w:p w:rsidR="00B91874" w:rsidRPr="00B91874" w:rsidRDefault="00B91874" w:rsidP="00B91874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224"/>
        <w:gridCol w:w="1985"/>
        <w:gridCol w:w="2126"/>
        <w:gridCol w:w="425"/>
      </w:tblGrid>
      <w:tr w:rsidR="00B91874" w:rsidRPr="00B91874" w:rsidTr="0086323A">
        <w:trPr>
          <w:gridAfter w:val="1"/>
          <w:wAfter w:w="425" w:type="dxa"/>
          <w:trHeight w:val="649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ПК, </w:t>
            </w: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составить план действия; определить необходимые ресурсы;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в профессиональной и </w:t>
            </w: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смежных </w:t>
            </w:r>
            <w:proofErr w:type="gramStart"/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сферах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  <w:proofErr w:type="gramEnd"/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значимое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 задачи и требования к ведению бухгалтерского учета в кредитных организациях.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коллективе; составлять документы аналитического учета и анализировать содержание документов синтетического учета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синтетического и аналитического учета.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применять средства информационных </w:t>
            </w: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современные средства и устройства </w:t>
            </w: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информатизации; порядок их применения и программное обеспечение в профессиональной деятельности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финансовой грамотности; порядок выстраивания презентации.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 результаты </w:t>
            </w:r>
          </w:p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программы воспитания </w:t>
            </w:r>
          </w:p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(дескрипторы)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личностных результатов реализации программы воспитания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7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веществ, азартных игр и т.д. </w:t>
            </w:r>
            <w:proofErr w:type="gram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Сохраняющий</w:t>
            </w:r>
            <w:proofErr w:type="gram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9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10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9889" w:type="dxa"/>
            <w:gridSpan w:val="5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13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Готовый</w:t>
            </w:r>
            <w:proofErr w:type="gram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14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традиций и поддержание престижа своей </w:t>
            </w: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организации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ЛР</w:t>
            </w: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Соблюдать дисциплину труда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</w:t>
            </w: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</w:t>
            </w:r>
          </w:p>
        </w:tc>
      </w:tr>
    </w:tbl>
    <w:p w:rsidR="00AD0F44" w:rsidRDefault="00AD0F44">
      <w:pPr>
        <w:rPr>
          <w:sz w:val="24"/>
          <w:szCs w:val="24"/>
        </w:rPr>
      </w:pPr>
    </w:p>
    <w:p w:rsidR="00754ADE" w:rsidRDefault="00754ADE">
      <w:pPr>
        <w:rPr>
          <w:sz w:val="24"/>
          <w:szCs w:val="24"/>
        </w:rPr>
      </w:pPr>
    </w:p>
    <w:p w:rsidR="00547FA5" w:rsidRPr="00547FA5" w:rsidRDefault="00547FA5" w:rsidP="00547FA5">
      <w:pPr>
        <w:pStyle w:val="ac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547FA5">
        <w:rPr>
          <w:b/>
          <w:sz w:val="24"/>
          <w:szCs w:val="24"/>
        </w:rPr>
        <w:t>СТРУКТУРА И СОДЕРЖАНИЕ УЧЕБНОЙ ДИСЦИПЛИНЫ</w:t>
      </w:r>
    </w:p>
    <w:p w:rsidR="00547FA5" w:rsidRPr="00547FA5" w:rsidRDefault="00547FA5" w:rsidP="00547FA5">
      <w:pPr>
        <w:pStyle w:val="ac"/>
        <w:ind w:left="420" w:firstLine="0"/>
        <w:rPr>
          <w:b/>
          <w:sz w:val="24"/>
          <w:szCs w:val="24"/>
        </w:rPr>
      </w:pPr>
    </w:p>
    <w:p w:rsidR="00547FA5" w:rsidRPr="00754ADE" w:rsidRDefault="00547FA5" w:rsidP="00A81D78">
      <w:pPr>
        <w:pStyle w:val="ac"/>
        <w:numPr>
          <w:ilvl w:val="1"/>
          <w:numId w:val="2"/>
        </w:numPr>
        <w:jc w:val="center"/>
        <w:rPr>
          <w:b/>
          <w:sz w:val="24"/>
          <w:szCs w:val="24"/>
        </w:rPr>
      </w:pPr>
      <w:r w:rsidRPr="00754ADE">
        <w:rPr>
          <w:b/>
          <w:sz w:val="24"/>
          <w:szCs w:val="24"/>
        </w:rPr>
        <w:t>Объем учебной дисциплины и виды учебной работы</w:t>
      </w:r>
      <w:r w:rsidR="00754ADE" w:rsidRPr="00754ADE">
        <w:rPr>
          <w:b/>
          <w:sz w:val="24"/>
          <w:szCs w:val="24"/>
        </w:rPr>
        <w:t>:</w:t>
      </w:r>
    </w:p>
    <w:p w:rsidR="00754ADE" w:rsidRPr="00754ADE" w:rsidRDefault="00754ADE" w:rsidP="00754ADE">
      <w:pPr>
        <w:pStyle w:val="ac"/>
        <w:ind w:left="420" w:firstLine="0"/>
        <w:rPr>
          <w:b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852"/>
        <w:gridCol w:w="2719"/>
      </w:tblGrid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b/>
                <w:sz w:val="24"/>
                <w:szCs w:val="24"/>
              </w:rPr>
            </w:pPr>
            <w:r w:rsidRPr="00547FA5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547FA5" w:rsidRPr="00547FA5" w:rsidRDefault="00547FA5" w:rsidP="00754ADE">
            <w:pPr>
              <w:ind w:firstLine="0"/>
              <w:rPr>
                <w:b/>
                <w:iCs/>
                <w:sz w:val="24"/>
                <w:szCs w:val="24"/>
              </w:rPr>
            </w:pPr>
            <w:r w:rsidRPr="00547FA5">
              <w:rPr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2470CA">
            <w:pPr>
              <w:ind w:firstLine="0"/>
              <w:rPr>
                <w:b/>
                <w:sz w:val="24"/>
                <w:szCs w:val="24"/>
              </w:rPr>
            </w:pPr>
            <w:r w:rsidRPr="00547FA5">
              <w:rPr>
                <w:b/>
                <w:sz w:val="24"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vAlign w:val="center"/>
          </w:tcPr>
          <w:p w:rsidR="00547FA5" w:rsidRPr="00547FA5" w:rsidRDefault="00296D17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96</w:t>
            </w:r>
          </w:p>
        </w:tc>
      </w:tr>
      <w:tr w:rsidR="00547FA5" w:rsidRPr="00547FA5" w:rsidTr="00183F78">
        <w:trPr>
          <w:trHeight w:val="490"/>
        </w:trPr>
        <w:tc>
          <w:tcPr>
            <w:tcW w:w="5000" w:type="pct"/>
            <w:gridSpan w:val="2"/>
            <w:vAlign w:val="center"/>
          </w:tcPr>
          <w:p w:rsidR="00547FA5" w:rsidRPr="00547FA5" w:rsidRDefault="00547FA5" w:rsidP="00BE340F">
            <w:pPr>
              <w:rPr>
                <w:iCs/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в том числе: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547FA5" w:rsidRPr="00547FA5" w:rsidRDefault="00296D17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44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927" w:type="pct"/>
            <w:vAlign w:val="center"/>
          </w:tcPr>
          <w:p w:rsidR="00547FA5" w:rsidRPr="00547FA5" w:rsidRDefault="00296D17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44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i/>
                <w:sz w:val="24"/>
                <w:szCs w:val="24"/>
              </w:rPr>
            </w:pPr>
            <w:r w:rsidRPr="00547FA5">
              <w:rPr>
                <w:i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547FA5" w:rsidRPr="00547FA5" w:rsidRDefault="00296D17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</w:p>
        </w:tc>
      </w:tr>
      <w:tr w:rsidR="00115581" w:rsidRPr="00547FA5" w:rsidTr="00183F78">
        <w:trPr>
          <w:trHeight w:val="490"/>
        </w:trPr>
        <w:tc>
          <w:tcPr>
            <w:tcW w:w="4073" w:type="pct"/>
            <w:vAlign w:val="center"/>
          </w:tcPr>
          <w:p w:rsidR="00115581" w:rsidRPr="00547FA5" w:rsidRDefault="00115581" w:rsidP="00547FA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927" w:type="pct"/>
            <w:vAlign w:val="center"/>
          </w:tcPr>
          <w:p w:rsidR="00115581" w:rsidRDefault="00115581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B077F0" w:rsidP="00547FA5">
            <w:pPr>
              <w:rPr>
                <w:i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Итоговая </w:t>
            </w:r>
            <w:r w:rsidR="00547FA5" w:rsidRPr="00547FA5">
              <w:rPr>
                <w:b/>
                <w:iCs/>
                <w:sz w:val="24"/>
                <w:szCs w:val="24"/>
              </w:rPr>
              <w:t xml:space="preserve"> аттестация</w:t>
            </w:r>
          </w:p>
        </w:tc>
        <w:tc>
          <w:tcPr>
            <w:tcW w:w="927" w:type="pct"/>
            <w:vAlign w:val="center"/>
          </w:tcPr>
          <w:p w:rsidR="00547FA5" w:rsidRPr="00547FA5" w:rsidRDefault="00AC44F6" w:rsidP="00AC44F6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Дифф</w:t>
            </w:r>
            <w:r w:rsidR="006A760E">
              <w:rPr>
                <w:b/>
                <w:iCs/>
                <w:sz w:val="24"/>
                <w:szCs w:val="24"/>
              </w:rPr>
              <w:t>е</w:t>
            </w:r>
            <w:r>
              <w:rPr>
                <w:b/>
                <w:iCs/>
                <w:sz w:val="24"/>
                <w:szCs w:val="24"/>
              </w:rPr>
              <w:t>ренцированный зачет</w:t>
            </w:r>
          </w:p>
        </w:tc>
      </w:tr>
    </w:tbl>
    <w:p w:rsidR="00547FA5" w:rsidRPr="00547FA5" w:rsidRDefault="00547FA5" w:rsidP="00547FA5">
      <w:pPr>
        <w:rPr>
          <w:b/>
          <w:i/>
          <w:sz w:val="24"/>
          <w:szCs w:val="24"/>
        </w:rPr>
        <w:sectPr w:rsidR="00547FA5" w:rsidRPr="00547FA5" w:rsidSect="00547FA5">
          <w:footerReference w:type="default" r:id="rId9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BC0F9B" w:rsidRPr="00A81D78" w:rsidRDefault="00BC0F9B" w:rsidP="00733A1B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A81D78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2.2. Тематический план и содержание учебной дисциплины</w:t>
      </w:r>
      <w:r w:rsidR="00733A1B" w:rsidRPr="00A81D78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«</w:t>
      </w:r>
      <w:r w:rsidR="006711C1">
        <w:rPr>
          <w:rFonts w:ascii="Times New Roman" w:eastAsia="Times New Roman" w:hAnsi="Times New Roman" w:cs="Times New Roman"/>
          <w:b/>
          <w:sz w:val="24"/>
          <w:lang w:eastAsia="ru-RU"/>
        </w:rPr>
        <w:t>Бухгалтерский учет</w:t>
      </w:r>
      <w:r w:rsidR="00733A1B" w:rsidRPr="00A81D78">
        <w:rPr>
          <w:rFonts w:ascii="Times New Roman" w:eastAsia="Times New Roman" w:hAnsi="Times New Roman" w:cs="Times New Roman"/>
          <w:b/>
          <w:sz w:val="24"/>
          <w:lang w:eastAsia="ru-RU"/>
        </w:rPr>
        <w:t>».</w:t>
      </w:r>
    </w:p>
    <w:tbl>
      <w:tblPr>
        <w:tblW w:w="5024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864"/>
        <w:gridCol w:w="7714"/>
        <w:gridCol w:w="2044"/>
        <w:gridCol w:w="1628"/>
      </w:tblGrid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64" w:type="pct"/>
          </w:tcPr>
          <w:p w:rsidR="00BC6F98" w:rsidRPr="007E23F0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 и тем</w:t>
            </w:r>
          </w:p>
        </w:tc>
        <w:tc>
          <w:tcPr>
            <w:tcW w:w="2596" w:type="pct"/>
          </w:tcPr>
          <w:p w:rsidR="00BC6F98" w:rsidRPr="007E23F0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</w:p>
        </w:tc>
        <w:tc>
          <w:tcPr>
            <w:tcW w:w="688" w:type="pct"/>
          </w:tcPr>
          <w:p w:rsidR="00BC6F98" w:rsidRPr="007E23F0" w:rsidRDefault="00BC6F98" w:rsidP="007E23F0">
            <w:pPr>
              <w:suppressAutoHyphens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Объем </w:t>
            </w:r>
          </w:p>
          <w:p w:rsidR="00BC6F98" w:rsidRPr="007E23F0" w:rsidRDefault="00BC6F98" w:rsidP="007E23F0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часах</w:t>
            </w:r>
          </w:p>
        </w:tc>
        <w:tc>
          <w:tcPr>
            <w:tcW w:w="548" w:type="pct"/>
          </w:tcPr>
          <w:p w:rsidR="00BC6F98" w:rsidRPr="007E23F0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596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688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548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</w:tr>
      <w:tr w:rsidR="00D576FC" w:rsidRPr="007E23F0" w:rsidTr="00D576FC">
        <w:trPr>
          <w:trHeight w:val="20"/>
        </w:trPr>
        <w:tc>
          <w:tcPr>
            <w:tcW w:w="3764" w:type="pct"/>
            <w:gridSpan w:val="3"/>
          </w:tcPr>
          <w:p w:rsidR="00D576FC" w:rsidRPr="007E23F0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1. Основы бухгалтерского учёта</w:t>
            </w:r>
          </w:p>
        </w:tc>
        <w:tc>
          <w:tcPr>
            <w:tcW w:w="688" w:type="pct"/>
          </w:tcPr>
          <w:p w:rsidR="00D576FC" w:rsidRPr="007E23F0" w:rsidRDefault="00D576FC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</w:t>
            </w:r>
          </w:p>
        </w:tc>
        <w:tc>
          <w:tcPr>
            <w:tcW w:w="548" w:type="pct"/>
          </w:tcPr>
          <w:p w:rsidR="00D576FC" w:rsidRPr="007E23F0" w:rsidRDefault="00D576FC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1180"/>
        </w:trPr>
        <w:tc>
          <w:tcPr>
            <w:tcW w:w="204" w:type="pct"/>
          </w:tcPr>
          <w:p w:rsidR="00BC6F98" w:rsidRPr="00BC6F98" w:rsidRDefault="00BC6F98" w:rsidP="007E23F0">
            <w:pPr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6F9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 1.1.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 и метод бухгалтерского учёта</w:t>
            </w:r>
          </w:p>
        </w:tc>
        <w:tc>
          <w:tcPr>
            <w:tcW w:w="2596" w:type="pct"/>
          </w:tcPr>
          <w:p w:rsidR="00BC6F98" w:rsidRDefault="00BC6F98" w:rsidP="007E23F0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Default="00BC6F98" w:rsidP="007E23F0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 бухгалтерского учёта. Объекты бухгалтерского учёта в производственной сфере. Классификация сре</w:t>
            </w:r>
            <w:proofErr w:type="gramStart"/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дств пр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едприятий по имущественному составу. </w:t>
            </w:r>
          </w:p>
          <w:p w:rsidR="00BC6F98" w:rsidRPr="007E23F0" w:rsidRDefault="00BC6F98" w:rsidP="007E23F0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Классификация источников формирования имущества</w:t>
            </w:r>
          </w:p>
        </w:tc>
        <w:tc>
          <w:tcPr>
            <w:tcW w:w="688" w:type="pct"/>
            <w:vAlign w:val="center"/>
          </w:tcPr>
          <w:p w:rsidR="00BC6F98" w:rsidRPr="00C66B78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66B7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3, ОК  5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ПЗ№1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Открытие счетов бухгалтерского учета</w:t>
            </w:r>
          </w:p>
        </w:tc>
        <w:tc>
          <w:tcPr>
            <w:tcW w:w="2596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</w:t>
            </w:r>
            <w:r w:rsidR="00C66B7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№1</w:t>
            </w: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Открытие счетов бухгалтерского учета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7E23F0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1.2.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Бухгалтерский баланс</w:t>
            </w:r>
          </w:p>
        </w:tc>
        <w:tc>
          <w:tcPr>
            <w:tcW w:w="2596" w:type="pct"/>
          </w:tcPr>
          <w:p w:rsidR="00BC6F98" w:rsidRDefault="00BC6F98" w:rsidP="00BC6F98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материала </w:t>
            </w:r>
          </w:p>
          <w:p w:rsidR="00BC6F98" w:rsidRPr="007E23F0" w:rsidRDefault="00BC6F98" w:rsidP="00BC6F98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Бухгалтерский баланс, его содержание и строение. Общая характеристика актива и пассива баланса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E21334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3, ОК  5</w:t>
            </w:r>
          </w:p>
          <w:p w:rsidR="00BC6F98" w:rsidRPr="007E23F0" w:rsidRDefault="00E21334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334"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  <w:r w:rsidR="00BC6F98" w:rsidRPr="007E23F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1.2.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Бухгалтерский баланс</w:t>
            </w:r>
          </w:p>
        </w:tc>
        <w:tc>
          <w:tcPr>
            <w:tcW w:w="2596" w:type="pct"/>
          </w:tcPr>
          <w:p w:rsidR="00C66B78" w:rsidRDefault="00C66B78" w:rsidP="00C66B78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материала </w:t>
            </w:r>
          </w:p>
          <w:p w:rsidR="00BC6F98" w:rsidRPr="007E23F0" w:rsidRDefault="00BC6F9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Типы хозяйственных операций и их влияние на баланс</w:t>
            </w:r>
          </w:p>
        </w:tc>
        <w:tc>
          <w:tcPr>
            <w:tcW w:w="688" w:type="pct"/>
            <w:vAlign w:val="center"/>
          </w:tcPr>
          <w:p w:rsidR="00BC6F98" w:rsidRPr="00C66B78" w:rsidRDefault="00C66B78" w:rsidP="00C66B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964" w:type="pct"/>
          </w:tcPr>
          <w:p w:rsidR="00BC6F98" w:rsidRDefault="00C66B78" w:rsidP="00C66B78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ПЗ№2</w:t>
            </w:r>
          </w:p>
          <w:p w:rsidR="00C66B78" w:rsidRPr="007E23F0" w:rsidRDefault="00C66B78" w:rsidP="00C66B78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Группировка статей актива и пассива баланса. Составление баланса</w:t>
            </w:r>
          </w:p>
        </w:tc>
        <w:tc>
          <w:tcPr>
            <w:tcW w:w="2596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 w:rsidR="00C66B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№2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Группировка статей актива и пассива баланса. Составление баланса»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C66B78">
        <w:trPr>
          <w:trHeight w:val="276"/>
        </w:trPr>
        <w:tc>
          <w:tcPr>
            <w:tcW w:w="204" w:type="pct"/>
          </w:tcPr>
          <w:p w:rsidR="00BC6F98" w:rsidRPr="00BC6F98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964" w:type="pct"/>
          </w:tcPr>
          <w:p w:rsidR="00C66B78" w:rsidRPr="007E23F0" w:rsidRDefault="00C66B7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ПЗ№3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Решение задач на определение типа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хозяйственных операций</w:t>
            </w:r>
          </w:p>
        </w:tc>
        <w:tc>
          <w:tcPr>
            <w:tcW w:w="2596" w:type="pct"/>
          </w:tcPr>
          <w:p w:rsidR="00BC6F98" w:rsidRPr="007E23F0" w:rsidRDefault="00BC6F9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Практическое занятие</w:t>
            </w:r>
            <w:r w:rsidR="00C66B7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№3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Решение задач на определение типа хозяйственных операций»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7</w:t>
            </w:r>
          </w:p>
        </w:tc>
        <w:tc>
          <w:tcPr>
            <w:tcW w:w="964" w:type="pct"/>
          </w:tcPr>
          <w:p w:rsidR="003F429D" w:rsidRPr="007E23F0" w:rsidRDefault="003F429D" w:rsidP="007E23F0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Тема 1.3.</w:t>
            </w:r>
            <w:r w:rsidRPr="003F429D">
              <w:rPr>
                <w:rFonts w:ascii="Times New Roman" w:eastAsia="Times New Roman" w:hAnsi="Times New Roman" w:cs="Times New Roman"/>
                <w:bCs/>
                <w:lang w:eastAsia="ru-RU"/>
              </w:rPr>
              <w:t>Счета и двойная запись. План счетов бухгалтерского учёта</w:t>
            </w:r>
          </w:p>
        </w:tc>
        <w:tc>
          <w:tcPr>
            <w:tcW w:w="2596" w:type="pct"/>
          </w:tcPr>
          <w:p w:rsidR="003F429D" w:rsidRDefault="003F429D" w:rsidP="003F429D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3F429D" w:rsidRDefault="003F429D" w:rsidP="003F429D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о счетах бухгалтерского учёта. Строение счетов. Счета активные и пассивные. Порядок записи операций на активных и пассивных счетах</w:t>
            </w:r>
          </w:p>
          <w:p w:rsidR="003F429D" w:rsidRPr="003F429D" w:rsidRDefault="003F429D" w:rsidP="003F429D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Двойная запись, её сущность и контрольное значение. Корреспонденция счетов. Бухгалтерские проводки: простые и сложные. Счета синтетического и аналитического учёта</w:t>
            </w:r>
          </w:p>
        </w:tc>
        <w:tc>
          <w:tcPr>
            <w:tcW w:w="688" w:type="pct"/>
            <w:vAlign w:val="center"/>
          </w:tcPr>
          <w:p w:rsidR="003F429D" w:rsidRPr="003F429D" w:rsidRDefault="003F429D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429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3F429D" w:rsidRDefault="003F429D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3, ОК 5,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9, ОК 10</w:t>
            </w:r>
          </w:p>
          <w:p w:rsidR="00E21334" w:rsidRPr="007E23F0" w:rsidRDefault="00E21334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1334"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964" w:type="pct"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1.3.</w:t>
            </w:r>
            <w:r w:rsidRPr="003F429D">
              <w:rPr>
                <w:rFonts w:ascii="Times New Roman" w:eastAsia="Times New Roman" w:hAnsi="Times New Roman" w:cs="Times New Roman"/>
                <w:bCs/>
                <w:lang w:eastAsia="ru-RU"/>
              </w:rPr>
              <w:t>Счета и двойная запись. План счетов бухгалтерского учёта</w:t>
            </w:r>
          </w:p>
        </w:tc>
        <w:tc>
          <w:tcPr>
            <w:tcW w:w="2596" w:type="pct"/>
          </w:tcPr>
          <w:p w:rsidR="003F429D" w:rsidRDefault="003F429D" w:rsidP="003F429D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3F429D" w:rsidRDefault="003F429D" w:rsidP="003F429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Оборотные ведомости по счетам</w:t>
            </w:r>
          </w:p>
          <w:p w:rsidR="003F429D" w:rsidRDefault="003F429D" w:rsidP="003F429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 счетов бухгалтерского учёта финансово-хозяйственной деятельности организаций: принципы построения, разделы Плана счетов, счета и субсчета, балансовые и </w:t>
            </w:r>
            <w:proofErr w:type="spellStart"/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забалансовые</w:t>
            </w:r>
            <w:proofErr w:type="spellEnd"/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счета. Понятие и содержание рабочего плана счетов организации </w:t>
            </w:r>
          </w:p>
          <w:p w:rsidR="003F429D" w:rsidRPr="007E23F0" w:rsidRDefault="003F429D" w:rsidP="003F429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Классификация счетов по экономическому содержанию. Классификация счетов по назначению и структуре: основные, регулирующие, операционные</w:t>
            </w:r>
          </w:p>
        </w:tc>
        <w:tc>
          <w:tcPr>
            <w:tcW w:w="688" w:type="pct"/>
            <w:vAlign w:val="center"/>
          </w:tcPr>
          <w:p w:rsidR="003F429D" w:rsidRPr="003F429D" w:rsidRDefault="003F429D" w:rsidP="003F429D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964" w:type="pct"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ПЗ№4</w:t>
            </w:r>
            <w:r w:rsidR="005F78C8"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Разработка рабочего плана счетов Заполнение банковских документов</w:t>
            </w:r>
          </w:p>
        </w:tc>
        <w:tc>
          <w:tcPr>
            <w:tcW w:w="2596" w:type="pct"/>
          </w:tcPr>
          <w:p w:rsidR="003F429D" w:rsidRPr="007E23F0" w:rsidRDefault="003F429D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№4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Разработка рабочего плана счетов Заполнение банковских документов»</w:t>
            </w:r>
          </w:p>
        </w:tc>
        <w:tc>
          <w:tcPr>
            <w:tcW w:w="688" w:type="pct"/>
            <w:vAlign w:val="center"/>
          </w:tcPr>
          <w:p w:rsidR="003F429D" w:rsidRPr="003F429D" w:rsidRDefault="003F429D" w:rsidP="003F429D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964" w:type="pct"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ПЗ№5</w:t>
            </w:r>
            <w:r w:rsidR="005F78C8"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Отражение хозяйственных операций предприятия по основным балансовым счетам</w:t>
            </w:r>
          </w:p>
        </w:tc>
        <w:tc>
          <w:tcPr>
            <w:tcW w:w="2596" w:type="pct"/>
          </w:tcPr>
          <w:p w:rsidR="003F429D" w:rsidRPr="007E23F0" w:rsidRDefault="003F429D" w:rsidP="007E23F0">
            <w:pPr>
              <w:widowControl w:val="0"/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№5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Отражение хозяйственных операций предприятия по основным балансовым счетам»</w:t>
            </w:r>
          </w:p>
        </w:tc>
        <w:tc>
          <w:tcPr>
            <w:tcW w:w="688" w:type="pct"/>
            <w:vAlign w:val="center"/>
          </w:tcPr>
          <w:p w:rsidR="003F429D" w:rsidRPr="003F429D" w:rsidRDefault="003F429D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964" w:type="pct"/>
          </w:tcPr>
          <w:p w:rsidR="003F429D" w:rsidRPr="007E23F0" w:rsidRDefault="00E1156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1.4.</w:t>
            </w:r>
            <w:r w:rsidRPr="00E1156A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бухгалтерского учёта</w:t>
            </w:r>
          </w:p>
        </w:tc>
        <w:tc>
          <w:tcPr>
            <w:tcW w:w="2596" w:type="pct"/>
          </w:tcPr>
          <w:p w:rsidR="003F429D" w:rsidRDefault="00E1156A" w:rsidP="00E115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E1156A" w:rsidRDefault="00E1156A" w:rsidP="00E115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Основные задачи бухгалтерского учёта. Базовые принципы бухгалтерского учёта, их сущность и значение. Нормативное регулирование бухгалтерского учёта в России </w:t>
            </w:r>
          </w:p>
          <w:p w:rsidR="00E1156A" w:rsidRDefault="00E1156A" w:rsidP="00E115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Организация работы по ведению бухгалтерского учёта и составлению отчётности. Бухгалтерский аппарат, его структура и функции. Учётная политика организации </w:t>
            </w:r>
          </w:p>
          <w:p w:rsidR="00E1156A" w:rsidRDefault="00E1156A" w:rsidP="00E115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Экономическое и юридическое значение документа в бухгалтерском учёте. Понятие о документообороте в бухгалтерском учёте</w:t>
            </w:r>
          </w:p>
          <w:p w:rsidR="00E1156A" w:rsidRPr="007E23F0" w:rsidRDefault="00E1156A" w:rsidP="00E115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Классификация документов. Реквизиты документов. Порядок оформления бухгалтерских документов</w:t>
            </w:r>
          </w:p>
        </w:tc>
        <w:tc>
          <w:tcPr>
            <w:tcW w:w="688" w:type="pct"/>
            <w:vAlign w:val="center"/>
          </w:tcPr>
          <w:p w:rsidR="003F429D" w:rsidRPr="007E23F0" w:rsidRDefault="00E1156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12</w:t>
            </w:r>
          </w:p>
        </w:tc>
        <w:tc>
          <w:tcPr>
            <w:tcW w:w="964" w:type="pct"/>
          </w:tcPr>
          <w:p w:rsidR="003F429D" w:rsidRPr="007E23F0" w:rsidRDefault="00E1156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№6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Составление графика документооборота</w:t>
            </w:r>
          </w:p>
        </w:tc>
        <w:tc>
          <w:tcPr>
            <w:tcW w:w="2596" w:type="pct"/>
          </w:tcPr>
          <w:p w:rsidR="003F429D" w:rsidRPr="007E23F0" w:rsidRDefault="00E1156A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№6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«Составление графика документооборота»</w:t>
            </w:r>
          </w:p>
        </w:tc>
        <w:tc>
          <w:tcPr>
            <w:tcW w:w="688" w:type="pct"/>
            <w:vAlign w:val="center"/>
          </w:tcPr>
          <w:p w:rsidR="003F429D" w:rsidRPr="007E23F0" w:rsidRDefault="00E1156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F429D" w:rsidRPr="007E23F0" w:rsidTr="00BC6F98">
        <w:trPr>
          <w:trHeight w:val="20"/>
        </w:trPr>
        <w:tc>
          <w:tcPr>
            <w:tcW w:w="204" w:type="pct"/>
          </w:tcPr>
          <w:p w:rsidR="003F429D" w:rsidRPr="00BC6F98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964" w:type="pct"/>
          </w:tcPr>
          <w:p w:rsidR="003F429D" w:rsidRPr="007E23F0" w:rsidRDefault="00E1156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№7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Проверка, обработка и группировка документов</w:t>
            </w:r>
          </w:p>
        </w:tc>
        <w:tc>
          <w:tcPr>
            <w:tcW w:w="2596" w:type="pct"/>
          </w:tcPr>
          <w:p w:rsidR="003F429D" w:rsidRPr="007E23F0" w:rsidRDefault="00E1156A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69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Проверка, обработка и группировка документов»</w:t>
            </w:r>
          </w:p>
        </w:tc>
        <w:tc>
          <w:tcPr>
            <w:tcW w:w="688" w:type="pct"/>
            <w:vAlign w:val="center"/>
          </w:tcPr>
          <w:p w:rsidR="003F429D" w:rsidRPr="00E1156A" w:rsidRDefault="00E1156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1156A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3F429D" w:rsidRPr="007E23F0" w:rsidRDefault="003F42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576FC" w:rsidRPr="007E23F0" w:rsidTr="00D576FC">
        <w:trPr>
          <w:trHeight w:val="20"/>
        </w:trPr>
        <w:tc>
          <w:tcPr>
            <w:tcW w:w="3764" w:type="pct"/>
            <w:gridSpan w:val="3"/>
          </w:tcPr>
          <w:p w:rsidR="00D576FC" w:rsidRPr="007E23F0" w:rsidRDefault="00D576FC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2. Финансовый учёт</w:t>
            </w:r>
          </w:p>
        </w:tc>
        <w:tc>
          <w:tcPr>
            <w:tcW w:w="688" w:type="pct"/>
            <w:vAlign w:val="center"/>
          </w:tcPr>
          <w:p w:rsidR="00D576FC" w:rsidRPr="007E23F0" w:rsidRDefault="00D576FC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</w:t>
            </w:r>
          </w:p>
        </w:tc>
        <w:tc>
          <w:tcPr>
            <w:tcW w:w="548" w:type="pct"/>
          </w:tcPr>
          <w:p w:rsidR="00D576FC" w:rsidRPr="007E23F0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475"/>
        </w:trPr>
        <w:tc>
          <w:tcPr>
            <w:tcW w:w="204" w:type="pct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2.1.</w:t>
            </w:r>
            <w:r w:rsidRPr="00C90C0F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C90C0F">
              <w:rPr>
                <w:rFonts w:ascii="Times New Roman" w:eastAsia="Times New Roman" w:hAnsi="Times New Roman" w:cs="Times New Roman"/>
                <w:lang w:eastAsia="ru-RU"/>
              </w:rPr>
              <w:t>собственного капитала</w:t>
            </w:r>
          </w:p>
        </w:tc>
        <w:tc>
          <w:tcPr>
            <w:tcW w:w="2596" w:type="pct"/>
          </w:tcPr>
          <w:p w:rsidR="00912863" w:rsidRDefault="00BC6F98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Pr="007E23F0" w:rsidRDefault="00912863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Собственный капитал: понятие, состав. Уставный капитал (складочный капитал, уставный фонд), бухгалтерский учёт его формирования</w:t>
            </w:r>
          </w:p>
        </w:tc>
        <w:tc>
          <w:tcPr>
            <w:tcW w:w="688" w:type="pct"/>
            <w:vAlign w:val="center"/>
          </w:tcPr>
          <w:p w:rsidR="00BC6F98" w:rsidRPr="00C90C0F" w:rsidRDefault="00C90C0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0C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BC6F98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 3,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5, ОК 10</w:t>
            </w:r>
          </w:p>
          <w:p w:rsidR="00E21334" w:rsidRPr="007E23F0" w:rsidRDefault="00E21334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</w:p>
        </w:tc>
      </w:tr>
      <w:tr w:rsidR="00BC6F98" w:rsidRPr="007E23F0" w:rsidTr="00BC6F98">
        <w:trPr>
          <w:trHeight w:val="660"/>
        </w:trPr>
        <w:tc>
          <w:tcPr>
            <w:tcW w:w="204" w:type="pct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964" w:type="pct"/>
          </w:tcPr>
          <w:p w:rsidR="00BC6F98" w:rsidRPr="007E23F0" w:rsidRDefault="00C90C0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2.1.</w:t>
            </w:r>
            <w:r w:rsidRPr="00C90C0F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C90C0F">
              <w:rPr>
                <w:rFonts w:ascii="Times New Roman" w:eastAsia="Times New Roman" w:hAnsi="Times New Roman" w:cs="Times New Roman"/>
                <w:lang w:eastAsia="ru-RU"/>
              </w:rPr>
              <w:t>собственного капитала</w:t>
            </w:r>
          </w:p>
        </w:tc>
        <w:tc>
          <w:tcPr>
            <w:tcW w:w="2596" w:type="pct"/>
          </w:tcPr>
          <w:p w:rsidR="00912863" w:rsidRDefault="00912863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Pr="007E23F0" w:rsidRDefault="00912863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изменения уставного капитала. Бухгалтерский учёт акций, выкупленных у акционеров</w:t>
            </w:r>
          </w:p>
        </w:tc>
        <w:tc>
          <w:tcPr>
            <w:tcW w:w="688" w:type="pct"/>
            <w:vAlign w:val="center"/>
          </w:tcPr>
          <w:p w:rsidR="00BC6F98" w:rsidRPr="00C90C0F" w:rsidRDefault="00C90C0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0C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964" w:type="pct"/>
          </w:tcPr>
          <w:p w:rsidR="00BC6F98" w:rsidRPr="007E23F0" w:rsidRDefault="00C90C0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2.1.</w:t>
            </w:r>
            <w:r w:rsidRPr="00C90C0F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C90C0F">
              <w:rPr>
                <w:rFonts w:ascii="Times New Roman" w:eastAsia="Times New Roman" w:hAnsi="Times New Roman" w:cs="Times New Roman"/>
                <w:lang w:eastAsia="ru-RU"/>
              </w:rPr>
              <w:t>собственного капитала</w:t>
            </w:r>
          </w:p>
        </w:tc>
        <w:tc>
          <w:tcPr>
            <w:tcW w:w="2596" w:type="pct"/>
          </w:tcPr>
          <w:p w:rsidR="00912863" w:rsidRDefault="00912863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Pr="007E23F0" w:rsidRDefault="00912863" w:rsidP="009128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Формирование и бухгалтерский учёт резервного капитала. Формирование и бухгалтерский учёт добавочного капитала</w:t>
            </w:r>
          </w:p>
        </w:tc>
        <w:tc>
          <w:tcPr>
            <w:tcW w:w="688" w:type="pct"/>
            <w:vAlign w:val="center"/>
          </w:tcPr>
          <w:p w:rsidR="00BC6F98" w:rsidRPr="00C90C0F" w:rsidRDefault="00C90C0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0C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964" w:type="pct"/>
          </w:tcPr>
          <w:p w:rsidR="00BC6F98" w:rsidRPr="007E23F0" w:rsidRDefault="00C90C0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ПЗ№8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Учет хозяйственных операций по формированию резервного, добавочного капитала</w:t>
            </w:r>
          </w:p>
        </w:tc>
        <w:tc>
          <w:tcPr>
            <w:tcW w:w="2596" w:type="pct"/>
          </w:tcPr>
          <w:p w:rsidR="00BC6F98" w:rsidRPr="007E23F0" w:rsidRDefault="00C90C0F" w:rsidP="007E23F0">
            <w:pPr>
              <w:widowControl w:val="0"/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№8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Учет хозяйственных операций по формированию резервного, добавочного капитала</w:t>
            </w:r>
          </w:p>
        </w:tc>
        <w:tc>
          <w:tcPr>
            <w:tcW w:w="688" w:type="pct"/>
            <w:vAlign w:val="center"/>
          </w:tcPr>
          <w:p w:rsidR="00BC6F98" w:rsidRPr="00C90C0F" w:rsidRDefault="00C90C0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0C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C90C0F">
        <w:trPr>
          <w:trHeight w:val="674"/>
        </w:trPr>
        <w:tc>
          <w:tcPr>
            <w:tcW w:w="204" w:type="pct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964" w:type="pct"/>
          </w:tcPr>
          <w:p w:rsidR="00BC6F98" w:rsidRPr="007E23F0" w:rsidRDefault="00C90C0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ПЗ№9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Учет хозяйственных операций по формированию уставного капитала</w:t>
            </w:r>
          </w:p>
        </w:tc>
        <w:tc>
          <w:tcPr>
            <w:tcW w:w="2596" w:type="pct"/>
          </w:tcPr>
          <w:p w:rsidR="00BC6F98" w:rsidRPr="007E23F0" w:rsidRDefault="00C90C0F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№9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Учет хозяйственных операций по формированию уставного капитала</w:t>
            </w:r>
          </w:p>
        </w:tc>
        <w:tc>
          <w:tcPr>
            <w:tcW w:w="688" w:type="pct"/>
            <w:vAlign w:val="center"/>
          </w:tcPr>
          <w:p w:rsidR="00BC6F98" w:rsidRPr="00C90C0F" w:rsidRDefault="00C90C0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0C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C90C0F">
        <w:trPr>
          <w:trHeight w:val="20"/>
        </w:trPr>
        <w:tc>
          <w:tcPr>
            <w:tcW w:w="204" w:type="pct"/>
            <w:shd w:val="clear" w:color="auto" w:fill="9CC2E5" w:themeFill="accent1" w:themeFillTint="99"/>
          </w:tcPr>
          <w:p w:rsidR="00BC6F98" w:rsidRPr="00BC6F98" w:rsidRDefault="00D576FC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</w:p>
        </w:tc>
        <w:tc>
          <w:tcPr>
            <w:tcW w:w="964" w:type="pct"/>
            <w:shd w:val="clear" w:color="auto" w:fill="9CC2E5" w:themeFill="accent1" w:themeFillTint="99"/>
          </w:tcPr>
          <w:p w:rsidR="00BC6F98" w:rsidRPr="007E23F0" w:rsidRDefault="00C90C0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Структура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обственного капитала по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бухгалтерской отчётности действующих предприятий</w:t>
            </w:r>
          </w:p>
        </w:tc>
        <w:tc>
          <w:tcPr>
            <w:tcW w:w="2596" w:type="pct"/>
            <w:shd w:val="clear" w:color="auto" w:fill="9CC2E5" w:themeFill="accent1" w:themeFillTint="99"/>
          </w:tcPr>
          <w:p w:rsidR="00BC6F98" w:rsidRPr="007E23F0" w:rsidRDefault="00C90C0F" w:rsidP="00C90C0F">
            <w:pPr>
              <w:widowControl w:val="0"/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мостоятельная работа №1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изучение конспекта лекций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и учебных изданий; изучение и сравнительный анализ структуры с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обственного капитала по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бухгалтерской отчётности действующих предприятий</w:t>
            </w:r>
          </w:p>
        </w:tc>
        <w:tc>
          <w:tcPr>
            <w:tcW w:w="688" w:type="pct"/>
            <w:shd w:val="clear" w:color="auto" w:fill="9CC2E5" w:themeFill="accent1" w:themeFillTint="99"/>
            <w:vAlign w:val="center"/>
          </w:tcPr>
          <w:p w:rsidR="00BC6F98" w:rsidRPr="007E23F0" w:rsidRDefault="0025273F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518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20</w:t>
            </w:r>
          </w:p>
        </w:tc>
        <w:tc>
          <w:tcPr>
            <w:tcW w:w="964" w:type="pct"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2.2.</w:t>
            </w:r>
            <w:r w:rsidRPr="0011558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115581">
              <w:rPr>
                <w:rFonts w:ascii="Times New Roman" w:eastAsia="Times New Roman" w:hAnsi="Times New Roman" w:cs="Times New Roman"/>
                <w:lang w:eastAsia="ru-RU"/>
              </w:rPr>
              <w:t>денежных средств</w:t>
            </w:r>
          </w:p>
        </w:tc>
        <w:tc>
          <w:tcPr>
            <w:tcW w:w="2596" w:type="pct"/>
          </w:tcPr>
          <w:p w:rsidR="00115581" w:rsidRDefault="00BC6F98" w:rsidP="0011558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Pr="007E23F0" w:rsidRDefault="00115581" w:rsidP="0011558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Порядок открытия расчётного счёта в банке. Формы платёжных документов, порядок их оформления</w:t>
            </w:r>
          </w:p>
        </w:tc>
        <w:tc>
          <w:tcPr>
            <w:tcW w:w="688" w:type="pct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BC6F98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 3,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5, ОК 10</w:t>
            </w:r>
          </w:p>
          <w:p w:rsidR="00E21334" w:rsidRPr="007E23F0" w:rsidRDefault="00E21334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1334"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</w:p>
        </w:tc>
      </w:tr>
      <w:tr w:rsidR="00BC6F98" w:rsidRPr="007E23F0" w:rsidTr="00BC6F98">
        <w:trPr>
          <w:trHeight w:val="517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964" w:type="pct"/>
          </w:tcPr>
          <w:p w:rsidR="00BC6F98" w:rsidRPr="007E23F0" w:rsidRDefault="00115581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2.2.</w:t>
            </w:r>
            <w:r w:rsidRPr="0011558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115581">
              <w:rPr>
                <w:rFonts w:ascii="Times New Roman" w:eastAsia="Times New Roman" w:hAnsi="Times New Roman" w:cs="Times New Roman"/>
                <w:lang w:eastAsia="ru-RU"/>
              </w:rPr>
              <w:t>денежных средств</w:t>
            </w:r>
          </w:p>
        </w:tc>
        <w:tc>
          <w:tcPr>
            <w:tcW w:w="2596" w:type="pct"/>
          </w:tcPr>
          <w:p w:rsidR="00115581" w:rsidRDefault="00115581" w:rsidP="0011558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BC6F98" w:rsidRPr="007E23F0" w:rsidRDefault="00115581" w:rsidP="00115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денежных средств на расчётных счетах. Выписки из расчётного счёта предприятия, оформленные банком. Правила обработки выписок банка. Бухгалтерский учёт операций по валютным счетам Бухгалтерский учёт денежных средств, размещённых в банках на депозитных счетах</w:t>
            </w:r>
          </w:p>
        </w:tc>
        <w:tc>
          <w:tcPr>
            <w:tcW w:w="688" w:type="pct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964" w:type="pct"/>
          </w:tcPr>
          <w:p w:rsidR="00BC6F98" w:rsidRPr="007E23F0" w:rsidRDefault="00115581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2.2.</w:t>
            </w:r>
            <w:r w:rsidRPr="0011558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115581">
              <w:rPr>
                <w:rFonts w:ascii="Times New Roman" w:eastAsia="Times New Roman" w:hAnsi="Times New Roman" w:cs="Times New Roman"/>
                <w:lang w:eastAsia="ru-RU"/>
              </w:rPr>
              <w:t>денежных средств</w:t>
            </w:r>
          </w:p>
        </w:tc>
        <w:tc>
          <w:tcPr>
            <w:tcW w:w="2596" w:type="pct"/>
          </w:tcPr>
          <w:p w:rsidR="00115581" w:rsidRDefault="00115581" w:rsidP="0011558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115581" w:rsidRDefault="00115581" w:rsidP="00115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Организация и порядок ведения кассовых операций. Оформление приёма и выдачи наличных денег в кассе. Бухгалтерский учёт приходных и расходных кассовых операций. Особенности бухгалтерского учёта кассовых операций в иностранной валюте </w:t>
            </w:r>
          </w:p>
          <w:p w:rsidR="00BC6F98" w:rsidRPr="007E23F0" w:rsidRDefault="00115581" w:rsidP="00115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Курсовые разницы от переоценки иностранной валюты и порядок отражения их в бухгалтерском учёте</w:t>
            </w:r>
          </w:p>
        </w:tc>
        <w:tc>
          <w:tcPr>
            <w:tcW w:w="688" w:type="pct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964" w:type="pct"/>
          </w:tcPr>
          <w:p w:rsidR="00BC6F98" w:rsidRPr="007E23F0" w:rsidRDefault="00115581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№10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Оформление документов на открытие расчётного счёта в банке</w:t>
            </w:r>
          </w:p>
        </w:tc>
        <w:tc>
          <w:tcPr>
            <w:tcW w:w="2596" w:type="pct"/>
          </w:tcPr>
          <w:p w:rsidR="00BC6F98" w:rsidRPr="007E23F0" w:rsidRDefault="00115581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№10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Оформление документов на открытие расчётного счёта в банке</w:t>
            </w:r>
          </w:p>
        </w:tc>
        <w:tc>
          <w:tcPr>
            <w:tcW w:w="688" w:type="pct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24</w:t>
            </w:r>
          </w:p>
        </w:tc>
        <w:tc>
          <w:tcPr>
            <w:tcW w:w="964" w:type="pct"/>
          </w:tcPr>
          <w:p w:rsidR="00BC6F98" w:rsidRPr="007E23F0" w:rsidRDefault="00115581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№11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Оформление документов на открытие расчётного счёта в банке</w:t>
            </w:r>
          </w:p>
        </w:tc>
        <w:tc>
          <w:tcPr>
            <w:tcW w:w="2596" w:type="pct"/>
          </w:tcPr>
          <w:p w:rsidR="00BC6F98" w:rsidRPr="007E23F0" w:rsidRDefault="00115581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№11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Оформление документов на открытие расчётного счёта в банке</w:t>
            </w:r>
          </w:p>
        </w:tc>
        <w:tc>
          <w:tcPr>
            <w:tcW w:w="688" w:type="pct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ED284D">
        <w:trPr>
          <w:trHeight w:val="20"/>
        </w:trPr>
        <w:tc>
          <w:tcPr>
            <w:tcW w:w="204" w:type="pct"/>
            <w:shd w:val="clear" w:color="auto" w:fill="9CC2E5" w:themeFill="accent1" w:themeFillTint="99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964" w:type="pct"/>
            <w:shd w:val="clear" w:color="auto" w:fill="9CC2E5" w:themeFill="accent1" w:themeFillTint="99"/>
          </w:tcPr>
          <w:p w:rsidR="00BC6F98" w:rsidRPr="007E23F0" w:rsidRDefault="00115581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оставление бухгалтерских проводок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иностранной валюте</w:t>
            </w:r>
          </w:p>
        </w:tc>
        <w:tc>
          <w:tcPr>
            <w:tcW w:w="2596" w:type="pct"/>
            <w:shd w:val="clear" w:color="auto" w:fill="9CC2E5" w:themeFill="accent1" w:themeFillTint="99"/>
          </w:tcPr>
          <w:p w:rsidR="00BC6F98" w:rsidRPr="007E23F0" w:rsidRDefault="00115581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мостоятельная работа №2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изучение конспекта лекций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учебных изданий;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составление бухгалтерских проводок, отражающих операции по покупке безналичной иностранной валюты и её переоценку</w:t>
            </w:r>
          </w:p>
        </w:tc>
        <w:tc>
          <w:tcPr>
            <w:tcW w:w="688" w:type="pct"/>
            <w:shd w:val="clear" w:color="auto" w:fill="9CC2E5" w:themeFill="accent1" w:themeFillTint="99"/>
            <w:vAlign w:val="center"/>
          </w:tcPr>
          <w:p w:rsidR="00BC6F98" w:rsidRPr="00115581" w:rsidRDefault="00115581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26</w:t>
            </w:r>
          </w:p>
        </w:tc>
        <w:tc>
          <w:tcPr>
            <w:tcW w:w="964" w:type="pct"/>
          </w:tcPr>
          <w:p w:rsidR="00BC6F98" w:rsidRPr="007E23F0" w:rsidRDefault="00ED284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2.3. </w:t>
            </w:r>
            <w:r w:rsidRPr="00ED284D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ED284D">
              <w:rPr>
                <w:rFonts w:ascii="Times New Roman" w:eastAsia="Times New Roman" w:hAnsi="Times New Roman" w:cs="Times New Roman"/>
                <w:bCs/>
                <w:lang w:eastAsia="ru-RU"/>
              </w:rPr>
              <w:t>основных средств и нематериальных активов</w:t>
            </w:r>
          </w:p>
        </w:tc>
        <w:tc>
          <w:tcPr>
            <w:tcW w:w="2596" w:type="pct"/>
          </w:tcPr>
          <w:p w:rsidR="00A146A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A146A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Основные средства и их классификация </w:t>
            </w:r>
          </w:p>
          <w:p w:rsidR="00BC6F98" w:rsidRPr="00115581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поступления основных средств</w:t>
            </w:r>
          </w:p>
        </w:tc>
        <w:tc>
          <w:tcPr>
            <w:tcW w:w="688" w:type="pct"/>
            <w:vAlign w:val="center"/>
          </w:tcPr>
          <w:p w:rsidR="00BC6F98" w:rsidRPr="00115581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420"/>
        </w:trPr>
        <w:tc>
          <w:tcPr>
            <w:tcW w:w="204" w:type="pct"/>
          </w:tcPr>
          <w:p w:rsidR="00BC6F98" w:rsidRPr="00BC6F98" w:rsidRDefault="0025273F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27</w:t>
            </w:r>
          </w:p>
        </w:tc>
        <w:tc>
          <w:tcPr>
            <w:tcW w:w="964" w:type="pct"/>
          </w:tcPr>
          <w:p w:rsidR="00BC6F9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2.3. </w:t>
            </w:r>
            <w:r w:rsidRPr="00A146A8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A146A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основных средств </w:t>
            </w:r>
            <w:r w:rsidRPr="00A146A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 </w:t>
            </w:r>
            <w:proofErr w:type="spellStart"/>
            <w:r w:rsidRPr="00A146A8">
              <w:rPr>
                <w:rFonts w:ascii="Times New Roman" w:eastAsia="Times New Roman" w:hAnsi="Times New Roman" w:cs="Times New Roman"/>
                <w:bCs/>
                <w:lang w:eastAsia="ru-RU"/>
              </w:rPr>
              <w:t>нематериальныхактивов</w:t>
            </w:r>
            <w:proofErr w:type="spellEnd"/>
          </w:p>
        </w:tc>
        <w:tc>
          <w:tcPr>
            <w:tcW w:w="2596" w:type="pct"/>
          </w:tcPr>
          <w:p w:rsidR="00A146A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Содержание учебного материала</w:t>
            </w:r>
          </w:p>
          <w:p w:rsidR="00A146A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Понятие и классификация нематериальных активов. Оценка нематериальных активов. Определение срока амортизации. Виды нематериальных активов, не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lastRenderedPageBreak/>
              <w:t xml:space="preserve">подлежащих амортизации </w:t>
            </w:r>
          </w:p>
          <w:p w:rsidR="00A146A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поступления (приобретение, создание) нематериальных активов </w:t>
            </w:r>
          </w:p>
          <w:p w:rsidR="00BC6F98" w:rsidRDefault="00A146A8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выбытия основных средств и нематериальных активов</w:t>
            </w:r>
          </w:p>
          <w:p w:rsidR="005F7F9D" w:rsidRPr="00115581" w:rsidRDefault="005F7F9D" w:rsidP="00A146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Методы расчёта сумм амортизации основных средств. Амортизационные группы. Порядок начисления и бухгалтерского учёта амортизации основных средств и нематериальных активов</w:t>
            </w:r>
          </w:p>
        </w:tc>
        <w:tc>
          <w:tcPr>
            <w:tcW w:w="688" w:type="pct"/>
            <w:vAlign w:val="center"/>
          </w:tcPr>
          <w:p w:rsidR="00BC6F98" w:rsidRPr="00115581" w:rsidRDefault="00BC6F9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558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A146A8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28</w:t>
            </w:r>
          </w:p>
        </w:tc>
        <w:tc>
          <w:tcPr>
            <w:tcW w:w="964" w:type="pct"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№12</w:t>
            </w:r>
          </w:p>
        </w:tc>
        <w:tc>
          <w:tcPr>
            <w:tcW w:w="2596" w:type="pct"/>
          </w:tcPr>
          <w:p w:rsidR="00A146A8" w:rsidRPr="007E23F0" w:rsidRDefault="00A146A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№12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Отражение в учете движения основных средств»</w:t>
            </w:r>
          </w:p>
        </w:tc>
        <w:tc>
          <w:tcPr>
            <w:tcW w:w="688" w:type="pct"/>
            <w:vAlign w:val="center"/>
          </w:tcPr>
          <w:p w:rsidR="00A146A8" w:rsidRPr="007E23F0" w:rsidRDefault="00A146A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A146A8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964" w:type="pct"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№13</w:t>
            </w:r>
          </w:p>
        </w:tc>
        <w:tc>
          <w:tcPr>
            <w:tcW w:w="2596" w:type="pct"/>
          </w:tcPr>
          <w:p w:rsidR="00A146A8" w:rsidRPr="007E23F0" w:rsidRDefault="00A146A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№13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Расчет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и учет амортизации основных средств и нематериальных активов»</w:t>
            </w:r>
          </w:p>
        </w:tc>
        <w:tc>
          <w:tcPr>
            <w:tcW w:w="688" w:type="pct"/>
            <w:vAlign w:val="center"/>
          </w:tcPr>
          <w:p w:rsidR="00A146A8" w:rsidRPr="007E23F0" w:rsidRDefault="00A146A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A146A8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5F7F9D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964" w:type="pct"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№14</w:t>
            </w:r>
          </w:p>
        </w:tc>
        <w:tc>
          <w:tcPr>
            <w:tcW w:w="2596" w:type="pct"/>
          </w:tcPr>
          <w:p w:rsidR="00A146A8" w:rsidRPr="007E23F0" w:rsidRDefault="00A146A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№14</w:t>
            </w: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«Определение результата от продажи и прочего выбытия нематериальных активов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688" w:type="pct"/>
            <w:vAlign w:val="center"/>
          </w:tcPr>
          <w:p w:rsidR="00A146A8" w:rsidRPr="007E23F0" w:rsidRDefault="00A146A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A146A8">
        <w:trPr>
          <w:trHeight w:val="20"/>
        </w:trPr>
        <w:tc>
          <w:tcPr>
            <w:tcW w:w="204" w:type="pct"/>
            <w:shd w:val="clear" w:color="auto" w:fill="9CC2E5" w:themeFill="accent1" w:themeFillTint="99"/>
          </w:tcPr>
          <w:p w:rsidR="00A146A8" w:rsidRPr="00A146A8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5F7F9D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64" w:type="pct"/>
            <w:shd w:val="clear" w:color="auto" w:fill="9CC2E5" w:themeFill="accent1" w:themeFillTint="99"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Начисление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амортизации по основным средствам и нематериальным активам</w:t>
            </w:r>
          </w:p>
        </w:tc>
        <w:tc>
          <w:tcPr>
            <w:tcW w:w="2596" w:type="pct"/>
            <w:shd w:val="clear" w:color="auto" w:fill="9CC2E5" w:themeFill="accent1" w:themeFillTint="99"/>
          </w:tcPr>
          <w:p w:rsidR="00A146A8" w:rsidRPr="007E23F0" w:rsidRDefault="00A146A8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мостоятельная работа №3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изучение конспекта лекций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и учебных изданий; решение ситуационных заданий по начислению амортизации по основным средствам и нематериальным активам</w:t>
            </w:r>
          </w:p>
        </w:tc>
        <w:tc>
          <w:tcPr>
            <w:tcW w:w="688" w:type="pct"/>
            <w:shd w:val="clear" w:color="auto" w:fill="9CC2E5" w:themeFill="accent1" w:themeFillTint="99"/>
            <w:vAlign w:val="center"/>
          </w:tcPr>
          <w:p w:rsidR="00A146A8" w:rsidRPr="00A146A8" w:rsidRDefault="00A146A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46A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A146A8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32</w:t>
            </w:r>
          </w:p>
        </w:tc>
        <w:tc>
          <w:tcPr>
            <w:tcW w:w="964" w:type="pct"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2.4. </w:t>
            </w:r>
            <w:r w:rsidRPr="0026742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26742A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материально-производственных запасов</w:t>
            </w:r>
          </w:p>
        </w:tc>
        <w:tc>
          <w:tcPr>
            <w:tcW w:w="2596" w:type="pct"/>
          </w:tcPr>
          <w:p w:rsidR="00A146A8" w:rsidRDefault="00A146A8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A146A8" w:rsidRDefault="00A146A8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Понятие и классификация материально-производственных запасов. Оценка материальных ценностей </w:t>
            </w:r>
          </w:p>
          <w:p w:rsidR="0026742A" w:rsidRDefault="00A146A8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Организация складского учёта материалов. Первичные документы на приём и отпуск материалов</w:t>
            </w:r>
          </w:p>
          <w:p w:rsidR="00A146A8" w:rsidRPr="007E23F0" w:rsidRDefault="0026742A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приобретения материалов. Бухгалтерский учёт затрат по заготовке и приобретению материалов. Бухгалтерский учёт расчётов с поставщиками</w:t>
            </w:r>
          </w:p>
        </w:tc>
        <w:tc>
          <w:tcPr>
            <w:tcW w:w="688" w:type="pct"/>
            <w:vAlign w:val="center"/>
          </w:tcPr>
          <w:p w:rsidR="00A146A8" w:rsidRPr="0026742A" w:rsidRDefault="0026742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A146A8" w:rsidRDefault="00A146A8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 3, 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5, ОК 10</w:t>
            </w:r>
          </w:p>
          <w:p w:rsidR="00E21334" w:rsidRPr="007E23F0" w:rsidRDefault="00E21334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A146A8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964" w:type="pct"/>
          </w:tcPr>
          <w:p w:rsidR="00A146A8" w:rsidRPr="007E23F0" w:rsidRDefault="0026742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2.4. </w:t>
            </w:r>
            <w:r w:rsidRPr="0026742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26742A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материально-производственных запасов</w:t>
            </w:r>
          </w:p>
        </w:tc>
        <w:tc>
          <w:tcPr>
            <w:tcW w:w="2596" w:type="pct"/>
          </w:tcPr>
          <w:p w:rsidR="0026742A" w:rsidRDefault="0026742A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26742A" w:rsidRDefault="0026742A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отпуска материалов в производство и их оценка (по стоимости каждой единицы, по средней стоимости, по способу ФИФО)</w:t>
            </w:r>
          </w:p>
          <w:p w:rsidR="00A146A8" w:rsidRPr="007E23F0" w:rsidRDefault="0026742A" w:rsidP="0026742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Инвентаризация материалов, бухгалтерский учёт её результатов</w:t>
            </w:r>
          </w:p>
        </w:tc>
        <w:tc>
          <w:tcPr>
            <w:tcW w:w="688" w:type="pct"/>
            <w:vAlign w:val="center"/>
          </w:tcPr>
          <w:p w:rsidR="00A146A8" w:rsidRPr="0026742A" w:rsidRDefault="0026742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26742A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34</w:t>
            </w:r>
          </w:p>
        </w:tc>
        <w:tc>
          <w:tcPr>
            <w:tcW w:w="964" w:type="pct"/>
          </w:tcPr>
          <w:p w:rsidR="00A146A8" w:rsidRPr="007E23F0" w:rsidRDefault="0026742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№15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Способы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оценки материалов</w:t>
            </w:r>
          </w:p>
        </w:tc>
        <w:tc>
          <w:tcPr>
            <w:tcW w:w="2596" w:type="pct"/>
          </w:tcPr>
          <w:p w:rsidR="00A146A8" w:rsidRPr="007E23F0" w:rsidRDefault="0026742A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№15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«Решение ситуационных заданий по сравнению различных способов оценки материалов»</w:t>
            </w:r>
          </w:p>
        </w:tc>
        <w:tc>
          <w:tcPr>
            <w:tcW w:w="688" w:type="pct"/>
            <w:vAlign w:val="center"/>
          </w:tcPr>
          <w:p w:rsidR="00A146A8" w:rsidRPr="0026742A" w:rsidRDefault="0026742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742A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26742A" w:rsidRDefault="005F7F9D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35</w:t>
            </w:r>
          </w:p>
        </w:tc>
        <w:tc>
          <w:tcPr>
            <w:tcW w:w="964" w:type="pct"/>
          </w:tcPr>
          <w:p w:rsidR="00A146A8" w:rsidRPr="007E23F0" w:rsidRDefault="0026742A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ПЗ№16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Составление инвентаризационной ведомости</w:t>
            </w:r>
          </w:p>
        </w:tc>
        <w:tc>
          <w:tcPr>
            <w:tcW w:w="2596" w:type="pct"/>
          </w:tcPr>
          <w:p w:rsidR="00A146A8" w:rsidRPr="007E23F0" w:rsidRDefault="0026742A" w:rsidP="007E23F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№16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Составление инвентаризационной ведомости»</w:t>
            </w:r>
          </w:p>
        </w:tc>
        <w:tc>
          <w:tcPr>
            <w:tcW w:w="688" w:type="pct"/>
            <w:vAlign w:val="center"/>
          </w:tcPr>
          <w:p w:rsidR="00A146A8" w:rsidRPr="0026742A" w:rsidRDefault="0026742A" w:rsidP="007E23F0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742A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7E23F0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26742A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964" w:type="pct"/>
          </w:tcPr>
          <w:p w:rsidR="00A146A8" w:rsidRPr="007E23F0" w:rsidRDefault="0015260A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</w:t>
            </w: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5. </w:t>
            </w:r>
            <w:r w:rsidRPr="0015260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15260A">
              <w:rPr>
                <w:rFonts w:ascii="Times New Roman" w:eastAsia="Times New Roman" w:hAnsi="Times New Roman" w:cs="Times New Roman"/>
                <w:bCs/>
                <w:lang w:eastAsia="ru-RU"/>
              </w:rPr>
              <w:t>затрат на производство продукции</w:t>
            </w:r>
          </w:p>
        </w:tc>
        <w:tc>
          <w:tcPr>
            <w:tcW w:w="2596" w:type="pct"/>
          </w:tcPr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Состав и классификация затрат на производство продукции. Система бухгалтерских счетов учёта затрат и расходов. Методы учёта затрат и </w:t>
            </w:r>
            <w:proofErr w:type="spellStart"/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калькулирования</w:t>
            </w:r>
            <w:proofErr w:type="spellEnd"/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себестоимости </w:t>
            </w:r>
          </w:p>
          <w:p w:rsidR="00A146A8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Состав и бухгалтерский учёт затрат основного производства. Определение остатков незавершённого производства</w:t>
            </w:r>
          </w:p>
          <w:p w:rsidR="0015260A" w:rsidRPr="007E23F0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</w:p>
        </w:tc>
        <w:tc>
          <w:tcPr>
            <w:tcW w:w="688" w:type="pct"/>
            <w:vAlign w:val="center"/>
          </w:tcPr>
          <w:p w:rsidR="00A146A8" w:rsidRPr="00073441" w:rsidRDefault="00073441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7344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46A8" w:rsidRPr="007E23F0" w:rsidTr="00BC6F98">
        <w:trPr>
          <w:trHeight w:val="20"/>
        </w:trPr>
        <w:tc>
          <w:tcPr>
            <w:tcW w:w="204" w:type="pct"/>
          </w:tcPr>
          <w:p w:rsidR="00A146A8" w:rsidRPr="0026742A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37</w:t>
            </w:r>
          </w:p>
        </w:tc>
        <w:tc>
          <w:tcPr>
            <w:tcW w:w="964" w:type="pct"/>
          </w:tcPr>
          <w:p w:rsidR="00A146A8" w:rsidRPr="007E23F0" w:rsidRDefault="0015260A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</w:t>
            </w: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5. </w:t>
            </w:r>
            <w:r w:rsidRPr="0015260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</w:t>
            </w:r>
            <w:r w:rsidRPr="0015260A">
              <w:rPr>
                <w:rFonts w:ascii="Times New Roman" w:eastAsia="Times New Roman" w:hAnsi="Times New Roman" w:cs="Times New Roman"/>
                <w:bCs/>
                <w:lang w:eastAsia="ru-RU"/>
              </w:rPr>
              <w:t>затрат на производство продукции</w:t>
            </w:r>
          </w:p>
        </w:tc>
        <w:tc>
          <w:tcPr>
            <w:tcW w:w="2596" w:type="pct"/>
          </w:tcPr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Состав и бухгалтерский учёт затрат вспомогательных производств, порядок и учёт бухгалтерский их распределения. Состав и бухгалтерский учёт общепроизводственных и общехозяйственных расходов. Порядок и бухгалтерский учёт распределения общепроизводственных и общехозяйственных расходов </w:t>
            </w:r>
          </w:p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Виды заработной платы, их состав. Документация по учёту труда и заработной платы</w:t>
            </w:r>
          </w:p>
          <w:p w:rsidR="0015260A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начисления заработной платы. Распределение начисленной заработной платы по направлениям затрат и источникам. Бухгалтерский учёт удержаний из заработной платы. Бухгалтерский учёт выплаты заработной платы </w:t>
            </w:r>
          </w:p>
          <w:p w:rsidR="00A146A8" w:rsidRPr="007E23F0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расчётов по страховым взносам</w:t>
            </w:r>
          </w:p>
        </w:tc>
        <w:tc>
          <w:tcPr>
            <w:tcW w:w="688" w:type="pct"/>
            <w:vAlign w:val="center"/>
          </w:tcPr>
          <w:p w:rsidR="00A146A8" w:rsidRPr="00073441" w:rsidRDefault="00073441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46A8" w:rsidRPr="007E23F0" w:rsidRDefault="00A146A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26742A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38</w:t>
            </w:r>
          </w:p>
        </w:tc>
        <w:tc>
          <w:tcPr>
            <w:tcW w:w="964" w:type="pct"/>
          </w:tcPr>
          <w:p w:rsidR="00BC6F98" w:rsidRPr="007E23F0" w:rsidRDefault="0015260A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№17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Расчет фактической производственной себестоимости</w:t>
            </w:r>
          </w:p>
        </w:tc>
        <w:tc>
          <w:tcPr>
            <w:tcW w:w="2596" w:type="pct"/>
          </w:tcPr>
          <w:p w:rsidR="00BC6F98" w:rsidRPr="007E23F0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№17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Расчет фактической производственной себестоимости»</w:t>
            </w:r>
          </w:p>
        </w:tc>
        <w:tc>
          <w:tcPr>
            <w:tcW w:w="688" w:type="pct"/>
            <w:vAlign w:val="center"/>
          </w:tcPr>
          <w:p w:rsidR="00BC6F98" w:rsidRPr="00073441" w:rsidRDefault="00073441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15260A">
        <w:trPr>
          <w:trHeight w:val="907"/>
        </w:trPr>
        <w:tc>
          <w:tcPr>
            <w:tcW w:w="204" w:type="pct"/>
          </w:tcPr>
          <w:p w:rsidR="00BC6F98" w:rsidRPr="0026742A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39</w:t>
            </w:r>
          </w:p>
        </w:tc>
        <w:tc>
          <w:tcPr>
            <w:tcW w:w="964" w:type="pct"/>
          </w:tcPr>
          <w:p w:rsidR="00BC6F98" w:rsidRPr="007E23F0" w:rsidRDefault="0015260A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ПЗ №18 </w:t>
            </w:r>
            <w:r w:rsidRPr="007E23F0">
              <w:rPr>
                <w:rFonts w:ascii="Times New Roman" w:eastAsia="Times New Roman" w:hAnsi="Times New Roman" w:cs="Times New Roman"/>
                <w:kern w:val="2"/>
                <w:lang w:eastAsia="ar-SA"/>
              </w:rPr>
              <w:t xml:space="preserve"> Расчет заработной платы сотрудникам организации</w:t>
            </w:r>
          </w:p>
        </w:tc>
        <w:tc>
          <w:tcPr>
            <w:tcW w:w="2596" w:type="pct"/>
          </w:tcPr>
          <w:p w:rsidR="00BC6F98" w:rsidRPr="007E23F0" w:rsidRDefault="0015260A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 18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kern w:val="2"/>
                <w:lang w:eastAsia="ar-SA"/>
              </w:rPr>
              <w:t>Расчет заработной платы сотрудникам организации»</w:t>
            </w:r>
          </w:p>
        </w:tc>
        <w:tc>
          <w:tcPr>
            <w:tcW w:w="688" w:type="pct"/>
            <w:vAlign w:val="center"/>
          </w:tcPr>
          <w:p w:rsidR="00BC6F98" w:rsidRPr="00073441" w:rsidRDefault="00073441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7FF5" w:rsidRPr="007E23F0" w:rsidTr="00BC6F98">
        <w:trPr>
          <w:trHeight w:val="20"/>
        </w:trPr>
        <w:tc>
          <w:tcPr>
            <w:tcW w:w="204" w:type="pct"/>
          </w:tcPr>
          <w:p w:rsidR="00A17FF5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964" w:type="pct"/>
          </w:tcPr>
          <w:p w:rsidR="00A17FF5" w:rsidRPr="00A17FF5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2.6</w:t>
            </w: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Pr="00A17FF5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 </w:t>
            </w:r>
          </w:p>
          <w:p w:rsidR="00A17FF5" w:rsidRPr="00A17FF5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7FF5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учёт </w:t>
            </w:r>
            <w:proofErr w:type="gramStart"/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готовой</w:t>
            </w:r>
            <w:proofErr w:type="gramEnd"/>
          </w:p>
          <w:p w:rsidR="00A17FF5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продукц</w:t>
            </w:r>
            <w:proofErr w:type="gramStart"/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ии и её</w:t>
            </w:r>
            <w:proofErr w:type="gramEnd"/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продажи</w:t>
            </w:r>
          </w:p>
        </w:tc>
        <w:tc>
          <w:tcPr>
            <w:tcW w:w="2596" w:type="pct"/>
          </w:tcPr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Понятие о готовой, отгруженной и проданной продукции. Документальное оформление движения готовой продукции</w:t>
            </w:r>
          </w:p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готовой продукции. Исчисление фактической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lastRenderedPageBreak/>
              <w:t>себестоимости</w:t>
            </w:r>
          </w:p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отгруженной продукции </w:t>
            </w:r>
          </w:p>
          <w:p w:rsidR="00A17FF5" w:rsidRPr="007E23F0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продажи продукции. Состав и бухгалтерский учёт расходов, связанных с продажей продукции. Бухгалтерский учёт расчётов с покупателями и заказчиками</w:t>
            </w:r>
          </w:p>
        </w:tc>
        <w:tc>
          <w:tcPr>
            <w:tcW w:w="688" w:type="pct"/>
            <w:vAlign w:val="center"/>
          </w:tcPr>
          <w:p w:rsidR="00A17FF5" w:rsidRPr="00073441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48" w:type="pct"/>
            <w:vMerge w:val="restart"/>
          </w:tcPr>
          <w:p w:rsidR="00A17FF5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 3, 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5, ОК 10</w:t>
            </w:r>
          </w:p>
          <w:p w:rsidR="00E21334" w:rsidRPr="007E23F0" w:rsidRDefault="00E21334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7,9,10,13,14,15,16</w:t>
            </w:r>
          </w:p>
        </w:tc>
      </w:tr>
      <w:tr w:rsidR="00A17FF5" w:rsidRPr="007E23F0" w:rsidTr="00BC6F98">
        <w:trPr>
          <w:trHeight w:val="20"/>
        </w:trPr>
        <w:tc>
          <w:tcPr>
            <w:tcW w:w="204" w:type="pct"/>
          </w:tcPr>
          <w:p w:rsidR="00A17FF5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41</w:t>
            </w:r>
          </w:p>
        </w:tc>
        <w:tc>
          <w:tcPr>
            <w:tcW w:w="964" w:type="pct"/>
          </w:tcPr>
          <w:p w:rsidR="00A17FF5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№19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Учет продажи продукции</w:t>
            </w:r>
          </w:p>
        </w:tc>
        <w:tc>
          <w:tcPr>
            <w:tcW w:w="2596" w:type="pct"/>
          </w:tcPr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№19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Учет продажи продукции»</w:t>
            </w:r>
          </w:p>
          <w:p w:rsidR="00A17FF5" w:rsidRPr="007E23F0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Определение и списание расходов по продаже продукции, выполнению работ и услуг»</w:t>
            </w:r>
          </w:p>
        </w:tc>
        <w:tc>
          <w:tcPr>
            <w:tcW w:w="688" w:type="pct"/>
            <w:vAlign w:val="center"/>
          </w:tcPr>
          <w:p w:rsidR="00A17FF5" w:rsidRPr="00A17FF5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7FF5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17FF5" w:rsidRPr="007E23F0" w:rsidTr="00BC6F98">
        <w:trPr>
          <w:trHeight w:val="20"/>
        </w:trPr>
        <w:tc>
          <w:tcPr>
            <w:tcW w:w="204" w:type="pct"/>
          </w:tcPr>
          <w:p w:rsidR="00A17FF5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42</w:t>
            </w:r>
          </w:p>
        </w:tc>
        <w:tc>
          <w:tcPr>
            <w:tcW w:w="964" w:type="pct"/>
          </w:tcPr>
          <w:p w:rsidR="00A17FF5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№20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Документальное оформление движения готовой продукции</w:t>
            </w:r>
          </w:p>
        </w:tc>
        <w:tc>
          <w:tcPr>
            <w:tcW w:w="2596" w:type="pct"/>
          </w:tcPr>
          <w:p w:rsidR="00A17FF5" w:rsidRPr="007E23F0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№20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Документальное оформление движения готовой продукции»</w:t>
            </w:r>
          </w:p>
        </w:tc>
        <w:tc>
          <w:tcPr>
            <w:tcW w:w="688" w:type="pct"/>
            <w:vAlign w:val="center"/>
          </w:tcPr>
          <w:p w:rsidR="00A17FF5" w:rsidRPr="00A17FF5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A17FF5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43</w:t>
            </w:r>
          </w:p>
        </w:tc>
        <w:tc>
          <w:tcPr>
            <w:tcW w:w="964" w:type="pct"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</w:t>
            </w:r>
            <w:r w:rsidRPr="007E23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7. </w:t>
            </w:r>
            <w:r w:rsidRPr="00A17FF5">
              <w:rPr>
                <w:rFonts w:ascii="Times New Roman" w:eastAsia="Times New Roman" w:hAnsi="Times New Roman" w:cs="Times New Roman"/>
                <w:lang w:eastAsia="ru-RU"/>
              </w:rPr>
              <w:t xml:space="preserve">Бухгалтерский учёт </w:t>
            </w:r>
            <w:r w:rsidRPr="00A17FF5">
              <w:rPr>
                <w:rFonts w:ascii="Times New Roman" w:eastAsia="Times New Roman" w:hAnsi="Times New Roman" w:cs="Times New Roman"/>
                <w:bCs/>
                <w:lang w:eastAsia="ru-RU"/>
              </w:rPr>
              <w:t>финансовых результатов и использования прибыли</w:t>
            </w:r>
          </w:p>
        </w:tc>
        <w:tc>
          <w:tcPr>
            <w:tcW w:w="2596" w:type="pct"/>
          </w:tcPr>
          <w:p w:rsidR="00A17FF5" w:rsidRDefault="00BC6F98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Структура финансового результата деятельности предприятия, порядок его формирования и организация учёта </w:t>
            </w:r>
          </w:p>
          <w:p w:rsidR="00A17FF5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Бухгалтерский учёт финансового результата от продажи продукции. Состав и бухгалтерский учёт прочих доходов и расходов. Бухгалтерский учёт расчётов с бюджетом по налогу на прибыль </w:t>
            </w:r>
          </w:p>
          <w:p w:rsidR="00BC6F98" w:rsidRPr="007E23F0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Бухгалтерский учёт нераспределённой прибыли. Бухгалтерский учёт использования прибыли. Убытки отчётного года, источники их покрытия и порядок бухгалтерского учёта</w:t>
            </w:r>
          </w:p>
        </w:tc>
        <w:tc>
          <w:tcPr>
            <w:tcW w:w="688" w:type="pct"/>
            <w:vAlign w:val="center"/>
          </w:tcPr>
          <w:p w:rsidR="00BC6F98" w:rsidRPr="00A17FF5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 w:val="restart"/>
          </w:tcPr>
          <w:p w:rsidR="00BC6F98" w:rsidRDefault="00BC6F98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1, ОК 2,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 3, ОК 5,    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E21334" w:rsidRPr="007E23F0" w:rsidRDefault="00E21334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1334">
              <w:rPr>
                <w:rFonts w:ascii="Times New Roman" w:eastAsia="Times New Roman" w:hAnsi="Times New Roman" w:cs="Times New Roman"/>
                <w:lang w:eastAsia="ru-RU"/>
              </w:rPr>
              <w:t>ЛР 7,9,10,13,14,15,16</w:t>
            </w: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44</w:t>
            </w:r>
          </w:p>
        </w:tc>
        <w:tc>
          <w:tcPr>
            <w:tcW w:w="964" w:type="pct"/>
          </w:tcPr>
          <w:p w:rsidR="00BC6F98" w:rsidRPr="007E23F0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ПЗ №21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Финансовые</w:t>
            </w:r>
            <w:proofErr w:type="gramEnd"/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результатов</w:t>
            </w:r>
          </w:p>
        </w:tc>
        <w:tc>
          <w:tcPr>
            <w:tcW w:w="2596" w:type="pct"/>
          </w:tcPr>
          <w:p w:rsidR="00BC6F98" w:rsidRPr="007E23F0" w:rsidRDefault="00A17FF5" w:rsidP="000734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Отражение на счетах бухгалтерского учета финансовых результатов»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</w:t>
            </w:r>
            <w:r w:rsidRPr="007E23F0">
              <w:rPr>
                <w:rFonts w:ascii="Times New Roman" w:eastAsia="Times New Roman" w:hAnsi="Times New Roman" w:cs="Times New Roman"/>
                <w:lang w:eastAsia="ru-RU"/>
              </w:rPr>
              <w:t>Отражение в учете использования нераспределенной прибыли и ее использование»</w:t>
            </w:r>
          </w:p>
        </w:tc>
        <w:tc>
          <w:tcPr>
            <w:tcW w:w="688" w:type="pct"/>
            <w:vAlign w:val="center"/>
          </w:tcPr>
          <w:p w:rsidR="00BC6F98" w:rsidRPr="00A17FF5" w:rsidRDefault="00A17FF5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964" w:type="pct"/>
          </w:tcPr>
          <w:p w:rsidR="00BC6F98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2.8.</w:t>
            </w:r>
            <w:r w:rsidRPr="005F7F9D">
              <w:rPr>
                <w:rFonts w:ascii="Times New Roman" w:eastAsia="Times New Roman" w:hAnsi="Times New Roman" w:cs="Times New Roman"/>
                <w:lang w:eastAsia="ru-RU"/>
              </w:rPr>
              <w:t>Бухгалтерская отчётность</w:t>
            </w:r>
          </w:p>
        </w:tc>
        <w:tc>
          <w:tcPr>
            <w:tcW w:w="2596" w:type="pct"/>
          </w:tcPr>
          <w:p w:rsidR="00BC6F98" w:rsidRDefault="005F7F9D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</w:p>
          <w:p w:rsidR="005F7F9D" w:rsidRDefault="005F7F9D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Состав бухгалтерской отчётности и общие требования к ней. Сроки предоставления бухгалтерской отчётности</w:t>
            </w:r>
          </w:p>
          <w:p w:rsidR="005F7F9D" w:rsidRDefault="005F7F9D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Содержание и структура бухгалтерского баланса, отчёта о финансовых результатах. Приложение к бухгалтерскому балансу и отчёту о финансовых результатах</w:t>
            </w:r>
          </w:p>
          <w:p w:rsidR="005F7F9D" w:rsidRPr="007E23F0" w:rsidRDefault="005F7F9D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Содержание пояснительной записки к бухгалтерскому балансу и отчёту о финансовых результатах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A17FF5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46</w:t>
            </w:r>
          </w:p>
        </w:tc>
        <w:tc>
          <w:tcPr>
            <w:tcW w:w="964" w:type="pct"/>
          </w:tcPr>
          <w:p w:rsidR="00BC6F98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ПЗ №22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Заполнение бухгалтерского баланса, отчёта о финансовых результатах</w:t>
            </w:r>
          </w:p>
        </w:tc>
        <w:tc>
          <w:tcPr>
            <w:tcW w:w="2596" w:type="pct"/>
          </w:tcPr>
          <w:p w:rsidR="00BC6F98" w:rsidRPr="007E23F0" w:rsidRDefault="005F7F9D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№22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>: «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Заполнение бухгалтерского баланса, отчёта о финансовых результатах»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5F7F9D">
        <w:trPr>
          <w:trHeight w:val="20"/>
        </w:trPr>
        <w:tc>
          <w:tcPr>
            <w:tcW w:w="204" w:type="pct"/>
            <w:shd w:val="clear" w:color="auto" w:fill="9CC2E5" w:themeFill="accent1" w:themeFillTint="99"/>
          </w:tcPr>
          <w:p w:rsidR="00BC6F98" w:rsidRPr="00A17FF5" w:rsidRDefault="00A17FF5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47</w:t>
            </w:r>
          </w:p>
        </w:tc>
        <w:tc>
          <w:tcPr>
            <w:tcW w:w="964" w:type="pct"/>
            <w:shd w:val="clear" w:color="auto" w:fill="9CC2E5" w:themeFill="accent1" w:themeFillTint="99"/>
          </w:tcPr>
          <w:p w:rsidR="00BC6F98" w:rsidRPr="007E23F0" w:rsidRDefault="005F7F9D" w:rsidP="005F7F9D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одготовка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дифференцированному зачету</w:t>
            </w:r>
          </w:p>
        </w:tc>
        <w:tc>
          <w:tcPr>
            <w:tcW w:w="2596" w:type="pct"/>
            <w:shd w:val="clear" w:color="auto" w:fill="9CC2E5" w:themeFill="accent1" w:themeFillTint="99"/>
          </w:tcPr>
          <w:p w:rsidR="00BC6F98" w:rsidRPr="007E23F0" w:rsidRDefault="00A17FF5" w:rsidP="00073441">
            <w:pPr>
              <w:widowControl w:val="0"/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мостоятельная работа №4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Pr="007E23F0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изучение конспекта лекций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учебных </w:t>
            </w: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изданий; изучение и сравнительный анализ бухгалтерской отчётности действующих предприятий; подготовка к </w:t>
            </w:r>
            <w:r w:rsidR="005F7F9D">
              <w:rPr>
                <w:rFonts w:ascii="Times New Roman" w:eastAsia="Times New Roman" w:hAnsi="Times New Roman" w:cs="Times New Roman"/>
                <w:bCs/>
                <w:lang w:eastAsia="ru-RU"/>
              </w:rPr>
              <w:t>дифференцированному зачету</w:t>
            </w:r>
          </w:p>
        </w:tc>
        <w:tc>
          <w:tcPr>
            <w:tcW w:w="688" w:type="pct"/>
            <w:shd w:val="clear" w:color="auto" w:fill="9CC2E5" w:themeFill="accent1" w:themeFillTint="99"/>
            <w:vAlign w:val="center"/>
          </w:tcPr>
          <w:p w:rsidR="00BC6F98" w:rsidRPr="005F7F9D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F7F9D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48" w:type="pct"/>
            <w:vMerge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C6F98" w:rsidRPr="007E23F0" w:rsidTr="00BC6F98">
        <w:tc>
          <w:tcPr>
            <w:tcW w:w="204" w:type="pct"/>
          </w:tcPr>
          <w:p w:rsidR="00BC6F98" w:rsidRPr="0015260A" w:rsidRDefault="0015260A" w:rsidP="00073441">
            <w:pPr>
              <w:suppressAutoHyphens/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5260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48</w:t>
            </w:r>
          </w:p>
        </w:tc>
        <w:tc>
          <w:tcPr>
            <w:tcW w:w="3560" w:type="pct"/>
            <w:gridSpan w:val="2"/>
          </w:tcPr>
          <w:p w:rsidR="00BC6F98" w:rsidRPr="007E23F0" w:rsidRDefault="0015260A" w:rsidP="00073441">
            <w:pPr>
              <w:suppressAutoHyphens/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Дифференцированный зачет</w:t>
            </w:r>
          </w:p>
        </w:tc>
        <w:tc>
          <w:tcPr>
            <w:tcW w:w="688" w:type="pct"/>
            <w:vAlign w:val="center"/>
          </w:tcPr>
          <w:p w:rsidR="00BC6F98" w:rsidRPr="0015260A" w:rsidRDefault="0015260A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48" w:type="pct"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BC6F98" w:rsidRPr="007E23F0" w:rsidTr="00BC6F98">
        <w:trPr>
          <w:trHeight w:val="20"/>
        </w:trPr>
        <w:tc>
          <w:tcPr>
            <w:tcW w:w="204" w:type="pct"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60" w:type="pct"/>
            <w:gridSpan w:val="2"/>
          </w:tcPr>
          <w:p w:rsidR="00BC6F98" w:rsidRPr="007E23F0" w:rsidRDefault="00BC6F98" w:rsidP="005F7F9D">
            <w:pPr>
              <w:spacing w:after="200"/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688" w:type="pct"/>
            <w:vAlign w:val="center"/>
          </w:tcPr>
          <w:p w:rsidR="00BC6F98" w:rsidRPr="007E23F0" w:rsidRDefault="00BC6F98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</w:t>
            </w:r>
          </w:p>
        </w:tc>
        <w:tc>
          <w:tcPr>
            <w:tcW w:w="548" w:type="pct"/>
          </w:tcPr>
          <w:p w:rsidR="00BC6F98" w:rsidRPr="007E23F0" w:rsidRDefault="00BC6F98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5F7F9D" w:rsidRPr="007E23F0" w:rsidTr="00BC6F98">
        <w:trPr>
          <w:trHeight w:val="20"/>
        </w:trPr>
        <w:tc>
          <w:tcPr>
            <w:tcW w:w="204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60" w:type="pct"/>
            <w:gridSpan w:val="2"/>
          </w:tcPr>
          <w:p w:rsidR="005F7F9D" w:rsidRPr="007E23F0" w:rsidRDefault="005F7F9D" w:rsidP="005F7F9D">
            <w:pPr>
              <w:spacing w:after="200"/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Практических </w:t>
            </w:r>
          </w:p>
        </w:tc>
        <w:tc>
          <w:tcPr>
            <w:tcW w:w="688" w:type="pct"/>
            <w:vAlign w:val="center"/>
          </w:tcPr>
          <w:p w:rsidR="005F7F9D" w:rsidRPr="007E23F0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</w:t>
            </w:r>
          </w:p>
        </w:tc>
        <w:tc>
          <w:tcPr>
            <w:tcW w:w="548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5F7F9D" w:rsidRPr="007E23F0" w:rsidTr="00BC6F98">
        <w:trPr>
          <w:trHeight w:val="20"/>
        </w:trPr>
        <w:tc>
          <w:tcPr>
            <w:tcW w:w="204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60" w:type="pct"/>
            <w:gridSpan w:val="2"/>
          </w:tcPr>
          <w:p w:rsidR="005F7F9D" w:rsidRDefault="005F7F9D" w:rsidP="005F7F9D">
            <w:pPr>
              <w:spacing w:after="200"/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Самостоятельной работы </w:t>
            </w:r>
          </w:p>
        </w:tc>
        <w:tc>
          <w:tcPr>
            <w:tcW w:w="688" w:type="pct"/>
            <w:vAlign w:val="center"/>
          </w:tcPr>
          <w:p w:rsidR="005F7F9D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548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5F7F9D" w:rsidRPr="007E23F0" w:rsidTr="00BC6F98">
        <w:trPr>
          <w:trHeight w:val="20"/>
        </w:trPr>
        <w:tc>
          <w:tcPr>
            <w:tcW w:w="204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60" w:type="pct"/>
            <w:gridSpan w:val="2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8" w:type="pct"/>
            <w:vAlign w:val="center"/>
          </w:tcPr>
          <w:p w:rsidR="005F7F9D" w:rsidRPr="007E23F0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8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5F7F9D" w:rsidRPr="007E23F0" w:rsidTr="00BC6F98">
        <w:trPr>
          <w:trHeight w:val="20"/>
        </w:trPr>
        <w:tc>
          <w:tcPr>
            <w:tcW w:w="204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60" w:type="pct"/>
            <w:gridSpan w:val="2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Консультации</w:t>
            </w:r>
          </w:p>
        </w:tc>
        <w:tc>
          <w:tcPr>
            <w:tcW w:w="688" w:type="pct"/>
            <w:vAlign w:val="center"/>
          </w:tcPr>
          <w:p w:rsidR="005F7F9D" w:rsidRPr="007E23F0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8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5F7F9D" w:rsidRPr="007E23F0" w:rsidTr="00BC6F98">
        <w:trPr>
          <w:trHeight w:val="20"/>
        </w:trPr>
        <w:tc>
          <w:tcPr>
            <w:tcW w:w="204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3560" w:type="pct"/>
            <w:gridSpan w:val="2"/>
          </w:tcPr>
          <w:p w:rsidR="005F7F9D" w:rsidRPr="005F7F9D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E23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подготовка к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дифференцированному зачету</w:t>
            </w:r>
          </w:p>
        </w:tc>
        <w:tc>
          <w:tcPr>
            <w:tcW w:w="688" w:type="pct"/>
            <w:vAlign w:val="center"/>
          </w:tcPr>
          <w:p w:rsidR="005F7F9D" w:rsidRPr="007E23F0" w:rsidRDefault="005F7F9D" w:rsidP="00073441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548" w:type="pct"/>
          </w:tcPr>
          <w:p w:rsidR="005F7F9D" w:rsidRPr="007E23F0" w:rsidRDefault="005F7F9D" w:rsidP="0007344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</w:tbl>
    <w:p w:rsidR="007E23F0" w:rsidRPr="007E23F0" w:rsidRDefault="007E23F0" w:rsidP="00073441">
      <w:pPr>
        <w:spacing w:after="200"/>
        <w:ind w:firstLine="0"/>
        <w:contextualSpacing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FE4C46" w:rsidRDefault="00FE4C46" w:rsidP="00733A1B">
      <w:pPr>
        <w:ind w:firstLine="0"/>
        <w:rPr>
          <w:sz w:val="24"/>
          <w:szCs w:val="24"/>
        </w:rPr>
        <w:sectPr w:rsidR="00FE4C46" w:rsidSect="00D13C1D">
          <w:footerReference w:type="default" r:id="rId10"/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733A1B" w:rsidRPr="00D62954" w:rsidRDefault="00733A1B" w:rsidP="00733A1B">
      <w:pPr>
        <w:pStyle w:val="ac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D62954">
        <w:rPr>
          <w:b/>
          <w:sz w:val="24"/>
          <w:szCs w:val="24"/>
        </w:rPr>
        <w:lastRenderedPageBreak/>
        <w:t>УСЛОВИЯ РЕАЛИЗАЦИИ ПРОГРАММЫ УЧЕБНОЙ ДИСЦИПЛИНЫ</w:t>
      </w:r>
    </w:p>
    <w:p w:rsidR="00733A1B" w:rsidRPr="00733A1B" w:rsidRDefault="00733A1B" w:rsidP="00733A1B">
      <w:pPr>
        <w:pStyle w:val="ac"/>
        <w:ind w:left="420" w:firstLine="0"/>
        <w:rPr>
          <w:sz w:val="24"/>
          <w:szCs w:val="24"/>
        </w:rPr>
      </w:pPr>
    </w:p>
    <w:p w:rsidR="00733A1B" w:rsidRDefault="00733A1B" w:rsidP="002532F4">
      <w:pPr>
        <w:jc w:val="center"/>
        <w:rPr>
          <w:b/>
          <w:sz w:val="24"/>
          <w:szCs w:val="24"/>
        </w:rPr>
      </w:pPr>
      <w:r w:rsidRPr="00D62954">
        <w:rPr>
          <w:b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D62954" w:rsidRPr="00D62954" w:rsidRDefault="00D62954" w:rsidP="00D62954">
      <w:pPr>
        <w:jc w:val="both"/>
        <w:rPr>
          <w:b/>
          <w:sz w:val="24"/>
          <w:szCs w:val="24"/>
        </w:rPr>
      </w:pPr>
    </w:p>
    <w:p w:rsidR="00733A1B" w:rsidRDefault="00D62954" w:rsidP="00D62954">
      <w:pPr>
        <w:jc w:val="both"/>
        <w:rPr>
          <w:sz w:val="24"/>
          <w:szCs w:val="24"/>
        </w:rPr>
      </w:pPr>
      <w:r w:rsidRPr="00D62954">
        <w:rPr>
          <w:sz w:val="24"/>
          <w:szCs w:val="24"/>
        </w:rPr>
        <w:t>Кабинет экономико-финансовых дисциплин и бухгалтерского учета</w:t>
      </w:r>
      <w:r>
        <w:rPr>
          <w:sz w:val="24"/>
          <w:szCs w:val="24"/>
        </w:rPr>
        <w:t xml:space="preserve"> о</w:t>
      </w:r>
      <w:r w:rsidRPr="00D62954">
        <w:rPr>
          <w:sz w:val="24"/>
          <w:szCs w:val="24"/>
        </w:rPr>
        <w:t xml:space="preserve">снащается оборудованием: рабочее место преподавателя, посадочные места по количеству обучающихся, учебная доска, наглядные пособия, бланковая документация, нормативно-законодательные документы, учебно-методическая документация; техническими средствами обучения: компьютер с установленным программным обеспечением </w:t>
      </w:r>
      <w:proofErr w:type="spellStart"/>
      <w:r w:rsidRPr="00D62954">
        <w:rPr>
          <w:sz w:val="24"/>
          <w:szCs w:val="24"/>
        </w:rPr>
        <w:t>MicrosoftOffice</w:t>
      </w:r>
      <w:proofErr w:type="spellEnd"/>
      <w:r w:rsidRPr="00D62954">
        <w:rPr>
          <w:sz w:val="24"/>
          <w:szCs w:val="24"/>
        </w:rPr>
        <w:t>, мультимедийное оборудование.</w:t>
      </w:r>
    </w:p>
    <w:p w:rsidR="005D7B6E" w:rsidRPr="00733A1B" w:rsidRDefault="005D7B6E" w:rsidP="005D7B6E">
      <w:pPr>
        <w:ind w:firstLine="0"/>
        <w:jc w:val="both"/>
        <w:rPr>
          <w:sz w:val="24"/>
          <w:szCs w:val="24"/>
        </w:rPr>
      </w:pPr>
    </w:p>
    <w:p w:rsidR="005D7B6E" w:rsidRDefault="005D7B6E" w:rsidP="005D7B6E">
      <w:pPr>
        <w:jc w:val="center"/>
        <w:rPr>
          <w:b/>
          <w:sz w:val="24"/>
          <w:szCs w:val="24"/>
        </w:rPr>
      </w:pPr>
      <w:r w:rsidRPr="005D7B6E">
        <w:rPr>
          <w:b/>
          <w:sz w:val="24"/>
          <w:szCs w:val="24"/>
        </w:rPr>
        <w:t>3.2. Обеспечение специальных условий для обучающихся инвалидов и обучающихся с ограниченными возможностями здоровья (ОВЗ):</w:t>
      </w:r>
    </w:p>
    <w:p w:rsidR="005D7B6E" w:rsidRPr="005D7B6E" w:rsidRDefault="005D7B6E" w:rsidP="005D7B6E">
      <w:pPr>
        <w:jc w:val="center"/>
        <w:rPr>
          <w:b/>
          <w:sz w:val="24"/>
          <w:szCs w:val="24"/>
        </w:rPr>
      </w:pP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а) для слепых: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присутствие ассистента, оказывающего </w:t>
      </w:r>
      <w:proofErr w:type="gramStart"/>
      <w:r w:rsidRPr="005D7B6E">
        <w:rPr>
          <w:sz w:val="24"/>
          <w:szCs w:val="24"/>
        </w:rPr>
        <w:t>обучающемуся</w:t>
      </w:r>
      <w:proofErr w:type="gramEnd"/>
      <w:r w:rsidRPr="005D7B6E">
        <w:rPr>
          <w:sz w:val="24"/>
          <w:szCs w:val="24"/>
        </w:rPr>
        <w:t xml:space="preserve"> необходимую помощь;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выпуск альтернативных форматов методических материалов (крупный шрифт или аудиофайлы);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б) для слабовидящих: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обеспечивается индивидуальное равномерное освещение не менее 300 люкс;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при необходимости предоставляется увеличивающее устройство;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учебно-методические материалы оформляются увеличенным шрифтом;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в) для глухих и слабослышащих, с тяжелыми нарушениями речи: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обеспечивается надлежащими звуковыми средствами воспроизведение информации;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по их желанию промежуточная аттестация может проводиться в письменной форме;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г) с нарушениями  опорно – двигательного аппарата:</w:t>
      </w:r>
    </w:p>
    <w:p w:rsidR="00D62954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 xml:space="preserve">организуется </w:t>
      </w:r>
      <w:proofErr w:type="spellStart"/>
      <w:r w:rsidRPr="005D7B6E">
        <w:rPr>
          <w:sz w:val="24"/>
          <w:szCs w:val="24"/>
        </w:rPr>
        <w:t>безбарьерная</w:t>
      </w:r>
      <w:proofErr w:type="spellEnd"/>
      <w:r w:rsidRPr="005D7B6E">
        <w:rPr>
          <w:sz w:val="24"/>
          <w:szCs w:val="24"/>
        </w:rPr>
        <w:t xml:space="preserve"> архитектурная среда образовательного учреждения, рабочего места.</w:t>
      </w:r>
    </w:p>
    <w:p w:rsidR="005D7B6E" w:rsidRDefault="005D7B6E" w:rsidP="005D7B6E">
      <w:pPr>
        <w:jc w:val="both"/>
        <w:rPr>
          <w:sz w:val="24"/>
          <w:szCs w:val="24"/>
        </w:rPr>
      </w:pPr>
    </w:p>
    <w:p w:rsidR="00733A1B" w:rsidRPr="002532F4" w:rsidRDefault="005D7B6E" w:rsidP="002532F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3.3</w:t>
      </w:r>
      <w:r w:rsidR="00733A1B" w:rsidRPr="002532F4">
        <w:rPr>
          <w:b/>
          <w:sz w:val="24"/>
          <w:szCs w:val="24"/>
        </w:rPr>
        <w:t>. Информационное обеспечение реализации программы</w:t>
      </w:r>
    </w:p>
    <w:p w:rsidR="002532F4" w:rsidRPr="00733A1B" w:rsidRDefault="002532F4" w:rsidP="00D62954">
      <w:pPr>
        <w:jc w:val="both"/>
        <w:rPr>
          <w:sz w:val="24"/>
          <w:szCs w:val="24"/>
        </w:rPr>
      </w:pPr>
    </w:p>
    <w:p w:rsidR="00733A1B" w:rsidRPr="00733A1B" w:rsidRDefault="00733A1B" w:rsidP="00D62954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</w:t>
      </w:r>
      <w:proofErr w:type="gramStart"/>
      <w:r w:rsidRPr="00733A1B">
        <w:rPr>
          <w:sz w:val="24"/>
          <w:szCs w:val="24"/>
        </w:rPr>
        <w:t>рекомендуемых</w:t>
      </w:r>
      <w:proofErr w:type="gramEnd"/>
      <w:r w:rsidRPr="00733A1B">
        <w:rPr>
          <w:sz w:val="24"/>
          <w:szCs w:val="24"/>
        </w:rPr>
        <w:t xml:space="preserve"> для использов</w:t>
      </w:r>
      <w:r w:rsidR="005D7B6E">
        <w:rPr>
          <w:sz w:val="24"/>
          <w:szCs w:val="24"/>
        </w:rPr>
        <w:t>ания в образовательном процессе:</w:t>
      </w:r>
    </w:p>
    <w:p w:rsidR="002532F4" w:rsidRPr="002532F4" w:rsidRDefault="002532F4" w:rsidP="005D7B6E">
      <w:pPr>
        <w:ind w:firstLine="0"/>
        <w:rPr>
          <w:b/>
          <w:sz w:val="24"/>
          <w:szCs w:val="24"/>
        </w:rPr>
      </w:pP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1. Федеральный закон от 02 декабря 1990 г. № 395-1 «О банках и б</w:t>
      </w:r>
      <w:r w:rsidR="003461B5">
        <w:rPr>
          <w:sz w:val="24"/>
          <w:szCs w:val="24"/>
        </w:rPr>
        <w:t>анковской деятельности» (ред. 06.06.2019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2. Федеральный закон от 10 июля 2002 г. № 86-ФЗ « О Центральном Банке  Российской Фе</w:t>
      </w:r>
      <w:r w:rsidR="003461B5">
        <w:rPr>
          <w:sz w:val="24"/>
          <w:szCs w:val="24"/>
        </w:rPr>
        <w:t>дерации (Банке России)» (ред. 04.07.2019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3. Федеральный закона от 06 декабря 2011 N 402-ФЗ "О</w:t>
      </w:r>
      <w:r w:rsidR="003461B5">
        <w:rPr>
          <w:sz w:val="24"/>
          <w:szCs w:val="24"/>
        </w:rPr>
        <w:t xml:space="preserve"> бухгалтерском учете" (ред. от 28.11.2018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4. Приказ Минфина России от 06.10.2008 N 106н (ред. от 28.04.2017) "Об утверждении положений по бухгалтерскому учету" (вместе с "Положением по бухгалтерскому учету "Учетная политика организации" (ПБУ 1/2008)", "Положением по бухгалтерскому учету "Изменения оценочных значений" (ПБУ 21/2008)").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5. Положение ЦБ РФ от 16.12.2003 № 242-П  «Положение об организации внутреннего контроля в кредитных организациях и банковских группах» (ред. 04.10.2017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6. "Положение о Плане счетов бухгалтерского учета для кредитных организаций и порядке его применения" (утв. Банком России </w:t>
      </w:r>
      <w:r w:rsidR="005D7B6E">
        <w:rPr>
          <w:sz w:val="24"/>
          <w:szCs w:val="24"/>
        </w:rPr>
        <w:t xml:space="preserve">27.02.2017 N 579-П) (ред. </w:t>
      </w:r>
      <w:r w:rsidR="003461B5">
        <w:rPr>
          <w:sz w:val="24"/>
          <w:szCs w:val="24"/>
        </w:rPr>
        <w:t>28.02.2019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lastRenderedPageBreak/>
        <w:t xml:space="preserve">7.  </w:t>
      </w:r>
      <w:r w:rsidR="003C37B0" w:rsidRPr="003C37B0">
        <w:rPr>
          <w:sz w:val="24"/>
          <w:szCs w:val="24"/>
        </w:rPr>
        <w:t xml:space="preserve">Учет и операционная деятельность в кредитных организациях/Учебное пособие. Под редакцией А.И. </w:t>
      </w:r>
      <w:proofErr w:type="spellStart"/>
      <w:r w:rsidR="003C37B0" w:rsidRPr="003C37B0">
        <w:rPr>
          <w:sz w:val="24"/>
          <w:szCs w:val="24"/>
        </w:rPr>
        <w:t>Мерцаловой</w:t>
      </w:r>
      <w:proofErr w:type="spellEnd"/>
      <w:r w:rsidR="003C37B0" w:rsidRPr="003C37B0">
        <w:rPr>
          <w:sz w:val="24"/>
          <w:szCs w:val="24"/>
        </w:rPr>
        <w:t>, А.Л. Лаза</w:t>
      </w:r>
      <w:r w:rsidR="003C37B0">
        <w:rPr>
          <w:sz w:val="24"/>
          <w:szCs w:val="24"/>
        </w:rPr>
        <w:t>ренко М: ИД Фору</w:t>
      </w:r>
      <w:proofErr w:type="gramStart"/>
      <w:r w:rsidR="003C37B0">
        <w:rPr>
          <w:sz w:val="24"/>
          <w:szCs w:val="24"/>
        </w:rPr>
        <w:t>м-</w:t>
      </w:r>
      <w:proofErr w:type="gramEnd"/>
      <w:r w:rsidR="003C37B0">
        <w:rPr>
          <w:sz w:val="24"/>
          <w:szCs w:val="24"/>
        </w:rPr>
        <w:t xml:space="preserve"> ИНФРА-М. 2019</w:t>
      </w:r>
      <w:r w:rsidR="003C37B0" w:rsidRPr="003C37B0">
        <w:rPr>
          <w:sz w:val="24"/>
          <w:szCs w:val="24"/>
        </w:rPr>
        <w:t>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8. </w:t>
      </w:r>
      <w:r w:rsidR="003C37B0" w:rsidRPr="003C37B0">
        <w:rPr>
          <w:sz w:val="24"/>
          <w:szCs w:val="24"/>
        </w:rPr>
        <w:t xml:space="preserve">О.И. Лаврушин  «Основы банковского  дела»: учебник для СПО.-М.:  </w:t>
      </w:r>
      <w:proofErr w:type="spellStart"/>
      <w:r w:rsidR="003C37B0" w:rsidRPr="003C37B0">
        <w:rPr>
          <w:sz w:val="24"/>
          <w:szCs w:val="24"/>
        </w:rPr>
        <w:t>Кнорус</w:t>
      </w:r>
      <w:proofErr w:type="spellEnd"/>
      <w:r w:rsidR="003C37B0" w:rsidRPr="003C37B0">
        <w:rPr>
          <w:sz w:val="24"/>
          <w:szCs w:val="24"/>
        </w:rPr>
        <w:t>,  2018.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9. Б</w:t>
      </w:r>
      <w:r w:rsidR="003C37B0">
        <w:rPr>
          <w:sz w:val="24"/>
          <w:szCs w:val="24"/>
        </w:rPr>
        <w:t xml:space="preserve">ухгалтерский учет в  банках: учебное пособие для </w:t>
      </w:r>
      <w:proofErr w:type="gramStart"/>
      <w:r w:rsidR="003C37B0">
        <w:rPr>
          <w:sz w:val="24"/>
          <w:szCs w:val="24"/>
        </w:rPr>
        <w:t>СПО / Т</w:t>
      </w:r>
      <w:r w:rsidRPr="00733A1B">
        <w:rPr>
          <w:sz w:val="24"/>
          <w:szCs w:val="24"/>
        </w:rPr>
        <w:t>.</w:t>
      </w:r>
      <w:proofErr w:type="gramEnd"/>
      <w:r w:rsidRPr="00733A1B">
        <w:rPr>
          <w:sz w:val="24"/>
          <w:szCs w:val="24"/>
        </w:rPr>
        <w:t xml:space="preserve"> </w:t>
      </w:r>
      <w:proofErr w:type="spellStart"/>
      <w:r w:rsidRPr="00733A1B">
        <w:rPr>
          <w:sz w:val="24"/>
          <w:szCs w:val="24"/>
        </w:rPr>
        <w:t>Н.</w:t>
      </w:r>
      <w:r w:rsidR="003C37B0">
        <w:rPr>
          <w:sz w:val="24"/>
          <w:szCs w:val="24"/>
        </w:rPr>
        <w:t>Бондавева</w:t>
      </w:r>
      <w:proofErr w:type="spellEnd"/>
      <w:r w:rsidR="003C37B0">
        <w:rPr>
          <w:sz w:val="24"/>
          <w:szCs w:val="24"/>
        </w:rPr>
        <w:t xml:space="preserve">; </w:t>
      </w:r>
      <w:proofErr w:type="spellStart"/>
      <w:r w:rsidR="003C37B0">
        <w:rPr>
          <w:sz w:val="24"/>
          <w:szCs w:val="24"/>
        </w:rPr>
        <w:t>Растов</w:t>
      </w:r>
      <w:proofErr w:type="spellEnd"/>
      <w:r w:rsidR="003C37B0">
        <w:rPr>
          <w:sz w:val="24"/>
          <w:szCs w:val="24"/>
        </w:rPr>
        <w:t>-на-Дону: Издательство Феникс, 2014. — 154 с. — (</w:t>
      </w:r>
      <w:proofErr w:type="spellStart"/>
      <w:r w:rsidR="003C37B0">
        <w:rPr>
          <w:sz w:val="24"/>
          <w:szCs w:val="24"/>
        </w:rPr>
        <w:t>Серия</w:t>
      </w:r>
      <w:proofErr w:type="gramStart"/>
      <w:r w:rsidRPr="00733A1B">
        <w:rPr>
          <w:sz w:val="24"/>
          <w:szCs w:val="24"/>
        </w:rPr>
        <w:t>:</w:t>
      </w:r>
      <w:r w:rsidR="003C37B0">
        <w:rPr>
          <w:sz w:val="24"/>
          <w:szCs w:val="24"/>
        </w:rPr>
        <w:t>С</w:t>
      </w:r>
      <w:proofErr w:type="gramEnd"/>
      <w:r w:rsidR="003C37B0">
        <w:rPr>
          <w:sz w:val="24"/>
          <w:szCs w:val="24"/>
        </w:rPr>
        <w:t>реднее</w:t>
      </w:r>
      <w:proofErr w:type="spellEnd"/>
      <w:r w:rsidR="003C37B0">
        <w:rPr>
          <w:sz w:val="24"/>
          <w:szCs w:val="24"/>
        </w:rPr>
        <w:t xml:space="preserve"> п</w:t>
      </w:r>
      <w:r w:rsidRPr="00733A1B">
        <w:rPr>
          <w:sz w:val="24"/>
          <w:szCs w:val="24"/>
        </w:rPr>
        <w:t>рофессиональное образование).</w:t>
      </w:r>
    </w:p>
    <w:p w:rsidR="005D7B6E" w:rsidRDefault="005D7B6E" w:rsidP="00733A1B">
      <w:pPr>
        <w:rPr>
          <w:sz w:val="24"/>
          <w:szCs w:val="24"/>
        </w:rPr>
      </w:pPr>
    </w:p>
    <w:p w:rsidR="00733A1B" w:rsidRPr="00733A1B" w:rsidRDefault="00733A1B" w:rsidP="00733A1B">
      <w:pPr>
        <w:rPr>
          <w:sz w:val="24"/>
          <w:szCs w:val="24"/>
        </w:rPr>
      </w:pPr>
      <w:r w:rsidRPr="00733A1B">
        <w:rPr>
          <w:sz w:val="24"/>
          <w:szCs w:val="24"/>
        </w:rPr>
        <w:t>Электронные издания (электронные ресурсы)</w:t>
      </w: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733A1B" w:rsidRDefault="00733A1B" w:rsidP="003C37B0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1.Электронный ресурс Банка России.- Режим доступа http://www.cbr.ru </w:t>
      </w:r>
    </w:p>
    <w:p w:rsidR="00733A1B" w:rsidRPr="00733A1B" w:rsidRDefault="00733A1B" w:rsidP="003C37B0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2. Справочно-правовая система «</w:t>
      </w:r>
      <w:proofErr w:type="spellStart"/>
      <w:r w:rsidRPr="00733A1B">
        <w:rPr>
          <w:sz w:val="24"/>
          <w:szCs w:val="24"/>
        </w:rPr>
        <w:t>КонсультантПлюс</w:t>
      </w:r>
      <w:proofErr w:type="spellEnd"/>
      <w:r w:rsidRPr="00733A1B">
        <w:rPr>
          <w:sz w:val="24"/>
          <w:szCs w:val="24"/>
        </w:rPr>
        <w:t>».- Режим доступа http://www.consultant.ru 3. Справочно-правовая система «ГАРАНТ».- Режим доступа http://www.aero.garant.ru</w:t>
      </w: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733A1B" w:rsidRDefault="00733A1B" w:rsidP="003C37B0">
      <w:pPr>
        <w:ind w:firstLine="0"/>
        <w:rPr>
          <w:sz w:val="24"/>
          <w:szCs w:val="24"/>
        </w:rPr>
      </w:pPr>
      <w:r w:rsidRPr="00733A1B">
        <w:rPr>
          <w:sz w:val="24"/>
          <w:szCs w:val="24"/>
        </w:rPr>
        <w:t>Дополнительные источники (при необходимости)</w:t>
      </w:r>
    </w:p>
    <w:p w:rsidR="00DB33AB" w:rsidRPr="00733A1B" w:rsidRDefault="00DB33AB" w:rsidP="00733A1B">
      <w:pPr>
        <w:rPr>
          <w:sz w:val="24"/>
          <w:szCs w:val="24"/>
        </w:rPr>
      </w:pP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5D7B6E" w:rsidRDefault="00733A1B" w:rsidP="005D7B6E">
      <w:pPr>
        <w:jc w:val="center"/>
        <w:rPr>
          <w:b/>
          <w:sz w:val="24"/>
          <w:szCs w:val="24"/>
        </w:rPr>
      </w:pPr>
      <w:r w:rsidRPr="005D7B6E">
        <w:rPr>
          <w:b/>
          <w:sz w:val="24"/>
          <w:szCs w:val="24"/>
        </w:rPr>
        <w:t>4. КОНТРОЛЬ И ОЦЕНКА РЕЗУЛЬТАТОВ ОСВОЕНИЯ УЧЕБНОЙ ДИСЦИПЛИНЫ</w:t>
      </w:r>
      <w:r w:rsidR="00DB33AB">
        <w:rPr>
          <w:b/>
          <w:sz w:val="24"/>
          <w:szCs w:val="24"/>
        </w:rPr>
        <w:t xml:space="preserve"> «</w:t>
      </w:r>
      <w:r w:rsidR="005E79C0">
        <w:rPr>
          <w:b/>
          <w:sz w:val="24"/>
          <w:szCs w:val="24"/>
        </w:rPr>
        <w:t>БУХГАЛТЕРСКИЙ УЧЕТ</w:t>
      </w:r>
      <w:r w:rsidR="00DB33AB">
        <w:rPr>
          <w:b/>
          <w:sz w:val="24"/>
          <w:szCs w:val="24"/>
        </w:rPr>
        <w:t>»</w:t>
      </w:r>
    </w:p>
    <w:p w:rsidR="005D7B6E" w:rsidRDefault="005D7B6E" w:rsidP="00733A1B">
      <w:pPr>
        <w:rPr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0"/>
        <w:gridCol w:w="3025"/>
        <w:gridCol w:w="2887"/>
      </w:tblGrid>
      <w:tr w:rsidR="004811FA" w:rsidRPr="004811FA" w:rsidTr="004811FA">
        <w:tc>
          <w:tcPr>
            <w:tcW w:w="1912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</w:p>
        </w:tc>
        <w:tc>
          <w:tcPr>
            <w:tcW w:w="1580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508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4811FA" w:rsidRPr="004811FA" w:rsidTr="004811FA">
        <w:tc>
          <w:tcPr>
            <w:tcW w:w="1912" w:type="pct"/>
          </w:tcPr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Перечень знаний, осваиваемых в рамках дисциплины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</w:t>
            </w:r>
            <w:proofErr w:type="gramEnd"/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развития и самообразования;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психологические основы деятельности  коллектива, психологические особенности личности; основы проектной деятельности;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особенности социального и культурного контекста; правила оформления документов и построения устных сообщений;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современные средства и устройства информатизации; порядок их применения и программное обеспечение в профессиональной деятельности;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основы финансовой грамотности; порядок выстраивания презентации; 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нормативно-правовое регулирование бухгалтерского учета в банках;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-задачи и требования к ведению бухгалтерского учета в кредитных организациях;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методологические основы организации и ведения бухгалтерского учета в кредитных организациях;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принципы построения, структура и содержание разделов плана счетов бухгалтерского учета кредитных организаций, порядок нумерации лицевых счетов;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основные принципы организации документооборота, виды банковских документов и требования к их оформлению, 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порядок их хранения;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характеристика документов синтетического и аналитического учета;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краткая характеристика основных элементов учетной политики кредитной организации;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функции подразделений бухгалтерской службы в кредитных организациях.</w:t>
            </w:r>
          </w:p>
        </w:tc>
        <w:tc>
          <w:tcPr>
            <w:tcW w:w="1580" w:type="pct"/>
          </w:tcPr>
          <w:p w:rsidR="004811FA" w:rsidRPr="004811FA" w:rsidRDefault="004811FA" w:rsidP="004811FA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Характеристики демонстрируемых знаний, которые могут быть проверены</w:t>
            </w:r>
          </w:p>
          <w:p w:rsidR="004811FA" w:rsidRPr="004811FA" w:rsidRDefault="004811FA" w:rsidP="004811FA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уровень освоения учебного материала;</w:t>
            </w:r>
          </w:p>
          <w:p w:rsidR="004811FA" w:rsidRPr="004811FA" w:rsidRDefault="004811FA" w:rsidP="004811FA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уровень </w:t>
            </w:r>
            <w:proofErr w:type="spellStart"/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proofErr w:type="spellEnd"/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общих компетенций.</w:t>
            </w:r>
          </w:p>
        </w:tc>
        <w:tc>
          <w:tcPr>
            <w:tcW w:w="1508" w:type="pct"/>
          </w:tcPr>
          <w:p w:rsidR="004811FA" w:rsidRPr="004811FA" w:rsidRDefault="004811FA" w:rsidP="004811FA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Какими процедурами производится оценка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практических работ.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устного и письменного опроса.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тестирования.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самостоятельной работы.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домашних заданий.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Оценка результатов проведенного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дифференцированного зачета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4811FA" w:rsidRPr="00DE4EB5" w:rsidTr="004811FA">
        <w:trPr>
          <w:trHeight w:val="896"/>
        </w:trPr>
        <w:tc>
          <w:tcPr>
            <w:tcW w:w="1912" w:type="pct"/>
          </w:tcPr>
          <w:p w:rsidR="004811FA" w:rsidRPr="00DE4EB5" w:rsidRDefault="004811FA" w:rsidP="00A04CC6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Перечень умений, осваиваемых в рамках дисциплины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составить план действия; определить необходимые ресурсы;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владеть актуальными методами работы в профессиональной и смежных </w:t>
            </w:r>
            <w:proofErr w:type="gram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сферах</w:t>
            </w:r>
            <w:proofErr w:type="gram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значимое</w:t>
            </w:r>
            <w:proofErr w:type="gram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развития и самообразования;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организовывать работу коллектива и команды; взаимодействовать с коллегами, руководством, клиентами в ходе профессиональной деятельности;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темы;</w:t>
            </w:r>
            <w:proofErr w:type="gramEnd"/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презентовать идеи открытия собственного дела в профессиональной деятельности;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ориентироваться в плане счетов бухгалтерского учета в банках, группировать счета баланса по активу и пассиву;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присваивать номера лицевым счетам;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составлять документы аналитического учета и анализировать содержание документов синтетического учета.</w:t>
            </w:r>
          </w:p>
        </w:tc>
        <w:tc>
          <w:tcPr>
            <w:tcW w:w="1580" w:type="pct"/>
          </w:tcPr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Демонстрация умений ориентироваться в плане счетов, группировать счета баланса по активу и пассиву.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Демонстрация умений присваивать номера лицевым счетам.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1508" w:type="pct"/>
          </w:tcPr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практических работ.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устного и письменного опроса.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тестирования.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самостоятельной работы.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домашних заданий.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проведенного экзамена.</w:t>
            </w:r>
          </w:p>
        </w:tc>
      </w:tr>
    </w:tbl>
    <w:p w:rsidR="008C299C" w:rsidRDefault="008C299C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4811FA">
      <w:pPr>
        <w:jc w:val="center"/>
        <w:rPr>
          <w:b/>
          <w:sz w:val="24"/>
          <w:szCs w:val="24"/>
        </w:rPr>
      </w:pPr>
      <w:r w:rsidRPr="004811FA">
        <w:rPr>
          <w:b/>
          <w:sz w:val="24"/>
          <w:szCs w:val="24"/>
        </w:rPr>
        <w:lastRenderedPageBreak/>
        <w:t>5. КОНТРОЛЬНО-ОЦЕНОЧНЫЕ СРЕДСТВАПО УЧЕБНОЙ ДИСЦИПЛИНЕ</w:t>
      </w:r>
      <w:proofErr w:type="gramStart"/>
      <w:r w:rsidRPr="004811FA">
        <w:rPr>
          <w:b/>
          <w:sz w:val="24"/>
          <w:szCs w:val="24"/>
        </w:rPr>
        <w:t>«</w:t>
      </w:r>
      <w:r w:rsidR="005E79C0">
        <w:rPr>
          <w:b/>
          <w:sz w:val="24"/>
          <w:szCs w:val="24"/>
        </w:rPr>
        <w:t>Б</w:t>
      </w:r>
      <w:proofErr w:type="gramEnd"/>
      <w:r w:rsidR="005E79C0">
        <w:rPr>
          <w:b/>
          <w:sz w:val="24"/>
          <w:szCs w:val="24"/>
        </w:rPr>
        <w:t>УХГАЛТЕРСКИЙ УЧЕТ</w:t>
      </w:r>
      <w:r w:rsidRPr="004811FA">
        <w:rPr>
          <w:b/>
          <w:sz w:val="24"/>
          <w:szCs w:val="24"/>
        </w:rPr>
        <w:t>»</w:t>
      </w:r>
    </w:p>
    <w:p w:rsidR="004811FA" w:rsidRDefault="004811FA" w:rsidP="004811FA">
      <w:pPr>
        <w:jc w:val="center"/>
        <w:rPr>
          <w:b/>
          <w:sz w:val="24"/>
          <w:szCs w:val="24"/>
        </w:rPr>
      </w:pPr>
    </w:p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4E3A2D">
        <w:rPr>
          <w:b/>
          <w:sz w:val="24"/>
          <w:szCs w:val="24"/>
        </w:rPr>
        <w:t>5.1.  Форма итоговой аттестации</w:t>
      </w:r>
    </w:p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4E3A2D" w:rsidRPr="004E3A2D" w:rsidRDefault="004E3A2D" w:rsidP="004E3A2D">
      <w:pPr>
        <w:pStyle w:val="31"/>
        <w:shd w:val="clear" w:color="auto" w:fill="auto"/>
        <w:spacing w:line="240" w:lineRule="auto"/>
        <w:rPr>
          <w:sz w:val="24"/>
          <w:szCs w:val="24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607"/>
        <w:gridCol w:w="4805"/>
        <w:gridCol w:w="3158"/>
      </w:tblGrid>
      <w:tr w:rsidR="004E3A2D" w:rsidRPr="004E3A2D" w:rsidTr="00A04CC6">
        <w:tc>
          <w:tcPr>
            <w:tcW w:w="1668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№ семестра</w:t>
            </w:r>
          </w:p>
        </w:tc>
        <w:tc>
          <w:tcPr>
            <w:tcW w:w="509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Формы итоговой аттестации</w:t>
            </w:r>
          </w:p>
        </w:tc>
        <w:tc>
          <w:tcPr>
            <w:tcW w:w="338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Форма проведения</w:t>
            </w:r>
          </w:p>
        </w:tc>
      </w:tr>
      <w:tr w:rsidR="004E3A2D" w:rsidRPr="004E3A2D" w:rsidTr="00A04CC6">
        <w:tc>
          <w:tcPr>
            <w:tcW w:w="1668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9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38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 xml:space="preserve">Письменно </w:t>
            </w:r>
          </w:p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A04CC6" w:rsidRPr="00A04CC6" w:rsidRDefault="00A04CC6" w:rsidP="00A04CC6">
      <w:pPr>
        <w:pStyle w:val="31"/>
        <w:shd w:val="clear" w:color="auto" w:fill="auto"/>
        <w:spacing w:line="240" w:lineRule="auto"/>
        <w:jc w:val="center"/>
        <w:rPr>
          <w:b/>
          <w:sz w:val="24"/>
          <w:szCs w:val="28"/>
        </w:rPr>
      </w:pPr>
      <w:r w:rsidRPr="00A04CC6">
        <w:rPr>
          <w:b/>
          <w:sz w:val="24"/>
          <w:szCs w:val="24"/>
        </w:rPr>
        <w:t>5.2 Описание</w:t>
      </w:r>
      <w:r w:rsidRPr="00A04CC6">
        <w:rPr>
          <w:b/>
          <w:sz w:val="24"/>
          <w:szCs w:val="28"/>
        </w:rPr>
        <w:t xml:space="preserve"> процедуры  дифференцированного зачета</w:t>
      </w:r>
    </w:p>
    <w:p w:rsidR="00A04CC6" w:rsidRDefault="00A04CC6" w:rsidP="00A04CC6">
      <w:pPr>
        <w:pStyle w:val="31"/>
        <w:shd w:val="clear" w:color="auto" w:fill="auto"/>
        <w:spacing w:line="240" w:lineRule="auto"/>
        <w:rPr>
          <w:sz w:val="28"/>
          <w:szCs w:val="28"/>
        </w:rPr>
      </w:pP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Дифференцированный зачет проводится в письменной форме.</w:t>
      </w: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Время проведения дифференцированного зачета:</w:t>
      </w:r>
      <w:r w:rsidRPr="00A04CC6">
        <w:rPr>
          <w:rFonts w:ascii="Times New Roman" w:hAnsi="Times New Roman"/>
          <w:i/>
          <w:sz w:val="24"/>
          <w:szCs w:val="24"/>
          <w:lang w:eastAsia="ru-RU"/>
        </w:rPr>
        <w:t>45 минут.</w:t>
      </w: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Количество  заданий для студента: 25 тестовых заданий с вариантами ответов, один из которых  верный,  и</w:t>
      </w:r>
      <w:r w:rsidR="00AA1A8F">
        <w:rPr>
          <w:rFonts w:ascii="Times New Roman" w:hAnsi="Times New Roman"/>
          <w:sz w:val="24"/>
          <w:szCs w:val="24"/>
          <w:lang w:eastAsia="ru-RU"/>
        </w:rPr>
        <w:t xml:space="preserve"> две практических  задачи </w:t>
      </w:r>
      <w:r w:rsidRPr="00A04CC6">
        <w:rPr>
          <w:rFonts w:ascii="Times New Roman" w:hAnsi="Times New Roman"/>
          <w:sz w:val="24"/>
          <w:szCs w:val="24"/>
          <w:lang w:eastAsia="ru-RU"/>
        </w:rPr>
        <w:t xml:space="preserve"> из базы стандартных задач.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Условия выполнения: учебная аудитория.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Требования  охраны труда -  инструктаж по технике безопасности.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Оборудование – калькулятор.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Условия выполнения заданий: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Помещение:  учебный класс.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Оборудование: калькулятор для выполнения расчетов.</w:t>
      </w:r>
    </w:p>
    <w:p w:rsidR="00A04CC6" w:rsidRPr="00A04CC6" w:rsidRDefault="00A04CC6" w:rsidP="00A04CC6">
      <w:pPr>
        <w:ind w:firstLine="357"/>
        <w:contextualSpacing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Список нормативной литературы  для использования  на дифференцированном зачете:</w:t>
      </w:r>
    </w:p>
    <w:p w:rsidR="00A04CC6" w:rsidRPr="00A04CC6" w:rsidRDefault="00A04CC6" w:rsidP="00A04CC6">
      <w:pPr>
        <w:autoSpaceDE w:val="0"/>
        <w:autoSpaceDN w:val="0"/>
        <w:adjustRightInd w:val="0"/>
        <w:ind w:firstLine="357"/>
        <w:contextualSpacing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Положение  о Плане счетов бухгалтерского учета для кредитных организаций и порядке его применению от 27.02.2017  № 579-П.</w:t>
      </w:r>
    </w:p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5.3 </w:t>
      </w:r>
      <w:r>
        <w:rPr>
          <w:rFonts w:ascii="Times New Roman" w:hAnsi="Times New Roman"/>
          <w:b/>
          <w:sz w:val="24"/>
          <w:szCs w:val="24"/>
        </w:rPr>
        <w:t xml:space="preserve"> К</w:t>
      </w:r>
      <w:r w:rsidRPr="00A04CC6">
        <w:rPr>
          <w:rFonts w:ascii="Times New Roman" w:hAnsi="Times New Roman"/>
          <w:b/>
          <w:sz w:val="24"/>
          <w:szCs w:val="24"/>
        </w:rPr>
        <w:t>ритерий оценки  на дифференцированном зачете</w:t>
      </w:r>
    </w:p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2"/>
        <w:gridCol w:w="4961"/>
        <w:gridCol w:w="1807"/>
      </w:tblGrid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Объем выполненной работы</w:t>
            </w:r>
          </w:p>
        </w:tc>
        <w:tc>
          <w:tcPr>
            <w:tcW w:w="2592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Количество верных ответов</w:t>
            </w:r>
          </w:p>
        </w:tc>
        <w:tc>
          <w:tcPr>
            <w:tcW w:w="94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100-90 %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22-25 и решены задачи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89- 70 %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A1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17-21 и  решены задачи  1-2 ошибками 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69- 50 %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A1A8F">
            <w:pPr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13- 16</w:t>
            </w:r>
            <w:r w:rsidR="00A04CC6" w:rsidRPr="00A04CC6">
              <w:rPr>
                <w:rFonts w:ascii="Times New Roman" w:hAnsi="Times New Roman"/>
                <w:sz w:val="24"/>
                <w:szCs w:val="24"/>
              </w:rPr>
              <w:t xml:space="preserve"> верных ответов </w:t>
            </w:r>
            <w:r>
              <w:rPr>
                <w:rFonts w:ascii="Times New Roman" w:hAnsi="Times New Roman"/>
                <w:sz w:val="24"/>
                <w:szCs w:val="24"/>
              </w:rPr>
              <w:t>решены задачи с 3-мя</w:t>
            </w:r>
            <w:r w:rsidRPr="00AA1A8F">
              <w:rPr>
                <w:rFonts w:ascii="Times New Roman" w:hAnsi="Times New Roman"/>
                <w:sz w:val="24"/>
                <w:szCs w:val="24"/>
              </w:rPr>
              <w:t xml:space="preserve"> ошибками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менее 50%</w:t>
            </w:r>
          </w:p>
        </w:tc>
        <w:tc>
          <w:tcPr>
            <w:tcW w:w="2592" w:type="pct"/>
            <w:vAlign w:val="center"/>
          </w:tcPr>
          <w:p w:rsidR="00A04CC6" w:rsidRPr="00A04CC6" w:rsidRDefault="00A04CC6" w:rsidP="00AA1A8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Менее</w:t>
            </w:r>
            <w:r w:rsidR="00AA1A8F">
              <w:rPr>
                <w:rFonts w:ascii="Times New Roman" w:hAnsi="Times New Roman"/>
                <w:sz w:val="24"/>
                <w:szCs w:val="24"/>
              </w:rPr>
              <w:t xml:space="preserve">  12  верных ответов и не решены задачи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A04CC6" w:rsidRPr="00950FE2" w:rsidRDefault="00A04CC6" w:rsidP="00950FE2">
      <w:pPr>
        <w:pStyle w:val="ac"/>
        <w:numPr>
          <w:ilvl w:val="1"/>
          <w:numId w:val="1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0FE2">
        <w:rPr>
          <w:rFonts w:ascii="Times New Roman" w:hAnsi="Times New Roman"/>
          <w:b/>
          <w:sz w:val="24"/>
          <w:szCs w:val="24"/>
        </w:rPr>
        <w:t>Комплект дифференцированного зачета</w:t>
      </w: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Default="00950FE2" w:rsidP="00950FE2">
      <w:pPr>
        <w:pStyle w:val="ac"/>
        <w:spacing w:line="360" w:lineRule="auto"/>
        <w:ind w:left="780" w:firstLine="0"/>
        <w:rPr>
          <w:rFonts w:ascii="Times New Roman" w:hAnsi="Times New Roman"/>
          <w:b/>
          <w:sz w:val="24"/>
          <w:szCs w:val="24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pacing w:line="276" w:lineRule="auto"/>
        <w:ind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pacing w:line="276" w:lineRule="auto"/>
        <w:ind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1.Понятие о хозяйственном учете, его виды и задачи.</w:t>
      </w:r>
    </w:p>
    <w:p w:rsidR="00950FE2" w:rsidRPr="00950FE2" w:rsidRDefault="00950FE2" w:rsidP="00950FE2">
      <w:pPr>
        <w:spacing w:line="276" w:lineRule="auto"/>
        <w:ind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2.Бухгалтерские документы и их значение.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на складе предприятия находились различные материалы на сумму 10 000 руб. В течение месяца отражены следующие хозяйственные операции, связанные с движением материалов: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Поступили материалы от поставщика 13 000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Списаны материалы в производство 6 000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Получены материалы безвозмездно 4 000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Возвращены на склад сэкономленные в производстве материалы 1 000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Проданы материалы другому предприятию 5 000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Получены материалы от учредителей 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10 «Материалы», подсчитайте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Преподаватель 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  <w:r w:rsidRPr="00950F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Курс 1 Группа 12-БДс                                                    </w:t>
      </w: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2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1.Бухгалтерский учет, его особенности. Требования, предъявляемые к нему.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2.Классификация бухгалтерских документов.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начало месяца предприятие имеет на расчетном счете 15 000 руб. В течение месяца отражены следующие хозяйственные операции, связанные с движением денег на расчетном счете:   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Поступила выручка от реализации продукции на расчетный счет 40 000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кассу поступили деньги с расчетного счета 25 000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Перечислена задолженность поставщикам 8 000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расчетный счет получен кредит банка 20 000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Зачислены на расчетный счет денежные средства от покупателя 12 000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51 «Расчетный счет», подсчитайте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ОБРАЗОВАНИЯ</w:t>
      </w:r>
      <w:r>
        <w:rPr>
          <w:rFonts w:ascii="Times New Roman" w:eastAsia="Calibri" w:hAnsi="Times New Roman" w:cs="Times New Roman"/>
          <w:sz w:val="20"/>
          <w:szCs w:val="20"/>
        </w:rPr>
        <w:t xml:space="preserve"> И МОЛОДЕЖНОЙ ПОЛИТИКИ СВЕРДЛОВСКОЙ ОБЛАСТИ ГА</w:t>
      </w: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ПОУ СО  </w:t>
      </w:r>
      <w:proofErr w:type="spellStart"/>
      <w:r w:rsidRPr="00950FE2"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Курс 1 Группа 12-БДс                                                </w:t>
      </w: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3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 w:line="252" w:lineRule="atLeast"/>
        <w:ind w:firstLine="0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  <w:t>1.Порядок записи хозяйственных операций на счетах.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 w:line="252" w:lineRule="atLeast"/>
        <w:ind w:firstLine="0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  <w:t>2. Порядок составления и хранения документов.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сальдо на счете 01 «Основные средства» составило 156 000 руб. В течение месяца отражены следующие хозяйственные операции, связанные с движением основных средств: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Приобретены 2 сверлильных станка 52 000 руб.</w:t>
      </w:r>
      <w:proofErr w:type="gram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Списано пришедшее в негодность оборудование по остаточной стоимости 24 000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Получена безвозмездно вычислительная техника 22 000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Продана котельная установка 25 000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Получено от поставщика оборудование для установки сигнализации 30 000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01 «Основные средства», подсчитайте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4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  <w:t>Имущество предприятия по составу и размещению.</w:t>
      </w:r>
    </w:p>
    <w:p w:rsidR="00950FE2" w:rsidRPr="00950FE2" w:rsidRDefault="00950FE2" w:rsidP="00950FE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  <w:t>Порядок, техника приемки и обработки бухгалтерских документов.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предприятие имеет задолженность банку за кредит 20 000 руб. В течение месяца отражены следующие хозяйственные операции, связанные с кредитованием предприятия: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Погашена часть кредита 8 000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Полностью погашена задолженность за кредит 12 000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 конце месяца получен очередной кредит банка 30 000 руб. 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66 «Расчеты по краткосрочным кредитам и займам», рассчитайте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5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формирования имущества предприятия.</w:t>
      </w:r>
    </w:p>
    <w:p w:rsidR="00950FE2" w:rsidRPr="00950FE2" w:rsidRDefault="00950FE2" w:rsidP="00950FE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 синтетического и аналитического учета, их назначение и особенности.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декабря уставный капитал предприятия составил 74 000 руб. В течение декабря отражены следующие операции, связанные с движением средств уставного капитала: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Увеличен уставный капитал за счет средств добавочного капитала 10 000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Возвращен вклад учредителю из уставного капитала 16 000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 счет средств, внесенных учредителями, увеличен уставный капитал 22 000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80 «Уставный капитал», определите величину уставного капитала на конец года.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Преподаватель О.В.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Курс 1 Группа 12-БДс                                                </w:t>
      </w: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6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Типовые изменения баланса под влиянием хозяйственных операций.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Классификация регистров бухгалтерского учета.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подотчетное лицо Иванов имеет задолженность предприятию 300 руб. (дебиторская задолженность). В течение месяца отражены следующие хозяйственные операции, связанные с подотчетными лицами: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Иванов вернул подотчетные деньги 300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Директор предприятия получил деньги на командировочные расходы 2 800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Сидорову выданы деньги на хозяйственные расходы 500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Директор </w:t>
      </w:r>
      <w:proofErr w:type="gram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предоставил авансовый отчет</w:t>
      </w:r>
      <w:proofErr w:type="gramEnd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командировке на сумму 2 650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Сидоров предоставил счет о покупке товаров на сумму 570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71 «Расчеты с подотчетными лицами», рассчитайте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Курс 1 Группа 12-БДс                                                  </w:t>
      </w: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7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Содержание и строение бухгалтерских счетов.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Исправление ошибок в документах и в учетных регистрах.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кредитовое сальдо на счете 71 «Расчеты с подотчетными лицами» составило 700 руб. В течение месяца отражены следующие хозяйственные операции, связанные с подотчетными лицами: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Выданы деньги под отчет 200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Бухгалтеру предприятия возмещен перерасход по командировке 300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Подотчетное лицо предоставило счет о покупке материалов на сумму 150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Главному инженеру выданы деньги на командировочные расходы 1 500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Подотчетное лицо возвратило в кассу неиспользованные подотчетные деньги 50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71 «Расчеты с подотчетными лицами», рассчитайте обороты и сальдо на конец месяца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8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  <w:r w:rsidRPr="00950F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Двойная запись хозяйственных операций на счетах.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Журнально-ордерная форма бухгалтерского учета.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Отгружена покупателям продукция по договорным ценам 9 700 руб.</w:t>
      </w:r>
    </w:p>
    <w:p w:rsidR="00950FE2" w:rsidRPr="00950FE2" w:rsidRDefault="00950FE2" w:rsidP="00950F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Списывается фактическая себестоимость реализованной продукции 8 340 руб.</w:t>
      </w:r>
    </w:p>
    <w:p w:rsidR="00950FE2" w:rsidRPr="00950FE2" w:rsidRDefault="00950FE2" w:rsidP="00950FE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Списывается финансовый результат от реализации </w:t>
      </w: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продукции (сумму определить)</w:t>
      </w:r>
      <w:proofErr w:type="gram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9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1.Оборотные ведомости по счетам аналитического учета, их назначение и взаимосвязь с синтетическими счетами.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Корреспонденция счетов: простая и сложная.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Начислена заработная плата управленческому персоналу цеха - 120 000 руб.</w:t>
      </w:r>
    </w:p>
    <w:p w:rsidR="00950FE2" w:rsidRPr="00950FE2" w:rsidRDefault="00950FE2" w:rsidP="00950FE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663333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Израсходованы материалы на ремонт здания </w:t>
      </w: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цеха - 62 574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10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Измерители, применяемые в учете.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Пассивные счета, их характеристика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изменения произойдут в бухгалтерском балансе под влиянием хозяйственных операций:</w:t>
      </w:r>
    </w:p>
    <w:p w:rsidR="00950FE2" w:rsidRPr="00950FE2" w:rsidRDefault="00950FE2" w:rsidP="00950FE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прибыли направляется на увеличение уставного капитала.</w:t>
      </w:r>
    </w:p>
    <w:p w:rsidR="00950FE2" w:rsidRPr="00950FE2" w:rsidRDefault="00950FE2" w:rsidP="00950FE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Начислена заработная плата рабочим за изготовление продукции.</w:t>
      </w:r>
    </w:p>
    <w:p w:rsidR="00950FE2" w:rsidRPr="00950FE2" w:rsidRDefault="00950FE2" w:rsidP="00950FE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расчетного счета перечислено поставщикам за материалы.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11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Активно-пассивные счета, их особенности.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Хозяйственные процессы, их характеристика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изменения произойдут в бухгалтерском балансе под влиянием хозяйственных операций:</w:t>
      </w:r>
    </w:p>
    <w:p w:rsidR="00950FE2" w:rsidRPr="00950FE2" w:rsidRDefault="00950FE2" w:rsidP="00950F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Зачислена на расчетный счет краткосрочная ссуда банка.</w:t>
      </w:r>
    </w:p>
    <w:p w:rsidR="00950FE2" w:rsidRPr="00950FE2" w:rsidRDefault="00950FE2" w:rsidP="00950F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расчетный счет зачислено от покупателей за продукцию.</w:t>
      </w:r>
    </w:p>
    <w:p w:rsidR="00950FE2" w:rsidRPr="00950FE2" w:rsidRDefault="00950FE2" w:rsidP="00950FE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производства возвращены на склад остатки материалов.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12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План счетов бухгалтерского учета, его значение и построение.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Требования, предъявляемые к составлению бухгалтерских документов.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изменения произойдут в бухгалтерском балансе под влиянием </w:t>
      </w:r>
      <w:proofErr w:type="gram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хозяйственных</w:t>
      </w:r>
      <w:proofErr w:type="gram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операций: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Получено по чеку с расчетного счета для выплаты заработной платы.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Оприходована на склад выпущенная из производства готовая продукция.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Перечислено с расчетного счета в погашение ссуды банка.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13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Учет процесса заготовления.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Понятие о методе бухгалтерского учета. Основные элементы метода бухгалтерского учета.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содержание хозяйственных операций, которые оформляются следующими проводками: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Дебет Кредит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60         51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10         70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50          71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14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Учет процесса производства.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Измерители, применяемые в учете.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предприятии имеются начальные остатки по приведенным ниже счетам: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средства - 69 000 руб.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Резервный капитал - 12 000 руб.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Прибыль - 7 000 руб.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с поставщиками и подрядчиками - 4 000 руб.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Касса - 2 000 руб.</w:t>
      </w:r>
    </w:p>
    <w:p w:rsidR="00950FE2" w:rsidRPr="00950FE2" w:rsidRDefault="00950FE2" w:rsidP="00950FE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Уставный капитал - 48 000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баланс предприятия.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15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Учет процесса продажи.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Система регистров журнально-ордерной формы бухгалтерского учета.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предприятии имеются начальные остатки по приведенным ниже счетам: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Краткосрочные кредиты банков - 180 000 руб.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Уставный капитал - 230 000 руб.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средства - 280 000 руб.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с персоналом по оплате труда - 50 000 руб.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Расчетный счет - 70 000 руб.</w:t>
      </w:r>
    </w:p>
    <w:p w:rsidR="00950FE2" w:rsidRPr="00950FE2" w:rsidRDefault="00950FE2" w:rsidP="00950F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Готовая продукция - 110 000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баланс предприятия.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16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Бухгалтерский баланс и его структура. Значение бухгалтерского баланса.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Двойная запись хозяйственных операций на счетах.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Погашена задолженность банку по краткосрочному кредиту - 200 000 руб.</w:t>
      </w:r>
    </w:p>
    <w:p w:rsidR="00950FE2" w:rsidRPr="00950FE2" w:rsidRDefault="00950FE2" w:rsidP="00950F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 аванс подотчетному лицу на командировочные расходы - 35 000 руб.</w:t>
      </w:r>
    </w:p>
    <w:p w:rsidR="00950FE2" w:rsidRPr="00950FE2" w:rsidRDefault="00950FE2" w:rsidP="00950FE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Перечислены налоги в бюджет - 41 000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17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Открытие счетов бухгалтерского учета, отражение в них хозяйственных операций, подсчет оборотов и остатков.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Бухгалтерские документы и их назначение.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Поступили от поставщика и оприходованы на склад материалы - 32 000 руб.</w:t>
      </w:r>
    </w:p>
    <w:p w:rsidR="00950FE2" w:rsidRPr="00950FE2" w:rsidRDefault="00950FE2" w:rsidP="00950FE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Выплачена заработная плата рабочим - 47 000 руб.</w:t>
      </w:r>
    </w:p>
    <w:p w:rsidR="00950FE2" w:rsidRPr="00950FE2" w:rsidRDefault="00950FE2" w:rsidP="00950FE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Выдано завхозу под отчет для приобретения канцтоваров - 4 000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МИНИСТЕРСТВО ОБЩЕГО И ПРОФЕССИОНАЛЬНОГО ОБРАЗОВАНИЯ СВЕРДЛОВСКОЙ ОБЛАСТИ ГБПОУ </w:t>
      </w:r>
      <w:proofErr w:type="spellStart"/>
      <w:r w:rsidRPr="00950FE2">
        <w:rPr>
          <w:rFonts w:ascii="Times New Roman" w:eastAsia="Calibri" w:hAnsi="Times New Roman" w:cs="Times New Roman"/>
          <w:sz w:val="20"/>
          <w:szCs w:val="20"/>
        </w:rPr>
        <w:t>СО</w:t>
      </w:r>
      <w:proofErr w:type="gramStart"/>
      <w:r w:rsidRPr="00950FE2">
        <w:rPr>
          <w:rFonts w:ascii="Times New Roman" w:eastAsia="Calibri" w:hAnsi="Times New Roman" w:cs="Times New Roman"/>
          <w:sz w:val="20"/>
          <w:szCs w:val="20"/>
        </w:rPr>
        <w:t>«К</w:t>
      </w:r>
      <w:proofErr w:type="gramEnd"/>
      <w:r w:rsidRPr="00950FE2">
        <w:rPr>
          <w:rFonts w:ascii="Times New Roman" w:eastAsia="Calibri" w:hAnsi="Times New Roman" w:cs="Times New Roman"/>
          <w:sz w:val="20"/>
          <w:szCs w:val="20"/>
        </w:rPr>
        <w:t>расноуфимский</w:t>
      </w:r>
      <w:proofErr w:type="spellEnd"/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18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Взаимосвязь счетов синтетического и аналитического учета.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Классификация бухгалтерских документов.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подотчетного лица поступили на склад запасные части - 13 800 руб.</w:t>
      </w:r>
    </w:p>
    <w:p w:rsidR="00950FE2" w:rsidRPr="00950FE2" w:rsidRDefault="00950FE2" w:rsidP="00950FE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Списывается фактическая себестоимость реализованной продукции - 89 340 руб.</w:t>
      </w:r>
    </w:p>
    <w:p w:rsidR="00950FE2" w:rsidRPr="00950FE2" w:rsidRDefault="00950FE2" w:rsidP="00950FE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Завхоз возвратил в кассу неиспользованную подотчетную сумму - 183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</w:t>
      </w:r>
      <w:proofErr w:type="spellStart"/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О.В.Шарова</w:t>
      </w:r>
      <w:proofErr w:type="spellEnd"/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19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>Учет денежных средств.</w:t>
      </w:r>
    </w:p>
    <w:p w:rsidR="00950FE2" w:rsidRPr="00950FE2" w:rsidRDefault="00950FE2" w:rsidP="00950FE2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 синтетического и аналитического учета, их назначение и особенности.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>Задача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начало месяца предприятие имеет задолженность банку за кредит 30 000 руб. В течение месяца отражены следующие хозяйственные операции, связанные с кредитованием предприятия: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Погашена часть кредита 8 000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Полностью погашена задолженность за кредит 12 000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конце месяца получен очередной кредит банка 30 000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Оформите счет 66 «Расчеты по краткосрочным кредитам и займам», рассчитайте обороты и сальдо на конец месяца.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 xml:space="preserve">Преподаватель </w:t>
      </w:r>
      <w:proofErr w:type="spellStart"/>
      <w:r w:rsidRPr="00950FE2">
        <w:rPr>
          <w:rFonts w:ascii="Times New Roman" w:eastAsia="Calibri" w:hAnsi="Times New Roman" w:cs="Times New Roman"/>
          <w:sz w:val="24"/>
          <w:szCs w:val="24"/>
        </w:rPr>
        <w:t>О.В.Шарова</w:t>
      </w:r>
      <w:proofErr w:type="spellEnd"/>
    </w:p>
    <w:p w:rsidR="00950FE2" w:rsidRPr="00950FE2" w:rsidRDefault="00950FE2" w:rsidP="00950FE2">
      <w:pPr>
        <w:spacing w:after="200" w:line="360" w:lineRule="auto"/>
        <w:ind w:firstLine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МИНИСТЕРСТВО  ОБРАЗОВАНИЯ И МОЛОДЕЖНОЙ ПОЛИТИКИ  СВЕРДЛОВСКОЙ ОБЛАСТИ ГАПОУ СО  «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Красноуфимский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аграрный колледж»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Курс 1 Группа 12-БДс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20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Дифференцированного</w:t>
      </w:r>
      <w:proofErr w:type="gram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зачетапо</w:t>
      </w:r>
      <w:proofErr w:type="spellEnd"/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учебной  дисциплине «Бухгалтерский  учет»</w:t>
      </w:r>
    </w:p>
    <w:p w:rsidR="00950FE2" w:rsidRPr="00950FE2" w:rsidRDefault="00950FE2" w:rsidP="00950FE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0F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специальности 38.02.07</w:t>
      </w:r>
    </w:p>
    <w:p w:rsidR="00950FE2" w:rsidRPr="00950FE2" w:rsidRDefault="00950FE2" w:rsidP="00950FE2">
      <w:pPr>
        <w:spacing w:line="360" w:lineRule="auto"/>
        <w:ind w:firstLine="0"/>
        <w:rPr>
          <w:rFonts w:ascii="Times New Roman" w:eastAsia="Calibri" w:hAnsi="Times New Roman" w:cs="Times New Roman"/>
          <w:b/>
          <w:sz w:val="20"/>
          <w:szCs w:val="20"/>
        </w:rPr>
      </w:pPr>
      <w:r w:rsidRPr="00950FE2">
        <w:rPr>
          <w:rFonts w:ascii="Times New Roman" w:eastAsia="Calibri" w:hAnsi="Times New Roman" w:cs="Times New Roman"/>
          <w:b/>
          <w:sz w:val="20"/>
          <w:szCs w:val="20"/>
        </w:rPr>
        <w:t xml:space="preserve">Инструкция 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На выполнение работы отводится 60 минут.  Билет состоит из 2–х теоритических   заданий, и задачи.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Для формирования ответа  на вопросы билета,  Вы можете воспользоваться нормативно-правовыми документами и справочной литературой, размещенной на специальном столе.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>Внимательно прочитайте каждое задание. Отвечайте только после того, как Вы поняли вопрос, оформите ответ в письменном виде.</w:t>
      </w:r>
    </w:p>
    <w:p w:rsidR="00950FE2" w:rsidRPr="00950FE2" w:rsidRDefault="00950FE2" w:rsidP="00950FE2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50FE2">
        <w:rPr>
          <w:rFonts w:ascii="Times New Roman" w:eastAsia="Calibri" w:hAnsi="Times New Roman" w:cs="Times New Roman"/>
          <w:sz w:val="20"/>
          <w:szCs w:val="20"/>
        </w:rPr>
        <w:t xml:space="preserve">Выполняйте задания в том порядке, в котором они даны. Если какое-то задание вызывает затруднение, пропустите его и постарайтесь выполнить те, </w:t>
      </w:r>
      <w:r w:rsidRPr="00950FE2">
        <w:rPr>
          <w:rFonts w:ascii="Times New Roman" w:eastAsia="Calibri" w:hAnsi="Times New Roman" w:cs="Times New Roman"/>
          <w:sz w:val="20"/>
          <w:szCs w:val="20"/>
        </w:rPr>
        <w:br/>
        <w:t>в ответах на которые уверены. К пропущенным заданиям Вы можете вернуться позже.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950FE2" w:rsidRPr="00950FE2" w:rsidRDefault="00950FE2" w:rsidP="00950FE2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>Бухгалтерская отчетность.</w:t>
      </w:r>
    </w:p>
    <w:p w:rsidR="00950FE2" w:rsidRPr="00950FE2" w:rsidRDefault="00950FE2" w:rsidP="00950FE2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>Учетная политика.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 xml:space="preserve">Задача 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Составить  бухгалтерские записи по следующим операциям:</w:t>
      </w:r>
    </w:p>
    <w:p w:rsidR="00950FE2" w:rsidRPr="00950FE2" w:rsidRDefault="00950FE2" w:rsidP="00950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Внесены  денежные средства на расчетный счет   700000 руб.</w:t>
      </w:r>
    </w:p>
    <w:p w:rsidR="00950FE2" w:rsidRPr="00950FE2" w:rsidRDefault="00950FE2" w:rsidP="00950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Начислена заработная плата сотрудникам основного производства 8 340 руб.</w:t>
      </w:r>
    </w:p>
    <w:p w:rsidR="00950FE2" w:rsidRPr="00950FE2" w:rsidRDefault="00950FE2" w:rsidP="00950FE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Выплачена заработная плата  сотрудникам основного производства  8340 руб.</w:t>
      </w: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left="72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50FE2" w:rsidRPr="00950FE2" w:rsidRDefault="00950FE2" w:rsidP="00950FE2">
      <w:pPr>
        <w:shd w:val="clear" w:color="auto" w:fill="FFFFFF"/>
        <w:spacing w:before="100" w:beforeAutospacing="1" w:after="100" w:afterAutospacing="1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50FE2">
        <w:rPr>
          <w:rFonts w:ascii="Times New Roman" w:eastAsia="Calibri" w:hAnsi="Times New Roman" w:cs="Times New Roman"/>
          <w:sz w:val="24"/>
          <w:szCs w:val="24"/>
        </w:rPr>
        <w:t xml:space="preserve">Преподаватель </w:t>
      </w:r>
      <w:proofErr w:type="spellStart"/>
      <w:r w:rsidRPr="00950FE2">
        <w:rPr>
          <w:rFonts w:ascii="Times New Roman" w:eastAsia="Calibri" w:hAnsi="Times New Roman" w:cs="Times New Roman"/>
          <w:sz w:val="24"/>
          <w:szCs w:val="24"/>
        </w:rPr>
        <w:t>О.В.Шарова</w:t>
      </w:r>
      <w:proofErr w:type="spellEnd"/>
    </w:p>
    <w:sectPr w:rsidR="00950FE2" w:rsidRPr="00950FE2" w:rsidSect="00FE4C46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8EC" w:rsidRDefault="003638EC" w:rsidP="00B91874">
      <w:r>
        <w:separator/>
      </w:r>
    </w:p>
  </w:endnote>
  <w:endnote w:type="continuationSeparator" w:id="0">
    <w:p w:rsidR="003638EC" w:rsidRDefault="003638EC" w:rsidP="00B91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6208324"/>
      <w:docPartObj>
        <w:docPartGallery w:val="Page Numbers (Bottom of Page)"/>
        <w:docPartUnique/>
      </w:docPartObj>
    </w:sdtPr>
    <w:sdtEndPr/>
    <w:sdtContent>
      <w:p w:rsidR="00ED284D" w:rsidRDefault="00316994">
        <w:pPr>
          <w:pStyle w:val="afa"/>
          <w:jc w:val="right"/>
        </w:pPr>
        <w:r>
          <w:fldChar w:fldCharType="begin"/>
        </w:r>
        <w:r w:rsidR="00ED284D">
          <w:instrText>PAGE   \* MERGEFORMAT</w:instrText>
        </w:r>
        <w:r>
          <w:fldChar w:fldCharType="separate"/>
        </w:r>
        <w:r w:rsidR="00EB03F9">
          <w:rPr>
            <w:noProof/>
          </w:rPr>
          <w:t>4</w:t>
        </w:r>
        <w:r>
          <w:fldChar w:fldCharType="end"/>
        </w:r>
      </w:p>
    </w:sdtContent>
  </w:sdt>
  <w:p w:rsidR="00ED284D" w:rsidRDefault="00ED284D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2309002"/>
      <w:docPartObj>
        <w:docPartGallery w:val="Page Numbers (Bottom of Page)"/>
        <w:docPartUnique/>
      </w:docPartObj>
    </w:sdtPr>
    <w:sdtEndPr/>
    <w:sdtContent>
      <w:p w:rsidR="00ED284D" w:rsidRDefault="00316994">
        <w:pPr>
          <w:pStyle w:val="afa"/>
          <w:jc w:val="right"/>
        </w:pPr>
        <w:r>
          <w:fldChar w:fldCharType="begin"/>
        </w:r>
        <w:r w:rsidR="00ED284D">
          <w:instrText>PAGE   \* MERGEFORMAT</w:instrText>
        </w:r>
        <w:r>
          <w:fldChar w:fldCharType="separate"/>
        </w:r>
        <w:r w:rsidR="00EB03F9">
          <w:rPr>
            <w:noProof/>
          </w:rPr>
          <w:t>42</w:t>
        </w:r>
        <w:r>
          <w:fldChar w:fldCharType="end"/>
        </w:r>
      </w:p>
    </w:sdtContent>
  </w:sdt>
  <w:p w:rsidR="00ED284D" w:rsidRDefault="00ED284D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8EC" w:rsidRDefault="003638EC" w:rsidP="00B91874">
      <w:r>
        <w:separator/>
      </w:r>
    </w:p>
  </w:footnote>
  <w:footnote w:type="continuationSeparator" w:id="0">
    <w:p w:rsidR="003638EC" w:rsidRDefault="003638EC" w:rsidP="00B91874">
      <w:r>
        <w:continuationSeparator/>
      </w:r>
    </w:p>
  </w:footnote>
  <w:footnote w:id="1">
    <w:p w:rsidR="00ED284D" w:rsidRPr="00DE4EB5" w:rsidRDefault="00ED284D" w:rsidP="00B91874">
      <w:pPr>
        <w:pStyle w:val="af5"/>
      </w:pPr>
      <w:r w:rsidRPr="00BC3366">
        <w:rPr>
          <w:rStyle w:val="af7"/>
          <w:i/>
        </w:rPr>
        <w:footnoteRef/>
      </w:r>
      <w:r w:rsidRPr="00BC3366">
        <w:rPr>
          <w:i/>
        </w:rPr>
        <w:t xml:space="preserve"> Приводятся только коды компетенций общих и профессиональных для </w:t>
      </w:r>
      <w:proofErr w:type="gramStart"/>
      <w:r w:rsidRPr="00BC3366">
        <w:rPr>
          <w:i/>
        </w:rPr>
        <w:t>освоения</w:t>
      </w:r>
      <w:proofErr w:type="gramEnd"/>
      <w:r w:rsidRPr="00BC3366">
        <w:rPr>
          <w:i/>
        </w:rPr>
        <w:t xml:space="preserve"> которых необходимо освоение данной дисциплины.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6A4A"/>
    <w:multiLevelType w:val="multilevel"/>
    <w:tmpl w:val="B88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87090"/>
    <w:multiLevelType w:val="multilevel"/>
    <w:tmpl w:val="1088A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B269E"/>
    <w:multiLevelType w:val="multilevel"/>
    <w:tmpl w:val="473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47E0F"/>
    <w:multiLevelType w:val="multilevel"/>
    <w:tmpl w:val="AA3E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E1E1982"/>
    <w:multiLevelType w:val="multilevel"/>
    <w:tmpl w:val="9076A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37162"/>
    <w:multiLevelType w:val="multilevel"/>
    <w:tmpl w:val="0D62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7E4518"/>
    <w:multiLevelType w:val="multilevel"/>
    <w:tmpl w:val="E63A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F21B3D"/>
    <w:multiLevelType w:val="multilevel"/>
    <w:tmpl w:val="0B56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7367C1"/>
    <w:multiLevelType w:val="multilevel"/>
    <w:tmpl w:val="5262DFA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99226B"/>
    <w:multiLevelType w:val="multilevel"/>
    <w:tmpl w:val="21E6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4D062C"/>
    <w:multiLevelType w:val="multilevel"/>
    <w:tmpl w:val="FCF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7B5728"/>
    <w:multiLevelType w:val="multilevel"/>
    <w:tmpl w:val="A95257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86" w:hanging="1800"/>
      </w:pPr>
      <w:rPr>
        <w:rFonts w:hint="default"/>
      </w:rPr>
    </w:lvl>
  </w:abstractNum>
  <w:abstractNum w:abstractNumId="12">
    <w:nsid w:val="5A6A4BFB"/>
    <w:multiLevelType w:val="multilevel"/>
    <w:tmpl w:val="4294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1B2F34"/>
    <w:multiLevelType w:val="multilevel"/>
    <w:tmpl w:val="3622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8405A8"/>
    <w:multiLevelType w:val="multilevel"/>
    <w:tmpl w:val="506A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631E71"/>
    <w:multiLevelType w:val="multilevel"/>
    <w:tmpl w:val="12209B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7D7339D"/>
    <w:multiLevelType w:val="multilevel"/>
    <w:tmpl w:val="78F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0B1B3F"/>
    <w:multiLevelType w:val="hybridMultilevel"/>
    <w:tmpl w:val="D66A5A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C093E4B"/>
    <w:multiLevelType w:val="multilevel"/>
    <w:tmpl w:val="1BD0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14"/>
  </w:num>
  <w:num w:numId="8">
    <w:abstractNumId w:val="2"/>
  </w:num>
  <w:num w:numId="9">
    <w:abstractNumId w:val="18"/>
  </w:num>
  <w:num w:numId="10">
    <w:abstractNumId w:val="4"/>
  </w:num>
  <w:num w:numId="11">
    <w:abstractNumId w:val="0"/>
  </w:num>
  <w:num w:numId="12">
    <w:abstractNumId w:val="16"/>
  </w:num>
  <w:num w:numId="13">
    <w:abstractNumId w:val="1"/>
  </w:num>
  <w:num w:numId="14">
    <w:abstractNumId w:val="9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  <w:num w:numId="1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343"/>
    <w:rsid w:val="00011845"/>
    <w:rsid w:val="00042B50"/>
    <w:rsid w:val="00053023"/>
    <w:rsid w:val="000660C4"/>
    <w:rsid w:val="00070882"/>
    <w:rsid w:val="00073441"/>
    <w:rsid w:val="00077D40"/>
    <w:rsid w:val="00083F62"/>
    <w:rsid w:val="00084CE7"/>
    <w:rsid w:val="0009521A"/>
    <w:rsid w:val="000A1717"/>
    <w:rsid w:val="000A293E"/>
    <w:rsid w:val="000A3B91"/>
    <w:rsid w:val="000D3366"/>
    <w:rsid w:val="000F730E"/>
    <w:rsid w:val="001103C5"/>
    <w:rsid w:val="00110C93"/>
    <w:rsid w:val="00115581"/>
    <w:rsid w:val="00141A40"/>
    <w:rsid w:val="0014681A"/>
    <w:rsid w:val="00150524"/>
    <w:rsid w:val="0015260A"/>
    <w:rsid w:val="00173CF6"/>
    <w:rsid w:val="00183F78"/>
    <w:rsid w:val="001B0969"/>
    <w:rsid w:val="001B5E2B"/>
    <w:rsid w:val="001C17CF"/>
    <w:rsid w:val="001D0C9C"/>
    <w:rsid w:val="001D2C3E"/>
    <w:rsid w:val="001E13F5"/>
    <w:rsid w:val="001E140F"/>
    <w:rsid w:val="001E24DC"/>
    <w:rsid w:val="002072E8"/>
    <w:rsid w:val="00231D74"/>
    <w:rsid w:val="002354CF"/>
    <w:rsid w:val="002470CA"/>
    <w:rsid w:val="0025273F"/>
    <w:rsid w:val="002532F4"/>
    <w:rsid w:val="0026742A"/>
    <w:rsid w:val="002765E5"/>
    <w:rsid w:val="002875DD"/>
    <w:rsid w:val="00296D17"/>
    <w:rsid w:val="002A7661"/>
    <w:rsid w:val="002C39FC"/>
    <w:rsid w:val="002C63A8"/>
    <w:rsid w:val="002D5841"/>
    <w:rsid w:val="002D7042"/>
    <w:rsid w:val="00306922"/>
    <w:rsid w:val="003118EB"/>
    <w:rsid w:val="00312DF2"/>
    <w:rsid w:val="003150B3"/>
    <w:rsid w:val="00316994"/>
    <w:rsid w:val="00324DAC"/>
    <w:rsid w:val="003275CA"/>
    <w:rsid w:val="003301B9"/>
    <w:rsid w:val="00330981"/>
    <w:rsid w:val="00340C4D"/>
    <w:rsid w:val="003461B5"/>
    <w:rsid w:val="00346C04"/>
    <w:rsid w:val="003546F9"/>
    <w:rsid w:val="003559FE"/>
    <w:rsid w:val="0036226D"/>
    <w:rsid w:val="003638EC"/>
    <w:rsid w:val="00376323"/>
    <w:rsid w:val="00392569"/>
    <w:rsid w:val="00392D1F"/>
    <w:rsid w:val="003B7858"/>
    <w:rsid w:val="003C125B"/>
    <w:rsid w:val="003C37B0"/>
    <w:rsid w:val="003D59BA"/>
    <w:rsid w:val="003F38D4"/>
    <w:rsid w:val="003F429D"/>
    <w:rsid w:val="00400D39"/>
    <w:rsid w:val="00424DDF"/>
    <w:rsid w:val="00430CDF"/>
    <w:rsid w:val="00457A9F"/>
    <w:rsid w:val="00472968"/>
    <w:rsid w:val="0047339C"/>
    <w:rsid w:val="004811FA"/>
    <w:rsid w:val="0048496C"/>
    <w:rsid w:val="00491B4B"/>
    <w:rsid w:val="00493C5C"/>
    <w:rsid w:val="004955DB"/>
    <w:rsid w:val="004E1B41"/>
    <w:rsid w:val="004E3A2D"/>
    <w:rsid w:val="004F43EF"/>
    <w:rsid w:val="005177DB"/>
    <w:rsid w:val="0054315F"/>
    <w:rsid w:val="00547FA5"/>
    <w:rsid w:val="00562E64"/>
    <w:rsid w:val="00565345"/>
    <w:rsid w:val="005716BF"/>
    <w:rsid w:val="00571A3C"/>
    <w:rsid w:val="005904CF"/>
    <w:rsid w:val="005962CD"/>
    <w:rsid w:val="005B12A1"/>
    <w:rsid w:val="005D7B6E"/>
    <w:rsid w:val="005E6C11"/>
    <w:rsid w:val="005E79C0"/>
    <w:rsid w:val="005F51F3"/>
    <w:rsid w:val="005F5AEF"/>
    <w:rsid w:val="005F78C8"/>
    <w:rsid w:val="005F7F9D"/>
    <w:rsid w:val="00600B70"/>
    <w:rsid w:val="006157FF"/>
    <w:rsid w:val="00617343"/>
    <w:rsid w:val="00630D4C"/>
    <w:rsid w:val="006337D9"/>
    <w:rsid w:val="00654C45"/>
    <w:rsid w:val="006711C1"/>
    <w:rsid w:val="00671622"/>
    <w:rsid w:val="00672DA7"/>
    <w:rsid w:val="006732A7"/>
    <w:rsid w:val="006821A2"/>
    <w:rsid w:val="00686FBC"/>
    <w:rsid w:val="0069763D"/>
    <w:rsid w:val="006A08B0"/>
    <w:rsid w:val="006A33A1"/>
    <w:rsid w:val="006A52F8"/>
    <w:rsid w:val="006A760E"/>
    <w:rsid w:val="006B5652"/>
    <w:rsid w:val="006C3B7B"/>
    <w:rsid w:val="006D0ABC"/>
    <w:rsid w:val="006D0E18"/>
    <w:rsid w:val="006D3EC9"/>
    <w:rsid w:val="006D4482"/>
    <w:rsid w:val="006D4EA4"/>
    <w:rsid w:val="006F73ED"/>
    <w:rsid w:val="00733A1B"/>
    <w:rsid w:val="00754ADE"/>
    <w:rsid w:val="00756B09"/>
    <w:rsid w:val="00761A31"/>
    <w:rsid w:val="007631E4"/>
    <w:rsid w:val="00764867"/>
    <w:rsid w:val="00771AFD"/>
    <w:rsid w:val="00771C25"/>
    <w:rsid w:val="007744C7"/>
    <w:rsid w:val="00780A94"/>
    <w:rsid w:val="0079592E"/>
    <w:rsid w:val="007B07CC"/>
    <w:rsid w:val="007B680B"/>
    <w:rsid w:val="007B696E"/>
    <w:rsid w:val="007C1B6D"/>
    <w:rsid w:val="007E205C"/>
    <w:rsid w:val="007E23F0"/>
    <w:rsid w:val="007F41C9"/>
    <w:rsid w:val="00806BEC"/>
    <w:rsid w:val="00823B19"/>
    <w:rsid w:val="00860803"/>
    <w:rsid w:val="0086323A"/>
    <w:rsid w:val="008643AE"/>
    <w:rsid w:val="008909F1"/>
    <w:rsid w:val="008B45CA"/>
    <w:rsid w:val="008C299C"/>
    <w:rsid w:val="008C3CEB"/>
    <w:rsid w:val="00902AA5"/>
    <w:rsid w:val="00910C2F"/>
    <w:rsid w:val="00912863"/>
    <w:rsid w:val="009245C0"/>
    <w:rsid w:val="009325A4"/>
    <w:rsid w:val="0094587F"/>
    <w:rsid w:val="00950FE2"/>
    <w:rsid w:val="00951548"/>
    <w:rsid w:val="00960170"/>
    <w:rsid w:val="009731FC"/>
    <w:rsid w:val="009876AD"/>
    <w:rsid w:val="009B1C3B"/>
    <w:rsid w:val="009C1F9D"/>
    <w:rsid w:val="009C410C"/>
    <w:rsid w:val="009F46CD"/>
    <w:rsid w:val="009F5C1E"/>
    <w:rsid w:val="00A04CC6"/>
    <w:rsid w:val="00A06C3F"/>
    <w:rsid w:val="00A146A8"/>
    <w:rsid w:val="00A17FF5"/>
    <w:rsid w:val="00A337DC"/>
    <w:rsid w:val="00A34EBB"/>
    <w:rsid w:val="00A3573D"/>
    <w:rsid w:val="00A507D5"/>
    <w:rsid w:val="00A51151"/>
    <w:rsid w:val="00A73BE3"/>
    <w:rsid w:val="00A81D78"/>
    <w:rsid w:val="00A8607C"/>
    <w:rsid w:val="00AA1A8F"/>
    <w:rsid w:val="00AB06F1"/>
    <w:rsid w:val="00AB2D96"/>
    <w:rsid w:val="00AB7DEB"/>
    <w:rsid w:val="00AC3071"/>
    <w:rsid w:val="00AC44F6"/>
    <w:rsid w:val="00AC6584"/>
    <w:rsid w:val="00AC6BA1"/>
    <w:rsid w:val="00AD0F44"/>
    <w:rsid w:val="00AE7F93"/>
    <w:rsid w:val="00B077F0"/>
    <w:rsid w:val="00B10AD0"/>
    <w:rsid w:val="00B21B75"/>
    <w:rsid w:val="00B42E94"/>
    <w:rsid w:val="00B503C2"/>
    <w:rsid w:val="00B56320"/>
    <w:rsid w:val="00B61B53"/>
    <w:rsid w:val="00B83846"/>
    <w:rsid w:val="00B91874"/>
    <w:rsid w:val="00B95809"/>
    <w:rsid w:val="00BC0F9B"/>
    <w:rsid w:val="00BC6F98"/>
    <w:rsid w:val="00BE068D"/>
    <w:rsid w:val="00BE340F"/>
    <w:rsid w:val="00BE371D"/>
    <w:rsid w:val="00C47A36"/>
    <w:rsid w:val="00C61F0C"/>
    <w:rsid w:val="00C6474B"/>
    <w:rsid w:val="00C66B78"/>
    <w:rsid w:val="00C70F02"/>
    <w:rsid w:val="00C73BF0"/>
    <w:rsid w:val="00C90C0F"/>
    <w:rsid w:val="00CA3335"/>
    <w:rsid w:val="00CB2DB2"/>
    <w:rsid w:val="00CE167C"/>
    <w:rsid w:val="00CE3E9A"/>
    <w:rsid w:val="00D10601"/>
    <w:rsid w:val="00D13C1D"/>
    <w:rsid w:val="00D179F2"/>
    <w:rsid w:val="00D21C7B"/>
    <w:rsid w:val="00D26376"/>
    <w:rsid w:val="00D469DE"/>
    <w:rsid w:val="00D54EE1"/>
    <w:rsid w:val="00D576FC"/>
    <w:rsid w:val="00D61EC4"/>
    <w:rsid w:val="00D62954"/>
    <w:rsid w:val="00D64EDB"/>
    <w:rsid w:val="00D94EC7"/>
    <w:rsid w:val="00DB33AB"/>
    <w:rsid w:val="00DC1DA0"/>
    <w:rsid w:val="00DE0BC2"/>
    <w:rsid w:val="00DE7DA0"/>
    <w:rsid w:val="00E01718"/>
    <w:rsid w:val="00E07DFE"/>
    <w:rsid w:val="00E1156A"/>
    <w:rsid w:val="00E13FB5"/>
    <w:rsid w:val="00E15B38"/>
    <w:rsid w:val="00E21334"/>
    <w:rsid w:val="00E24C05"/>
    <w:rsid w:val="00E2594E"/>
    <w:rsid w:val="00E3231C"/>
    <w:rsid w:val="00E3794A"/>
    <w:rsid w:val="00E428F3"/>
    <w:rsid w:val="00E47120"/>
    <w:rsid w:val="00E54E19"/>
    <w:rsid w:val="00E563A7"/>
    <w:rsid w:val="00E7113E"/>
    <w:rsid w:val="00E77AD7"/>
    <w:rsid w:val="00E77EFE"/>
    <w:rsid w:val="00EA2D0D"/>
    <w:rsid w:val="00EA52F1"/>
    <w:rsid w:val="00EB03F9"/>
    <w:rsid w:val="00EB61EF"/>
    <w:rsid w:val="00ED284D"/>
    <w:rsid w:val="00ED6549"/>
    <w:rsid w:val="00EE00CC"/>
    <w:rsid w:val="00F03618"/>
    <w:rsid w:val="00F05373"/>
    <w:rsid w:val="00F279C0"/>
    <w:rsid w:val="00F37AA4"/>
    <w:rsid w:val="00F66C25"/>
    <w:rsid w:val="00F7034D"/>
    <w:rsid w:val="00F73700"/>
    <w:rsid w:val="00F77CD7"/>
    <w:rsid w:val="00F83E81"/>
    <w:rsid w:val="00F910CF"/>
    <w:rsid w:val="00FB4A7D"/>
    <w:rsid w:val="00FB51A5"/>
    <w:rsid w:val="00FC13C5"/>
    <w:rsid w:val="00FD1C7E"/>
    <w:rsid w:val="00FD32B7"/>
    <w:rsid w:val="00FE4C46"/>
    <w:rsid w:val="00FE7F9B"/>
    <w:rsid w:val="00FF5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F1"/>
  </w:style>
  <w:style w:type="paragraph" w:styleId="1">
    <w:name w:val="heading 1"/>
    <w:basedOn w:val="a"/>
    <w:next w:val="a"/>
    <w:link w:val="10"/>
    <w:uiPriority w:val="9"/>
    <w:qFormat/>
    <w:rsid w:val="006B5652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652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652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6B5652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65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65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65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65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65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652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B565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6B5652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B5652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B5652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B5652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5652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565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5652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B5652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565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565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B5652"/>
    <w:rPr>
      <w:b/>
      <w:bCs/>
      <w:spacing w:val="0"/>
    </w:rPr>
  </w:style>
  <w:style w:type="character" w:styleId="a9">
    <w:name w:val="Emphasis"/>
    <w:uiPriority w:val="20"/>
    <w:qFormat/>
    <w:rsid w:val="006B565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B565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B5652"/>
  </w:style>
  <w:style w:type="paragraph" w:styleId="ac">
    <w:name w:val="List Paragraph"/>
    <w:basedOn w:val="a"/>
    <w:uiPriority w:val="99"/>
    <w:qFormat/>
    <w:rsid w:val="006B56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B5652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B565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af">
    <w:name w:val="Subtle Emphasis"/>
    <w:uiPriority w:val="19"/>
    <w:qFormat/>
    <w:rsid w:val="006B565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B5652"/>
    <w:rPr>
      <w:b/>
      <w:bCs/>
      <w:i/>
      <w:iCs/>
      <w:color w:val="5B9BD5" w:themeColor="accent1"/>
      <w:sz w:val="22"/>
      <w:szCs w:val="22"/>
    </w:rPr>
  </w:style>
  <w:style w:type="character" w:styleId="af1">
    <w:name w:val="Subtle Reference"/>
    <w:uiPriority w:val="31"/>
    <w:qFormat/>
    <w:rsid w:val="006B5652"/>
    <w:rPr>
      <w:color w:val="auto"/>
      <w:u w:val="single" w:color="A5A5A5" w:themeColor="accent3"/>
    </w:rPr>
  </w:style>
  <w:style w:type="character" w:styleId="af2">
    <w:name w:val="Intense Reference"/>
    <w:basedOn w:val="a0"/>
    <w:uiPriority w:val="32"/>
    <w:qFormat/>
    <w:rsid w:val="006B5652"/>
    <w:rPr>
      <w:b/>
      <w:bCs/>
      <w:color w:val="7B7B7B" w:themeColor="accent3" w:themeShade="BF"/>
      <w:u w:val="single" w:color="A5A5A5" w:themeColor="accent3"/>
    </w:rPr>
  </w:style>
  <w:style w:type="character" w:styleId="af3">
    <w:name w:val="Book Title"/>
    <w:basedOn w:val="a0"/>
    <w:uiPriority w:val="33"/>
    <w:qFormat/>
    <w:rsid w:val="006B565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B5652"/>
    <w:pPr>
      <w:outlineLvl w:val="9"/>
    </w:pPr>
    <w:rPr>
      <w:lang w:bidi="en-US"/>
    </w:rPr>
  </w:style>
  <w:style w:type="paragraph" w:styleId="af5">
    <w:name w:val="footnote text"/>
    <w:basedOn w:val="a"/>
    <w:link w:val="af6"/>
    <w:uiPriority w:val="99"/>
    <w:semiHidden/>
    <w:unhideWhenUsed/>
    <w:rsid w:val="00B91874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91874"/>
    <w:rPr>
      <w:sz w:val="20"/>
      <w:szCs w:val="20"/>
    </w:rPr>
  </w:style>
  <w:style w:type="character" w:styleId="af7">
    <w:name w:val="footnote reference"/>
    <w:basedOn w:val="a0"/>
    <w:uiPriority w:val="99"/>
    <w:rsid w:val="00B91874"/>
    <w:rPr>
      <w:rFonts w:cs="Times New Roman"/>
      <w:vertAlign w:val="superscript"/>
    </w:rPr>
  </w:style>
  <w:style w:type="paragraph" w:styleId="af8">
    <w:name w:val="header"/>
    <w:basedOn w:val="a"/>
    <w:link w:val="af9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547FA5"/>
  </w:style>
  <w:style w:type="paragraph" w:styleId="afa">
    <w:name w:val="footer"/>
    <w:basedOn w:val="a"/>
    <w:link w:val="afb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547FA5"/>
  </w:style>
  <w:style w:type="table" w:styleId="afc">
    <w:name w:val="Table Grid"/>
    <w:basedOn w:val="a1"/>
    <w:rsid w:val="004E3A2D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сновной текст_"/>
    <w:link w:val="31"/>
    <w:locked/>
    <w:rsid w:val="004E3A2D"/>
    <w:rPr>
      <w:rFonts w:ascii="Times New Roman" w:hAnsi="Times New Roman"/>
      <w:sz w:val="15"/>
      <w:shd w:val="clear" w:color="auto" w:fill="FFFFFF"/>
    </w:rPr>
  </w:style>
  <w:style w:type="paragraph" w:customStyle="1" w:styleId="31">
    <w:name w:val="Основной текст3"/>
    <w:basedOn w:val="a"/>
    <w:link w:val="afd"/>
    <w:rsid w:val="004E3A2D"/>
    <w:pPr>
      <w:widowControl w:val="0"/>
      <w:shd w:val="clear" w:color="auto" w:fill="FFFFFF"/>
      <w:spacing w:line="192" w:lineRule="exact"/>
      <w:ind w:firstLine="0"/>
      <w:jc w:val="both"/>
    </w:pPr>
    <w:rPr>
      <w:rFonts w:ascii="Times New Roman" w:hAnsi="Times New Roman"/>
      <w:sz w:val="15"/>
    </w:rPr>
  </w:style>
  <w:style w:type="paragraph" w:customStyle="1" w:styleId="11">
    <w:name w:val="Абзац списка1"/>
    <w:basedOn w:val="a"/>
    <w:uiPriority w:val="99"/>
    <w:rsid w:val="00A04CC6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paragraph" w:styleId="afe">
    <w:name w:val="Normal (Web)"/>
    <w:basedOn w:val="a"/>
    <w:uiPriority w:val="99"/>
    <w:rsid w:val="00A04CC6"/>
    <w:pPr>
      <w:spacing w:after="200" w:line="276" w:lineRule="auto"/>
      <w:ind w:firstLine="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A04CC6"/>
    <w:rPr>
      <w:rFonts w:ascii="Times New Roman" w:hAnsi="Times New Roman"/>
      <w:b/>
      <w:sz w:val="22"/>
    </w:rPr>
  </w:style>
  <w:style w:type="character" w:styleId="aff">
    <w:name w:val="page number"/>
    <w:basedOn w:val="a0"/>
    <w:uiPriority w:val="99"/>
    <w:rsid w:val="00A04CC6"/>
    <w:rPr>
      <w:rFonts w:cs="Times New Roman"/>
    </w:rPr>
  </w:style>
  <w:style w:type="character" w:styleId="aff0">
    <w:name w:val="Hyperlink"/>
    <w:basedOn w:val="a0"/>
    <w:uiPriority w:val="99"/>
    <w:rsid w:val="00A04CC6"/>
    <w:rPr>
      <w:rFonts w:cs="Times New Roman"/>
      <w:color w:val="0000FF"/>
      <w:u w:val="single"/>
    </w:rPr>
  </w:style>
  <w:style w:type="paragraph" w:styleId="aff1">
    <w:name w:val="Body Text Indent"/>
    <w:basedOn w:val="a"/>
    <w:link w:val="aff2"/>
    <w:uiPriority w:val="99"/>
    <w:rsid w:val="00A04CC6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A04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A04CC6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f3">
    <w:name w:val="Balloon Text"/>
    <w:basedOn w:val="a"/>
    <w:link w:val="aff4"/>
    <w:uiPriority w:val="99"/>
    <w:semiHidden/>
    <w:rsid w:val="00A04CC6"/>
    <w:pPr>
      <w:ind w:firstLine="0"/>
    </w:pPr>
    <w:rPr>
      <w:rFonts w:ascii="Tahoma" w:eastAsia="Calibri" w:hAnsi="Tahoma" w:cs="Times New Roman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A04CC6"/>
    <w:rPr>
      <w:rFonts w:ascii="Tahoma" w:eastAsia="Calibri" w:hAnsi="Tahoma" w:cs="Times New Roman"/>
      <w:sz w:val="16"/>
      <w:szCs w:val="16"/>
    </w:rPr>
  </w:style>
  <w:style w:type="character" w:customStyle="1" w:styleId="12">
    <w:name w:val="Основной текст1"/>
    <w:uiPriority w:val="99"/>
    <w:rsid w:val="00A04CC6"/>
    <w:rPr>
      <w:rFonts w:ascii="Times New Roman" w:hAnsi="Times New Roman"/>
      <w:color w:val="000000"/>
      <w:spacing w:val="0"/>
      <w:w w:val="100"/>
      <w:position w:val="0"/>
      <w:sz w:val="15"/>
      <w:u w:val="none"/>
      <w:lang w:val="ru-RU"/>
    </w:rPr>
  </w:style>
  <w:style w:type="character" w:customStyle="1" w:styleId="14">
    <w:name w:val="Основной текст (14)_"/>
    <w:basedOn w:val="a0"/>
    <w:link w:val="140"/>
    <w:uiPriority w:val="99"/>
    <w:locked/>
    <w:rsid w:val="00A04CC6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A04CC6"/>
    <w:pPr>
      <w:shd w:val="clear" w:color="auto" w:fill="FFFFFF"/>
      <w:spacing w:line="206" w:lineRule="exact"/>
      <w:ind w:firstLine="0"/>
      <w:jc w:val="center"/>
    </w:pPr>
    <w:rPr>
      <w:rFonts w:ascii="Times New Roman" w:hAnsi="Times New Roman"/>
      <w:b/>
      <w:bCs/>
      <w:sz w:val="19"/>
      <w:szCs w:val="19"/>
    </w:rPr>
  </w:style>
  <w:style w:type="character" w:customStyle="1" w:styleId="23">
    <w:name w:val="Заголовок №2"/>
    <w:basedOn w:val="a0"/>
    <w:uiPriority w:val="99"/>
    <w:rsid w:val="00A04C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">
    <w:name w:val="Основной текст (3)_"/>
    <w:basedOn w:val="a0"/>
    <w:link w:val="33"/>
    <w:uiPriority w:val="99"/>
    <w:locked/>
    <w:rsid w:val="00A04CC6"/>
    <w:rPr>
      <w:rFonts w:ascii="Times New Roman" w:hAnsi="Times New Roman"/>
      <w:shd w:val="clear" w:color="auto" w:fill="FFFFFF"/>
    </w:rPr>
  </w:style>
  <w:style w:type="character" w:customStyle="1" w:styleId="24">
    <w:name w:val="Заголовок №2_"/>
    <w:basedOn w:val="a0"/>
    <w:link w:val="210"/>
    <w:uiPriority w:val="99"/>
    <w:locked/>
    <w:rsid w:val="00A04CC6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"/>
    <w:basedOn w:val="a0"/>
    <w:uiPriority w:val="99"/>
    <w:rsid w:val="00A04CC6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33">
    <w:name w:val="Основной текст (3)"/>
    <w:basedOn w:val="a"/>
    <w:link w:val="32"/>
    <w:uiPriority w:val="99"/>
    <w:rsid w:val="00A04CC6"/>
    <w:pPr>
      <w:shd w:val="clear" w:color="auto" w:fill="FFFFFF"/>
      <w:spacing w:before="5340" w:line="240" w:lineRule="atLeast"/>
      <w:ind w:firstLine="0"/>
    </w:pPr>
    <w:rPr>
      <w:rFonts w:ascii="Times New Roman" w:hAnsi="Times New Roman"/>
    </w:rPr>
  </w:style>
  <w:style w:type="paragraph" w:customStyle="1" w:styleId="210">
    <w:name w:val="Заголовок №21"/>
    <w:basedOn w:val="a"/>
    <w:link w:val="24"/>
    <w:uiPriority w:val="99"/>
    <w:rsid w:val="00A04CC6"/>
    <w:pPr>
      <w:shd w:val="clear" w:color="auto" w:fill="FFFFFF"/>
      <w:spacing w:after="420" w:line="240" w:lineRule="atLeast"/>
      <w:ind w:firstLine="0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51">
    <w:name w:val="Основной текст5"/>
    <w:basedOn w:val="a"/>
    <w:uiPriority w:val="99"/>
    <w:rsid w:val="00A04CC6"/>
    <w:pPr>
      <w:widowControl w:val="0"/>
      <w:shd w:val="clear" w:color="auto" w:fill="FFFFFF"/>
      <w:spacing w:before="60" w:line="240" w:lineRule="atLeast"/>
      <w:ind w:hanging="1800"/>
      <w:jc w:val="right"/>
    </w:pPr>
    <w:rPr>
      <w:rFonts w:ascii="Times New Roman" w:eastAsia="Arial Unicode MS" w:hAnsi="Times New Roman" w:cs="Times New Roman"/>
      <w:noProof/>
      <w:sz w:val="16"/>
      <w:szCs w:val="16"/>
      <w:lang w:eastAsia="ru-RU"/>
    </w:rPr>
  </w:style>
  <w:style w:type="character" w:customStyle="1" w:styleId="25">
    <w:name w:val="Основной текст2"/>
    <w:basedOn w:val="afd"/>
    <w:uiPriority w:val="99"/>
    <w:rsid w:val="00A04CC6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F1"/>
  </w:style>
  <w:style w:type="paragraph" w:styleId="1">
    <w:name w:val="heading 1"/>
    <w:basedOn w:val="a"/>
    <w:next w:val="a"/>
    <w:link w:val="10"/>
    <w:uiPriority w:val="9"/>
    <w:qFormat/>
    <w:rsid w:val="006B5652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652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652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6B5652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65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65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65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65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65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652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B565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6B5652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B5652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B5652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B5652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5652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565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5652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B5652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565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565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B5652"/>
    <w:rPr>
      <w:b/>
      <w:bCs/>
      <w:spacing w:val="0"/>
    </w:rPr>
  </w:style>
  <w:style w:type="character" w:styleId="a9">
    <w:name w:val="Emphasis"/>
    <w:uiPriority w:val="20"/>
    <w:qFormat/>
    <w:rsid w:val="006B565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B565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B5652"/>
  </w:style>
  <w:style w:type="paragraph" w:styleId="ac">
    <w:name w:val="List Paragraph"/>
    <w:basedOn w:val="a"/>
    <w:uiPriority w:val="99"/>
    <w:qFormat/>
    <w:rsid w:val="006B56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B5652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B565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af">
    <w:name w:val="Subtle Emphasis"/>
    <w:uiPriority w:val="19"/>
    <w:qFormat/>
    <w:rsid w:val="006B565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B5652"/>
    <w:rPr>
      <w:b/>
      <w:bCs/>
      <w:i/>
      <w:iCs/>
      <w:color w:val="5B9BD5" w:themeColor="accent1"/>
      <w:sz w:val="22"/>
      <w:szCs w:val="22"/>
    </w:rPr>
  </w:style>
  <w:style w:type="character" w:styleId="af1">
    <w:name w:val="Subtle Reference"/>
    <w:uiPriority w:val="31"/>
    <w:qFormat/>
    <w:rsid w:val="006B5652"/>
    <w:rPr>
      <w:color w:val="auto"/>
      <w:u w:val="single" w:color="A5A5A5" w:themeColor="accent3"/>
    </w:rPr>
  </w:style>
  <w:style w:type="character" w:styleId="af2">
    <w:name w:val="Intense Reference"/>
    <w:basedOn w:val="a0"/>
    <w:uiPriority w:val="32"/>
    <w:qFormat/>
    <w:rsid w:val="006B5652"/>
    <w:rPr>
      <w:b/>
      <w:bCs/>
      <w:color w:val="7B7B7B" w:themeColor="accent3" w:themeShade="BF"/>
      <w:u w:val="single" w:color="A5A5A5" w:themeColor="accent3"/>
    </w:rPr>
  </w:style>
  <w:style w:type="character" w:styleId="af3">
    <w:name w:val="Book Title"/>
    <w:basedOn w:val="a0"/>
    <w:uiPriority w:val="33"/>
    <w:qFormat/>
    <w:rsid w:val="006B565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B5652"/>
    <w:pPr>
      <w:outlineLvl w:val="9"/>
    </w:pPr>
    <w:rPr>
      <w:lang w:bidi="en-US"/>
    </w:rPr>
  </w:style>
  <w:style w:type="paragraph" w:styleId="af5">
    <w:name w:val="footnote text"/>
    <w:basedOn w:val="a"/>
    <w:link w:val="af6"/>
    <w:uiPriority w:val="99"/>
    <w:semiHidden/>
    <w:unhideWhenUsed/>
    <w:rsid w:val="00B91874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91874"/>
    <w:rPr>
      <w:sz w:val="20"/>
      <w:szCs w:val="20"/>
    </w:rPr>
  </w:style>
  <w:style w:type="character" w:styleId="af7">
    <w:name w:val="footnote reference"/>
    <w:basedOn w:val="a0"/>
    <w:uiPriority w:val="99"/>
    <w:rsid w:val="00B91874"/>
    <w:rPr>
      <w:rFonts w:cs="Times New Roman"/>
      <w:vertAlign w:val="superscript"/>
    </w:rPr>
  </w:style>
  <w:style w:type="paragraph" w:styleId="af8">
    <w:name w:val="header"/>
    <w:basedOn w:val="a"/>
    <w:link w:val="af9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547FA5"/>
  </w:style>
  <w:style w:type="paragraph" w:styleId="afa">
    <w:name w:val="footer"/>
    <w:basedOn w:val="a"/>
    <w:link w:val="afb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547FA5"/>
  </w:style>
  <w:style w:type="table" w:styleId="afc">
    <w:name w:val="Table Grid"/>
    <w:basedOn w:val="a1"/>
    <w:rsid w:val="004E3A2D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сновной текст_"/>
    <w:link w:val="31"/>
    <w:locked/>
    <w:rsid w:val="004E3A2D"/>
    <w:rPr>
      <w:rFonts w:ascii="Times New Roman" w:hAnsi="Times New Roman"/>
      <w:sz w:val="15"/>
      <w:shd w:val="clear" w:color="auto" w:fill="FFFFFF"/>
    </w:rPr>
  </w:style>
  <w:style w:type="paragraph" w:customStyle="1" w:styleId="31">
    <w:name w:val="Основной текст3"/>
    <w:basedOn w:val="a"/>
    <w:link w:val="afd"/>
    <w:rsid w:val="004E3A2D"/>
    <w:pPr>
      <w:widowControl w:val="0"/>
      <w:shd w:val="clear" w:color="auto" w:fill="FFFFFF"/>
      <w:spacing w:line="192" w:lineRule="exact"/>
      <w:ind w:firstLine="0"/>
      <w:jc w:val="both"/>
    </w:pPr>
    <w:rPr>
      <w:rFonts w:ascii="Times New Roman" w:hAnsi="Times New Roman"/>
      <w:sz w:val="15"/>
    </w:rPr>
  </w:style>
  <w:style w:type="paragraph" w:customStyle="1" w:styleId="11">
    <w:name w:val="Абзац списка1"/>
    <w:basedOn w:val="a"/>
    <w:uiPriority w:val="99"/>
    <w:rsid w:val="00A04CC6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paragraph" w:styleId="afe">
    <w:name w:val="Normal (Web)"/>
    <w:basedOn w:val="a"/>
    <w:uiPriority w:val="99"/>
    <w:rsid w:val="00A04CC6"/>
    <w:pPr>
      <w:spacing w:after="200" w:line="276" w:lineRule="auto"/>
      <w:ind w:firstLine="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A04CC6"/>
    <w:rPr>
      <w:rFonts w:ascii="Times New Roman" w:hAnsi="Times New Roman"/>
      <w:b/>
      <w:sz w:val="22"/>
    </w:rPr>
  </w:style>
  <w:style w:type="character" w:styleId="aff">
    <w:name w:val="page number"/>
    <w:basedOn w:val="a0"/>
    <w:uiPriority w:val="99"/>
    <w:rsid w:val="00A04CC6"/>
    <w:rPr>
      <w:rFonts w:cs="Times New Roman"/>
    </w:rPr>
  </w:style>
  <w:style w:type="character" w:styleId="aff0">
    <w:name w:val="Hyperlink"/>
    <w:basedOn w:val="a0"/>
    <w:uiPriority w:val="99"/>
    <w:rsid w:val="00A04CC6"/>
    <w:rPr>
      <w:rFonts w:cs="Times New Roman"/>
      <w:color w:val="0000FF"/>
      <w:u w:val="single"/>
    </w:rPr>
  </w:style>
  <w:style w:type="paragraph" w:styleId="aff1">
    <w:name w:val="Body Text Indent"/>
    <w:basedOn w:val="a"/>
    <w:link w:val="aff2"/>
    <w:uiPriority w:val="99"/>
    <w:rsid w:val="00A04CC6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A04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A04CC6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f3">
    <w:name w:val="Balloon Text"/>
    <w:basedOn w:val="a"/>
    <w:link w:val="aff4"/>
    <w:uiPriority w:val="99"/>
    <w:semiHidden/>
    <w:rsid w:val="00A04CC6"/>
    <w:pPr>
      <w:ind w:firstLine="0"/>
    </w:pPr>
    <w:rPr>
      <w:rFonts w:ascii="Tahoma" w:eastAsia="Calibri" w:hAnsi="Tahoma" w:cs="Times New Roman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A04CC6"/>
    <w:rPr>
      <w:rFonts w:ascii="Tahoma" w:eastAsia="Calibri" w:hAnsi="Tahoma" w:cs="Times New Roman"/>
      <w:sz w:val="16"/>
      <w:szCs w:val="16"/>
    </w:rPr>
  </w:style>
  <w:style w:type="character" w:customStyle="1" w:styleId="12">
    <w:name w:val="Основной текст1"/>
    <w:uiPriority w:val="99"/>
    <w:rsid w:val="00A04CC6"/>
    <w:rPr>
      <w:rFonts w:ascii="Times New Roman" w:hAnsi="Times New Roman"/>
      <w:color w:val="000000"/>
      <w:spacing w:val="0"/>
      <w:w w:val="100"/>
      <w:position w:val="0"/>
      <w:sz w:val="15"/>
      <w:u w:val="none"/>
      <w:lang w:val="ru-RU"/>
    </w:rPr>
  </w:style>
  <w:style w:type="character" w:customStyle="1" w:styleId="14">
    <w:name w:val="Основной текст (14)_"/>
    <w:basedOn w:val="a0"/>
    <w:link w:val="140"/>
    <w:uiPriority w:val="99"/>
    <w:locked/>
    <w:rsid w:val="00A04CC6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A04CC6"/>
    <w:pPr>
      <w:shd w:val="clear" w:color="auto" w:fill="FFFFFF"/>
      <w:spacing w:line="206" w:lineRule="exact"/>
      <w:ind w:firstLine="0"/>
      <w:jc w:val="center"/>
    </w:pPr>
    <w:rPr>
      <w:rFonts w:ascii="Times New Roman" w:hAnsi="Times New Roman"/>
      <w:b/>
      <w:bCs/>
      <w:sz w:val="19"/>
      <w:szCs w:val="19"/>
    </w:rPr>
  </w:style>
  <w:style w:type="character" w:customStyle="1" w:styleId="23">
    <w:name w:val="Заголовок №2"/>
    <w:basedOn w:val="a0"/>
    <w:uiPriority w:val="99"/>
    <w:rsid w:val="00A04C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">
    <w:name w:val="Основной текст (3)_"/>
    <w:basedOn w:val="a0"/>
    <w:link w:val="33"/>
    <w:uiPriority w:val="99"/>
    <w:locked/>
    <w:rsid w:val="00A04CC6"/>
    <w:rPr>
      <w:rFonts w:ascii="Times New Roman" w:hAnsi="Times New Roman"/>
      <w:shd w:val="clear" w:color="auto" w:fill="FFFFFF"/>
    </w:rPr>
  </w:style>
  <w:style w:type="character" w:customStyle="1" w:styleId="24">
    <w:name w:val="Заголовок №2_"/>
    <w:basedOn w:val="a0"/>
    <w:link w:val="210"/>
    <w:uiPriority w:val="99"/>
    <w:locked/>
    <w:rsid w:val="00A04CC6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"/>
    <w:basedOn w:val="a0"/>
    <w:uiPriority w:val="99"/>
    <w:rsid w:val="00A04CC6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33">
    <w:name w:val="Основной текст (3)"/>
    <w:basedOn w:val="a"/>
    <w:link w:val="32"/>
    <w:uiPriority w:val="99"/>
    <w:rsid w:val="00A04CC6"/>
    <w:pPr>
      <w:shd w:val="clear" w:color="auto" w:fill="FFFFFF"/>
      <w:spacing w:before="5340" w:line="240" w:lineRule="atLeast"/>
      <w:ind w:firstLine="0"/>
    </w:pPr>
    <w:rPr>
      <w:rFonts w:ascii="Times New Roman" w:hAnsi="Times New Roman"/>
    </w:rPr>
  </w:style>
  <w:style w:type="paragraph" w:customStyle="1" w:styleId="210">
    <w:name w:val="Заголовок №21"/>
    <w:basedOn w:val="a"/>
    <w:link w:val="24"/>
    <w:uiPriority w:val="99"/>
    <w:rsid w:val="00A04CC6"/>
    <w:pPr>
      <w:shd w:val="clear" w:color="auto" w:fill="FFFFFF"/>
      <w:spacing w:after="420" w:line="240" w:lineRule="atLeast"/>
      <w:ind w:firstLine="0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51">
    <w:name w:val="Основной текст5"/>
    <w:basedOn w:val="a"/>
    <w:uiPriority w:val="99"/>
    <w:rsid w:val="00A04CC6"/>
    <w:pPr>
      <w:widowControl w:val="0"/>
      <w:shd w:val="clear" w:color="auto" w:fill="FFFFFF"/>
      <w:spacing w:before="60" w:line="240" w:lineRule="atLeast"/>
      <w:ind w:hanging="1800"/>
      <w:jc w:val="right"/>
    </w:pPr>
    <w:rPr>
      <w:rFonts w:ascii="Times New Roman" w:eastAsia="Arial Unicode MS" w:hAnsi="Times New Roman" w:cs="Times New Roman"/>
      <w:noProof/>
      <w:sz w:val="16"/>
      <w:szCs w:val="16"/>
      <w:lang w:eastAsia="ru-RU"/>
    </w:rPr>
  </w:style>
  <w:style w:type="character" w:customStyle="1" w:styleId="25">
    <w:name w:val="Основной текст2"/>
    <w:basedOn w:val="afd"/>
    <w:uiPriority w:val="99"/>
    <w:rsid w:val="00A04CC6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9154</Words>
  <Characters>52179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318kab</cp:lastModifiedBy>
  <cp:revision>7</cp:revision>
  <cp:lastPrinted>2019-10-10T11:26:00Z</cp:lastPrinted>
  <dcterms:created xsi:type="dcterms:W3CDTF">2022-11-08T05:38:00Z</dcterms:created>
  <dcterms:modified xsi:type="dcterms:W3CDTF">2023-09-16T05:48:00Z</dcterms:modified>
</cp:coreProperties>
</file>