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860" w:rsidRDefault="00F43860" w:rsidP="00BB48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7A0C" w:rsidRDefault="00837A0C" w:rsidP="00DF49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72587"/>
            <wp:effectExtent l="0" t="0" r="0" b="0"/>
            <wp:docPr id="1" name="Рисунок 1" descr="C:\Users\318kab\Desktop\ыы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ыыы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8E" w:rsidRPr="00DF49B8" w:rsidRDefault="006F328E" w:rsidP="00DF49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F49B8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И МОЛОДЕЖНОЙ ПОЛИТИКИ </w:t>
      </w:r>
      <w:r w:rsidRPr="00DF49B8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6F328E" w:rsidRPr="00DF49B8" w:rsidRDefault="006F328E" w:rsidP="00DF49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49B8">
        <w:rPr>
          <w:rFonts w:ascii="Times New Roman" w:hAnsi="Times New Roman" w:cs="Times New Roman"/>
          <w:sz w:val="28"/>
          <w:szCs w:val="28"/>
        </w:rPr>
        <w:t>Г</w:t>
      </w:r>
      <w:r w:rsidR="006A1758">
        <w:rPr>
          <w:rFonts w:ascii="Times New Roman" w:hAnsi="Times New Roman" w:cs="Times New Roman"/>
          <w:sz w:val="28"/>
          <w:szCs w:val="28"/>
        </w:rPr>
        <w:t>А</w:t>
      </w:r>
      <w:r w:rsidRPr="00DF49B8">
        <w:rPr>
          <w:rFonts w:ascii="Times New Roman" w:hAnsi="Times New Roman" w:cs="Times New Roman"/>
          <w:sz w:val="28"/>
          <w:szCs w:val="28"/>
        </w:rPr>
        <w:t>ПОУ СО «</w:t>
      </w:r>
      <w:proofErr w:type="spellStart"/>
      <w:r w:rsidRPr="00DF49B8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DF49B8"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6F328E" w:rsidRPr="00DF49B8" w:rsidRDefault="006F328E" w:rsidP="00DF49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81" w:type="dxa"/>
        <w:tblInd w:w="-538" w:type="dxa"/>
        <w:tblLook w:val="01E0" w:firstRow="1" w:lastRow="1" w:firstColumn="1" w:lastColumn="1" w:noHBand="0" w:noVBand="0"/>
      </w:tblPr>
      <w:tblGrid>
        <w:gridCol w:w="3600"/>
        <w:gridCol w:w="3240"/>
        <w:gridCol w:w="2741"/>
      </w:tblGrid>
      <w:tr w:rsidR="006F328E" w:rsidRPr="00DF49B8" w:rsidTr="006A1758">
        <w:trPr>
          <w:trHeight w:val="2387"/>
        </w:trPr>
        <w:tc>
          <w:tcPr>
            <w:tcW w:w="3600" w:type="dxa"/>
          </w:tcPr>
          <w:p w:rsidR="006F328E" w:rsidRDefault="006F328E" w:rsidP="007179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DF49B8">
              <w:rPr>
                <w:rFonts w:ascii="Times New Roman" w:hAnsi="Times New Roman" w:cs="Times New Roman"/>
              </w:rPr>
              <w:t>РАССМОТРЕНО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F328E" w:rsidRPr="00DF49B8" w:rsidRDefault="006F328E" w:rsidP="007179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циклов</w:t>
            </w:r>
            <w:r w:rsidRPr="00DF49B8">
              <w:rPr>
                <w:rFonts w:ascii="Times New Roman" w:hAnsi="Times New Roman" w:cs="Times New Roman"/>
              </w:rPr>
              <w:t>ой методической комиссией экономических дисциплин</w:t>
            </w:r>
          </w:p>
          <w:p w:rsidR="006F328E" w:rsidRPr="00DF49B8" w:rsidRDefault="006F328E" w:rsidP="007179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1 «</w:t>
            </w:r>
            <w:r w:rsidR="006A1758">
              <w:rPr>
                <w:rFonts w:ascii="Times New Roman" w:hAnsi="Times New Roman" w:cs="Times New Roman"/>
              </w:rPr>
              <w:t>___</w:t>
            </w:r>
            <w:r>
              <w:rPr>
                <w:rFonts w:ascii="Times New Roman" w:hAnsi="Times New Roman" w:cs="Times New Roman"/>
              </w:rPr>
              <w:t>»</w:t>
            </w:r>
            <w:r w:rsidR="006A1758">
              <w:rPr>
                <w:rFonts w:ascii="Times New Roman" w:hAnsi="Times New Roman" w:cs="Times New Roman"/>
              </w:rPr>
              <w:t>______</w:t>
            </w:r>
            <w:r>
              <w:rPr>
                <w:rFonts w:ascii="Times New Roman" w:hAnsi="Times New Roman" w:cs="Times New Roman"/>
              </w:rPr>
              <w:t xml:space="preserve"> 20</w:t>
            </w:r>
            <w:r w:rsidR="00BB48E0">
              <w:rPr>
                <w:rFonts w:ascii="Times New Roman" w:hAnsi="Times New Roman" w:cs="Times New Roman"/>
              </w:rPr>
              <w:t>23</w:t>
            </w:r>
            <w:r w:rsidRPr="00DF49B8">
              <w:rPr>
                <w:rFonts w:ascii="Times New Roman" w:hAnsi="Times New Roman" w:cs="Times New Roman"/>
              </w:rPr>
              <w:t xml:space="preserve"> г. 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</w:t>
            </w:r>
            <w:r w:rsidR="006A1758">
              <w:rPr>
                <w:rFonts w:ascii="Times New Roman" w:hAnsi="Times New Roman" w:cs="Times New Roman"/>
              </w:rPr>
              <w:t>А.В. Попова</w:t>
            </w:r>
            <w:r w:rsidRPr="00DF49B8">
              <w:rPr>
                <w:rFonts w:ascii="Times New Roman" w:hAnsi="Times New Roman" w:cs="Times New Roman"/>
              </w:rPr>
              <w:t xml:space="preserve"> ____________</w:t>
            </w:r>
          </w:p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F49B8">
              <w:rPr>
                <w:rFonts w:ascii="Times New Roman" w:hAnsi="Times New Roman" w:cs="Times New Roman"/>
                <w:sz w:val="16"/>
                <w:szCs w:val="16"/>
              </w:rPr>
              <w:t xml:space="preserve">подпись </w:t>
            </w:r>
          </w:p>
        </w:tc>
        <w:tc>
          <w:tcPr>
            <w:tcW w:w="3240" w:type="dxa"/>
          </w:tcPr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47630">
              <w:rPr>
                <w:rFonts w:ascii="Times New Roman" w:hAnsi="Times New Roman" w:cs="Times New Roman"/>
              </w:rPr>
              <w:t>СОГЛАСОВАНО: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</w:rPr>
            </w:pPr>
            <w:r w:rsidRPr="00047630">
              <w:rPr>
                <w:rFonts w:ascii="Times New Roman" w:hAnsi="Times New Roman" w:cs="Times New Roman"/>
              </w:rPr>
              <w:t>Региональный менеджер-начальник сектора ПКМБ №7003/19 Управления продаж  МБ ООПКМБ №1 Свердловского отделения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</w:rPr>
            </w:pPr>
            <w:r w:rsidRPr="00047630">
              <w:rPr>
                <w:rFonts w:ascii="Times New Roman" w:hAnsi="Times New Roman" w:cs="Times New Roman"/>
              </w:rPr>
              <w:t xml:space="preserve"> № 7003 ПАО Сбербанк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47630">
              <w:rPr>
                <w:rFonts w:ascii="Times New Roman" w:hAnsi="Times New Roman" w:cs="Times New Roman"/>
              </w:rPr>
              <w:t>_________Н.А. Якимова</w:t>
            </w:r>
          </w:p>
          <w:p w:rsidR="006F328E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630">
              <w:rPr>
                <w:rFonts w:ascii="Times New Roman" w:hAnsi="Times New Roman" w:cs="Times New Roman"/>
              </w:rPr>
              <w:t xml:space="preserve">«___» </w:t>
            </w:r>
            <w:r w:rsidR="006A1758">
              <w:rPr>
                <w:rFonts w:ascii="Times New Roman" w:hAnsi="Times New Roman" w:cs="Times New Roman"/>
              </w:rPr>
              <w:t>___________</w:t>
            </w:r>
            <w:r w:rsidRPr="00047630">
              <w:rPr>
                <w:rFonts w:ascii="Times New Roman" w:hAnsi="Times New Roman" w:cs="Times New Roman"/>
              </w:rPr>
              <w:t xml:space="preserve">   20</w:t>
            </w:r>
            <w:r w:rsidR="00BB48E0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630"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  <w:tc>
          <w:tcPr>
            <w:tcW w:w="2741" w:type="dxa"/>
          </w:tcPr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DF49B8">
              <w:rPr>
                <w:rFonts w:ascii="Times New Roman" w:hAnsi="Times New Roman" w:cs="Times New Roman"/>
              </w:rPr>
              <w:t xml:space="preserve">УТВЕРЖДАЮ: </w:t>
            </w:r>
          </w:p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DF49B8">
              <w:rPr>
                <w:rFonts w:ascii="Times New Roman" w:hAnsi="Times New Roman" w:cs="Times New Roman"/>
              </w:rPr>
              <w:t>зам. директора по УР</w:t>
            </w:r>
          </w:p>
          <w:p w:rsidR="006F328E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DF49B8">
              <w:rPr>
                <w:rFonts w:ascii="Times New Roman" w:hAnsi="Times New Roman" w:cs="Times New Roman"/>
              </w:rPr>
              <w:t xml:space="preserve">«___» </w:t>
            </w:r>
            <w:r w:rsidR="006A1758">
              <w:rPr>
                <w:rFonts w:ascii="Times New Roman" w:hAnsi="Times New Roman" w:cs="Times New Roman"/>
              </w:rPr>
              <w:t>_________</w:t>
            </w:r>
            <w:r w:rsidRPr="00DF49B8">
              <w:rPr>
                <w:rFonts w:ascii="Times New Roman" w:hAnsi="Times New Roman" w:cs="Times New Roman"/>
              </w:rPr>
              <w:t xml:space="preserve"> 20</w:t>
            </w:r>
            <w:r w:rsidR="00BB48E0">
              <w:rPr>
                <w:rFonts w:ascii="Times New Roman" w:hAnsi="Times New Roman" w:cs="Times New Roman"/>
              </w:rPr>
              <w:t>23</w:t>
            </w:r>
            <w:r w:rsidRPr="00DF49B8">
              <w:rPr>
                <w:rFonts w:ascii="Times New Roman" w:hAnsi="Times New Roman" w:cs="Times New Roman"/>
              </w:rPr>
              <w:t xml:space="preserve"> г</w:t>
            </w:r>
          </w:p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328E" w:rsidRPr="00DF49B8" w:rsidRDefault="00BB48E0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С.В.Оношкин</w:t>
            </w:r>
            <w:proofErr w:type="spellEnd"/>
            <w:r w:rsidR="006F328E" w:rsidRPr="00DF49B8">
              <w:rPr>
                <w:rFonts w:ascii="Times New Roman" w:hAnsi="Times New Roman" w:cs="Times New Roman"/>
              </w:rPr>
              <w:t>_______</w:t>
            </w:r>
          </w:p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9B8">
              <w:rPr>
                <w:rFonts w:ascii="Times New Roman" w:hAnsi="Times New Roman" w:cs="Times New Roman"/>
                <w:sz w:val="16"/>
                <w:szCs w:val="16"/>
              </w:rPr>
              <w:t xml:space="preserve">подпись  </w:t>
            </w:r>
          </w:p>
        </w:tc>
      </w:tr>
    </w:tbl>
    <w:p w:rsidR="006F328E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Pr="00DF49B8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DF49B8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РАБОЧАЯ ПРОГРАММА УЧЕБНОЙ ДИСЦИПЛИНЫ</w:t>
      </w:r>
    </w:p>
    <w:p w:rsidR="006F328E" w:rsidRPr="00DF49B8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ОПЦ. 01. </w:t>
      </w:r>
      <w:r w:rsidRPr="00DF49B8">
        <w:rPr>
          <w:rFonts w:ascii="Times New Roman" w:hAnsi="Times New Roman" w:cs="Times New Roman"/>
          <w:b/>
          <w:bCs/>
          <w:spacing w:val="-1"/>
          <w:sz w:val="28"/>
          <w:szCs w:val="28"/>
        </w:rPr>
        <w:t>ЭКОНОМИКА ОРГАНИЗАЦИИ</w:t>
      </w:r>
    </w:p>
    <w:p w:rsidR="006F328E" w:rsidRPr="00DF49B8" w:rsidRDefault="006F328E" w:rsidP="00DF49B8">
      <w:pPr>
        <w:ind w:firstLine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специальность 38.02.07 «Банковское дело</w:t>
      </w:r>
      <w:r w:rsidRPr="00DF49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6F328E" w:rsidRPr="006A1758" w:rsidRDefault="006F328E" w:rsidP="006A1758">
      <w:pPr>
        <w:ind w:firstLine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курс, группа 21-БД</w:t>
      </w:r>
    </w:p>
    <w:p w:rsidR="006F328E" w:rsidRPr="006A1758" w:rsidRDefault="00BB48E0" w:rsidP="00DF49B8">
      <w:pPr>
        <w:ind w:firstLine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поступления 2023</w:t>
      </w:r>
    </w:p>
    <w:p w:rsidR="006F328E" w:rsidRDefault="006F328E" w:rsidP="00DF49B8">
      <w:pPr>
        <w:ind w:firstLine="1440"/>
        <w:rPr>
          <w:rFonts w:cs="Times New Roman"/>
          <w:b/>
          <w:bCs/>
          <w:i/>
          <w:iCs/>
          <w:sz w:val="28"/>
          <w:szCs w:val="28"/>
        </w:rPr>
      </w:pPr>
    </w:p>
    <w:p w:rsidR="006F328E" w:rsidRDefault="006F328E" w:rsidP="00DF49B8">
      <w:pPr>
        <w:ind w:firstLine="1440"/>
        <w:rPr>
          <w:rFonts w:cs="Times New Roman"/>
          <w:b/>
          <w:bCs/>
          <w:i/>
          <w:iCs/>
          <w:sz w:val="28"/>
          <w:szCs w:val="28"/>
        </w:rPr>
      </w:pPr>
    </w:p>
    <w:p w:rsidR="006F328E" w:rsidRDefault="006F328E" w:rsidP="00DF49B8">
      <w:pPr>
        <w:ind w:firstLine="1440"/>
        <w:rPr>
          <w:rFonts w:cs="Times New Roman"/>
          <w:b/>
          <w:bCs/>
          <w:i/>
          <w:iCs/>
          <w:sz w:val="28"/>
          <w:szCs w:val="28"/>
        </w:rPr>
      </w:pPr>
    </w:p>
    <w:p w:rsidR="006F328E" w:rsidRDefault="006F328E" w:rsidP="00DF49B8">
      <w:pPr>
        <w:ind w:firstLine="1440"/>
        <w:rPr>
          <w:rFonts w:cs="Times New Roman"/>
          <w:b/>
          <w:bCs/>
          <w:i/>
          <w:iCs/>
          <w:sz w:val="28"/>
          <w:szCs w:val="28"/>
        </w:rPr>
      </w:pPr>
    </w:p>
    <w:p w:rsidR="006F328E" w:rsidRDefault="006F328E" w:rsidP="00DF49B8">
      <w:pPr>
        <w:ind w:firstLine="1440"/>
        <w:jc w:val="center"/>
        <w:rPr>
          <w:rFonts w:cs="Times New Roman"/>
        </w:rPr>
      </w:pPr>
    </w:p>
    <w:p w:rsidR="006F328E" w:rsidRDefault="006F328E" w:rsidP="00DF49B8">
      <w:pPr>
        <w:ind w:firstLine="1440"/>
        <w:jc w:val="center"/>
        <w:rPr>
          <w:rFonts w:cs="Times New Roman"/>
        </w:rPr>
      </w:pPr>
    </w:p>
    <w:p w:rsidR="006F328E" w:rsidRPr="00DF49B8" w:rsidRDefault="00BB48E0" w:rsidP="00BB48E0">
      <w:pPr>
        <w:rPr>
          <w:rFonts w:ascii="Times New Roman" w:hAnsi="Times New Roman" w:cs="Times New Roman"/>
        </w:rPr>
      </w:pPr>
      <w:r>
        <w:rPr>
          <w:rFonts w:cs="Times New Roman"/>
        </w:rPr>
        <w:t xml:space="preserve">                                                                           </w:t>
      </w:r>
      <w:r w:rsidR="006F328E" w:rsidRPr="00DF49B8">
        <w:rPr>
          <w:rFonts w:ascii="Times New Roman" w:hAnsi="Times New Roman" w:cs="Times New Roman"/>
        </w:rPr>
        <w:t>Красноуфимск 20</w:t>
      </w:r>
      <w:r>
        <w:rPr>
          <w:rFonts w:ascii="Times New Roman" w:hAnsi="Times New Roman" w:cs="Times New Roman"/>
        </w:rPr>
        <w:t>23</w:t>
      </w:r>
    </w:p>
    <w:p w:rsidR="00E16627" w:rsidRPr="00E16627" w:rsidRDefault="006F328E" w:rsidP="00E1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F49B8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учебной дисциплины составлена в соответствии с примерной программой, разработанной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DF49B8">
        <w:rPr>
          <w:rStyle w:val="311"/>
          <w:sz w:val="28"/>
          <w:szCs w:val="28"/>
        </w:rPr>
        <w:t>38.02.07</w:t>
      </w:r>
      <w:r w:rsidRPr="00DF49B8">
        <w:rPr>
          <w:rStyle w:val="3111"/>
          <w:sz w:val="28"/>
          <w:szCs w:val="28"/>
        </w:rPr>
        <w:t xml:space="preserve"> Банковское дело,</w:t>
      </w:r>
      <w:r w:rsidRPr="00DF49B8">
        <w:rPr>
          <w:rFonts w:ascii="Times New Roman" w:hAnsi="Times New Roman" w:cs="Times New Roman"/>
          <w:sz w:val="28"/>
          <w:szCs w:val="28"/>
        </w:rPr>
        <w:t xml:space="preserve"> (</w:t>
      </w:r>
      <w:r w:rsidRPr="00DF49B8">
        <w:rPr>
          <w:rFonts w:ascii="Times New Roman" w:hAnsi="Times New Roman" w:cs="Times New Roman"/>
          <w:sz w:val="28"/>
          <w:szCs w:val="28"/>
          <w:u w:val="single"/>
        </w:rPr>
        <w:t xml:space="preserve">базовая </w:t>
      </w:r>
      <w:r w:rsidRPr="00DF49B8">
        <w:rPr>
          <w:rFonts w:ascii="Times New Roman" w:hAnsi="Times New Roman" w:cs="Times New Roman"/>
          <w:sz w:val="28"/>
          <w:szCs w:val="28"/>
        </w:rPr>
        <w:t>и углубленная подготовка) укрупненной группы специальностей Экономика и управление</w:t>
      </w:r>
      <w:r w:rsidR="00E16627">
        <w:rPr>
          <w:rFonts w:ascii="Times New Roman" w:hAnsi="Times New Roman" w:cs="Times New Roman"/>
          <w:sz w:val="28"/>
          <w:szCs w:val="28"/>
        </w:rPr>
        <w:t xml:space="preserve">, </w:t>
      </w:r>
      <w:r w:rsidR="00E16627" w:rsidRPr="00E16627">
        <w:rPr>
          <w:rFonts w:ascii="Times New Roman" w:hAnsi="Times New Roman" w:cs="Times New Roman"/>
          <w:sz w:val="28"/>
          <w:szCs w:val="28"/>
          <w:lang w:eastAsia="ar-SA"/>
        </w:rPr>
        <w:t>утвержденного 5 февраля 2018 года № 67, с учетом программы воспитания по специальности «Банковское дело»</w:t>
      </w:r>
    </w:p>
    <w:p w:rsidR="006F328E" w:rsidRDefault="006F328E" w:rsidP="00DF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F328E" w:rsidRDefault="006F328E" w:rsidP="00DF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F328E" w:rsidRPr="00DF49B8" w:rsidRDefault="006F328E" w:rsidP="00DF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F328E" w:rsidRPr="00047630" w:rsidRDefault="006F328E" w:rsidP="00DF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cs="Times New Roman"/>
          <w:sz w:val="28"/>
          <w:szCs w:val="28"/>
        </w:rPr>
      </w:pPr>
      <w:proofErr w:type="spellStart"/>
      <w:r w:rsidRPr="00DF49B8">
        <w:rPr>
          <w:rFonts w:ascii="Times New Roman" w:hAnsi="Times New Roman" w:cs="Times New Roman"/>
          <w:b/>
          <w:bCs/>
          <w:sz w:val="28"/>
          <w:szCs w:val="28"/>
        </w:rPr>
        <w:t>Разработчик</w:t>
      </w:r>
      <w:proofErr w:type="gramStart"/>
      <w:r w:rsidRPr="00DF49B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4763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7630">
        <w:rPr>
          <w:rFonts w:ascii="Times New Roman" w:hAnsi="Times New Roman" w:cs="Times New Roman"/>
          <w:sz w:val="28"/>
          <w:szCs w:val="28"/>
        </w:rPr>
        <w:t>нежко</w:t>
      </w:r>
      <w:proofErr w:type="spellEnd"/>
      <w:r w:rsidRPr="00047630">
        <w:rPr>
          <w:rFonts w:ascii="Times New Roman" w:hAnsi="Times New Roman" w:cs="Times New Roman"/>
          <w:sz w:val="28"/>
          <w:szCs w:val="28"/>
        </w:rPr>
        <w:t xml:space="preserve"> Светлана Валерьевна, преподаватель ГБПОУ СО «</w:t>
      </w:r>
      <w:proofErr w:type="spellStart"/>
      <w:r w:rsidRPr="00047630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047630"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E16627">
      <w:pPr>
        <w:rPr>
          <w:rFonts w:ascii="Times New Roman" w:hAnsi="Times New Roman" w:cs="Times New Roman"/>
          <w:b/>
          <w:b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</w:rPr>
      </w:pPr>
    </w:p>
    <w:p w:rsidR="006F328E" w:rsidRPr="00242044" w:rsidRDefault="001961B6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</w:rPr>
        <w:lastRenderedPageBreak/>
        <w:pict>
          <v:rect id="Прямоугольник 1" o:spid="_x0000_s1026" style="position:absolute;left:0;text-align:left;margin-left:423.05pt;margin-top:8.4pt;width:72.65pt;height:61.15pt;z-index:251657728;visibility:visible" strokecolor="white"/>
        </w:pict>
      </w:r>
      <w:r w:rsidR="006F328E">
        <w:rPr>
          <w:rFonts w:ascii="Times New Roman" w:hAnsi="Times New Roman" w:cs="Times New Roman"/>
          <w:b/>
          <w:bCs/>
        </w:rPr>
        <w:t>С</w:t>
      </w:r>
      <w:r w:rsidR="006F328E" w:rsidRPr="00242044">
        <w:rPr>
          <w:rFonts w:ascii="Times New Roman" w:hAnsi="Times New Roman" w:cs="Times New Roman"/>
          <w:b/>
          <w:bCs/>
        </w:rPr>
        <w:t>ОДЕРЖАНИЕ</w:t>
      </w: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7501"/>
        <w:gridCol w:w="1854"/>
      </w:tblGrid>
      <w:tr w:rsidR="006F328E" w:rsidRPr="00242044">
        <w:tc>
          <w:tcPr>
            <w:tcW w:w="7501" w:type="dxa"/>
          </w:tcPr>
          <w:p w:rsidR="006F328E" w:rsidRPr="00242044" w:rsidRDefault="006F328E" w:rsidP="00D0661B">
            <w:pPr>
              <w:numPr>
                <w:ilvl w:val="0"/>
                <w:numId w:val="5"/>
              </w:num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</w:tcPr>
          <w:p w:rsidR="006F328E" w:rsidRPr="00242044" w:rsidRDefault="006F328E" w:rsidP="00004B4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F328E" w:rsidRPr="00242044">
        <w:tc>
          <w:tcPr>
            <w:tcW w:w="7501" w:type="dxa"/>
          </w:tcPr>
          <w:p w:rsidR="006F328E" w:rsidRPr="00242044" w:rsidRDefault="006F328E" w:rsidP="00D0661B">
            <w:pPr>
              <w:numPr>
                <w:ilvl w:val="0"/>
                <w:numId w:val="5"/>
              </w:num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СТРУКТУРА И СОДЕРЖАНИЕ УЧЕБНОЙ ДИСЦИПЛИНЫ</w:t>
            </w:r>
          </w:p>
          <w:p w:rsidR="006F328E" w:rsidRPr="00242044" w:rsidRDefault="006F328E" w:rsidP="00D0661B">
            <w:pPr>
              <w:numPr>
                <w:ilvl w:val="0"/>
                <w:numId w:val="5"/>
              </w:num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УСЛОВИЯ РЕАЛИЗАЦИИ УЧЕБНОЙ ДИСЦИПЛИНЫ</w:t>
            </w:r>
          </w:p>
          <w:p w:rsidR="006F328E" w:rsidRDefault="006F328E" w:rsidP="00D0661B">
            <w:pPr>
              <w:numPr>
                <w:ilvl w:val="0"/>
                <w:numId w:val="5"/>
              </w:num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КОНТРОЛЬ И ОЦЕНКА РЕЗУЛЬТАТОВ ОСВОЕНИЯ УЧЕБНОЙ ДИСЦИПЛИНЫ</w:t>
            </w:r>
          </w:p>
          <w:p w:rsidR="006F328E" w:rsidRPr="00242044" w:rsidRDefault="006F328E" w:rsidP="000617E8">
            <w:pPr>
              <w:suppressAutoHyphens/>
              <w:ind w:left="284"/>
              <w:jc w:val="both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854" w:type="dxa"/>
          </w:tcPr>
          <w:p w:rsidR="006F328E" w:rsidRPr="00242044" w:rsidRDefault="006F328E" w:rsidP="00004B46">
            <w:pPr>
              <w:ind w:left="644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6F328E" w:rsidRPr="00242044" w:rsidRDefault="006F328E" w:rsidP="00D0661B">
      <w:pPr>
        <w:suppressAutoHyphens/>
        <w:spacing w:after="0"/>
        <w:jc w:val="center"/>
        <w:rPr>
          <w:rFonts w:ascii="Times New Roman" w:hAnsi="Times New Roman" w:cs="Times New Roman"/>
          <w:b/>
          <w:bCs/>
          <w:caps/>
        </w:rPr>
      </w:pPr>
      <w:r w:rsidRPr="00242044">
        <w:rPr>
          <w:rFonts w:ascii="Times New Roman" w:hAnsi="Times New Roman" w:cs="Times New Roman"/>
          <w:b/>
          <w:bCs/>
          <w:i/>
          <w:iCs/>
          <w:u w:val="single"/>
        </w:rPr>
        <w:br w:type="page"/>
      </w:r>
      <w:r w:rsidRPr="00242044">
        <w:rPr>
          <w:rFonts w:ascii="Times New Roman" w:hAnsi="Times New Roman" w:cs="Times New Roman"/>
          <w:b/>
          <w:bCs/>
          <w:caps/>
        </w:rPr>
        <w:lastRenderedPageBreak/>
        <w:t>1. ОБЩАЯ ХАРАКТЕРИСТИКА РАБОЧЕЙ ПРОГРАММЫ УЧЕБНОЙ ДИСЦИПЛИНЫ «ОПЦ.01 Экономика организации»</w:t>
      </w:r>
    </w:p>
    <w:p w:rsidR="006F328E" w:rsidRPr="00242044" w:rsidRDefault="006F328E" w:rsidP="00D0661B">
      <w:pPr>
        <w:spacing w:after="0"/>
        <w:rPr>
          <w:rFonts w:ascii="Times New Roman" w:hAnsi="Times New Roman" w:cs="Times New Roman"/>
          <w:i/>
          <w:iCs/>
          <w:sz w:val="16"/>
          <w:szCs w:val="16"/>
        </w:rPr>
      </w:pPr>
    </w:p>
    <w:p w:rsidR="006F328E" w:rsidRPr="00242044" w:rsidRDefault="006F328E" w:rsidP="00D0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24204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F328E" w:rsidRPr="00242044" w:rsidRDefault="006F328E" w:rsidP="00D06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42044">
        <w:rPr>
          <w:rFonts w:ascii="Times New Roman" w:hAnsi="Times New Roman" w:cs="Times New Roman"/>
          <w:sz w:val="24"/>
          <w:szCs w:val="24"/>
        </w:rPr>
        <w:t xml:space="preserve">Учебная дисциплина </w:t>
      </w:r>
      <w:r w:rsidRPr="00242044">
        <w:rPr>
          <w:rFonts w:ascii="Times New Roman" w:hAnsi="Times New Roman" w:cs="Times New Roman"/>
        </w:rPr>
        <w:t>ОПЦ.01 Экономика организации</w:t>
      </w:r>
      <w:r w:rsidRPr="00242044">
        <w:rPr>
          <w:rFonts w:ascii="Times New Roman" w:hAnsi="Times New Roman" w:cs="Times New Roman"/>
          <w:sz w:val="24"/>
          <w:szCs w:val="24"/>
        </w:rPr>
        <w:t xml:space="preserve"> является обязательной частью общепрофессионального цикла основной образовательной программы в соответствии с ФГОС 38.02.07 «Банковское дело» по специальности специалист банковского дела.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ab/>
        <w:t xml:space="preserve">Учебная дисциплина </w:t>
      </w:r>
      <w:r w:rsidRPr="00242044">
        <w:rPr>
          <w:rFonts w:ascii="Times New Roman" w:hAnsi="Times New Roman" w:cs="Times New Roman"/>
        </w:rPr>
        <w:t>ОПЦ.01 Экономика организации</w:t>
      </w:r>
      <w:r w:rsidRPr="00242044">
        <w:rPr>
          <w:rFonts w:ascii="Times New Roman" w:hAnsi="Times New Roman" w:cs="Times New Roman"/>
          <w:sz w:val="24"/>
          <w:szCs w:val="24"/>
        </w:rPr>
        <w:t xml:space="preserve"> обеспечивает формирование профессиональных и общих компетенций по всем видам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ФГОС по </w:t>
      </w:r>
      <w:r w:rsidRPr="00242044">
        <w:rPr>
          <w:rFonts w:ascii="Times New Roman" w:hAnsi="Times New Roman" w:cs="Times New Roman"/>
          <w:sz w:val="24"/>
          <w:szCs w:val="24"/>
        </w:rPr>
        <w:t xml:space="preserve">специальности 38.02.07 «Банковское дело». Особое значение дисциплина имеет при формировании и развитии 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01. Выбирать способы решения задач профессиональной деятельности применительно к различным контекстам.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03. Планировать и реализовывать собственное профессиональное и личностное развитие.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09. Использовать информационные технологии в профессиональной деятельности.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10. Пользоваться профессиональной документацией на государственном и иностранном языках.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11. Использовать знания по финансовой грамотности, планировать предпринимательскую деятельность в профессиональной сфере.</w:t>
      </w:r>
    </w:p>
    <w:p w:rsidR="006F328E" w:rsidRPr="00F229F7" w:rsidRDefault="006F328E" w:rsidP="00EB6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229F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ПК 2.1.Оценивать кредитоспособность клиента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328E" w:rsidRPr="00242044" w:rsidRDefault="006F328E" w:rsidP="00D0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F328E" w:rsidRPr="00242044" w:rsidRDefault="006F328E" w:rsidP="00D066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 xml:space="preserve">1.2. Цель и планируемые результаты освоения дисциплины:  </w:t>
      </w:r>
    </w:p>
    <w:p w:rsidR="006F328E" w:rsidRPr="00242044" w:rsidRDefault="006F328E" w:rsidP="00D0661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В рамках программы учебной дисциплины </w:t>
      </w: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осваиваются умения и знания</w:t>
      </w:r>
    </w:p>
    <w:p w:rsidR="006F328E" w:rsidRPr="00242044" w:rsidRDefault="006F328E" w:rsidP="00D0661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0"/>
        <w:gridCol w:w="2853"/>
        <w:gridCol w:w="3865"/>
      </w:tblGrid>
      <w:tr w:rsidR="006F328E" w:rsidRPr="00242044" w:rsidTr="006A1758">
        <w:trPr>
          <w:trHeight w:val="649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Код </w:t>
            </w:r>
            <w:r w:rsidRPr="00242044">
              <w:rPr>
                <w:rFonts w:ascii="Times New Roman" w:hAnsi="Times New Roman" w:cs="Times New Roman"/>
                <w:vertAlign w:val="superscript"/>
              </w:rPr>
              <w:footnoteReference w:id="1"/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ПК, </w:t>
            </w: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Умения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Знания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01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составить план действия; </w:t>
            </w:r>
            <w:r w:rsidRPr="00242044">
              <w:rPr>
                <w:rFonts w:ascii="Times New Roman" w:hAnsi="Times New Roman" w:cs="Times New Roman"/>
              </w:rPr>
              <w:lastRenderedPageBreak/>
              <w:t>определить необходимые ресурсы;</w:t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242044">
              <w:rPr>
                <w:rFonts w:ascii="Times New Roman" w:hAnsi="Times New Roman" w:cs="Times New Roman"/>
              </w:rPr>
              <w:t>сферах</w:t>
            </w:r>
            <w:proofErr w:type="gramEnd"/>
            <w:r w:rsidRPr="00242044">
              <w:rPr>
                <w:rFonts w:ascii="Times New Roman" w:hAnsi="Times New Roman" w:cs="Times New Roman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lastRenderedPageBreak/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 xml:space="preserve"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</w:t>
            </w:r>
            <w:r w:rsidRPr="00242044">
              <w:rPr>
                <w:rFonts w:ascii="Times New Roman" w:hAnsi="Times New Roman" w:cs="Times New Roman"/>
              </w:rPr>
              <w:lastRenderedPageBreak/>
              <w:t>деятельности;</w:t>
            </w:r>
            <w:proofErr w:type="gramEnd"/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02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242044">
              <w:rPr>
                <w:rFonts w:ascii="Times New Roman" w:hAnsi="Times New Roman" w:cs="Times New Roman"/>
              </w:rPr>
              <w:t>значимое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информации; задачи и требования к ведению бухгалтерского учета в кредитных организациях.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03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04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психологические основы деятельности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05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грамотно излагать свои мысли и оформлять документы по профессиональной тематике на государственном языке, проявлять толерантность в </w:t>
            </w:r>
            <w:r w:rsidRPr="00242044">
              <w:rPr>
                <w:rFonts w:ascii="Times New Roman" w:hAnsi="Times New Roman" w:cs="Times New Roman"/>
              </w:rPr>
              <w:lastRenderedPageBreak/>
              <w:t>рабочем коллективе; составлять документы аналитического учета и анализировать содержание документов синтетического учета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lastRenderedPageBreak/>
              <w:t xml:space="preserve">особенности социального и культурного контекста; правила оформления документов и построения устных сообщений; основные принципы организации документооборота, виды банковских документов и требования к их </w:t>
            </w:r>
            <w:r w:rsidRPr="00242044">
              <w:rPr>
                <w:rFonts w:ascii="Times New Roman" w:hAnsi="Times New Roman" w:cs="Times New Roman"/>
              </w:rPr>
              <w:lastRenderedPageBreak/>
              <w:t>оформлению, порядок их хранения; характеристика документов синтетического и аналитического учета.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09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презентовать идеи открытия собственного дела в профессиональной деятельности.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основы финансовой грамотности; порядок выстраивания презентации.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F229F7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</w:tc>
        <w:tc>
          <w:tcPr>
            <w:tcW w:w="2853" w:type="dxa"/>
          </w:tcPr>
          <w:p w:rsidR="006F328E" w:rsidRPr="00F229F7" w:rsidRDefault="006F328E" w:rsidP="00F229F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Оценивать кредитоспособность клиента</w:t>
            </w:r>
          </w:p>
          <w:p w:rsidR="006F328E" w:rsidRPr="00F229F7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3865" w:type="dxa"/>
          </w:tcPr>
          <w:p w:rsidR="006F328E" w:rsidRPr="00F229F7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Анализировать финансовое положение заемщика – юридического лица</w:t>
            </w:r>
          </w:p>
        </w:tc>
      </w:tr>
      <w:tr w:rsidR="006A1758" w:rsidRPr="00242044" w:rsidTr="006A1758">
        <w:trPr>
          <w:trHeight w:val="212"/>
        </w:trPr>
        <w:tc>
          <w:tcPr>
            <w:tcW w:w="2530" w:type="dxa"/>
            <w:shd w:val="clear" w:color="auto" w:fill="auto"/>
          </w:tcPr>
          <w:p w:rsidR="006A1758" w:rsidRPr="00F229F7" w:rsidRDefault="006A1758" w:rsidP="006A1758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6016F2">
              <w:rPr>
                <w:rFonts w:ascii="Times New Roman" w:hAnsi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gramStart"/>
            <w:r w:rsidRPr="006016F2">
              <w:rPr>
                <w:rFonts w:ascii="Times New Roman" w:hAnsi="Times New Roman"/>
                <w:sz w:val="24"/>
                <w:szCs w:val="24"/>
              </w:rPr>
              <w:t>Соблюдающий</w:t>
            </w:r>
            <w:proofErr w:type="gramEnd"/>
            <w:r w:rsidRPr="006016F2">
              <w:rPr>
                <w:rFonts w:ascii="Times New Roman" w:hAnsi="Times New Roman"/>
                <w:sz w:val="24"/>
                <w:szCs w:val="24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</w:t>
            </w:r>
            <w:r w:rsidRPr="006016F2">
              <w:rPr>
                <w:rFonts w:ascii="Times New Roman" w:hAnsi="Times New Roman"/>
                <w:sz w:val="24"/>
                <w:szCs w:val="24"/>
              </w:rPr>
              <w:lastRenderedPageBreak/>
              <w:t>мышлением и умением принимать решение в условиях риска и неопределенности</w:t>
            </w:r>
          </w:p>
        </w:tc>
        <w:tc>
          <w:tcPr>
            <w:tcW w:w="2853" w:type="dxa"/>
          </w:tcPr>
          <w:p w:rsidR="006A1758" w:rsidRPr="00F229F7" w:rsidRDefault="00E97F06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Соблюдать </w:t>
            </w:r>
            <w:r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</w:t>
            </w:r>
            <w:proofErr w:type="gramStart"/>
            <w:r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>обладающий</w:t>
            </w:r>
            <w:proofErr w:type="gramEnd"/>
            <w:r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системным мышлением и </w:t>
            </w:r>
          </w:p>
        </w:tc>
        <w:tc>
          <w:tcPr>
            <w:tcW w:w="3865" w:type="dxa"/>
          </w:tcPr>
          <w:p w:rsidR="006A1758" w:rsidRPr="00F229F7" w:rsidRDefault="00E97F06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Нормативно – правовые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документы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регулирующие и регламентирующие</w:t>
            </w:r>
            <w:r w:rsidR="007778AF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банковскую деятельность, </w:t>
            </w:r>
            <w:r w:rsidR="007778AF"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>уме</w:t>
            </w:r>
            <w:r w:rsidR="007778AF">
              <w:rPr>
                <w:rFonts w:ascii="Times New Roman" w:hAnsi="Times New Roman"/>
                <w:i/>
                <w:iCs/>
                <w:sz w:val="24"/>
                <w:szCs w:val="24"/>
              </w:rPr>
              <w:t>ть</w:t>
            </w:r>
            <w:r w:rsidR="007778AF"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принимать решение в условиях риска и неопределенности</w:t>
            </w:r>
          </w:p>
        </w:tc>
      </w:tr>
      <w:tr w:rsidR="006A1758" w:rsidRPr="00242044" w:rsidTr="006A1758">
        <w:trPr>
          <w:trHeight w:val="212"/>
        </w:trPr>
        <w:tc>
          <w:tcPr>
            <w:tcW w:w="2530" w:type="dxa"/>
            <w:shd w:val="clear" w:color="auto" w:fill="auto"/>
          </w:tcPr>
          <w:p w:rsidR="006A1758" w:rsidRPr="006016F2" w:rsidRDefault="006A1758" w:rsidP="006A17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6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ЛР 14Готовый соответствовать ожиданиям работодателей: </w:t>
            </w:r>
            <w:proofErr w:type="gramStart"/>
            <w:r w:rsidRPr="006016F2">
              <w:rPr>
                <w:rFonts w:ascii="Times New Roman" w:hAnsi="Times New Roman"/>
                <w:sz w:val="24"/>
                <w:szCs w:val="24"/>
              </w:rPr>
              <w:t>проектно-мыслящий</w:t>
            </w:r>
            <w:proofErr w:type="gramEnd"/>
            <w:r w:rsidRPr="006016F2">
              <w:rPr>
                <w:rFonts w:ascii="Times New Roman" w:hAnsi="Times New Roman"/>
                <w:sz w:val="24"/>
                <w:szCs w:val="24"/>
              </w:rPr>
              <w:t>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853" w:type="dxa"/>
          </w:tcPr>
          <w:p w:rsidR="006A1758" w:rsidRPr="00F229F7" w:rsidRDefault="007778AF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Достигать поставленные цели,</w:t>
            </w:r>
            <w:r w:rsidRPr="007778A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соответствовать ожиданиям работодателей: </w:t>
            </w:r>
            <w:proofErr w:type="gramStart"/>
            <w:r w:rsidRPr="007778AF">
              <w:rPr>
                <w:rFonts w:ascii="Times New Roman" w:hAnsi="Times New Roman"/>
                <w:i/>
                <w:iCs/>
                <w:sz w:val="24"/>
                <w:szCs w:val="24"/>
              </w:rPr>
              <w:t>проектно-мыслить</w:t>
            </w:r>
            <w:proofErr w:type="gramEnd"/>
            <w:r w:rsidRPr="007778AF">
              <w:rPr>
                <w:rFonts w:ascii="Times New Roman" w:hAnsi="Times New Roman"/>
                <w:i/>
                <w:iCs/>
                <w:sz w:val="24"/>
                <w:szCs w:val="24"/>
              </w:rPr>
              <w:t>, эффективно взаимодействовать с членами команды и сотрудничать с клиентами банка,</w:t>
            </w:r>
          </w:p>
        </w:tc>
        <w:tc>
          <w:tcPr>
            <w:tcW w:w="3865" w:type="dxa"/>
          </w:tcPr>
          <w:p w:rsidR="006A1758" w:rsidRPr="007778AF" w:rsidRDefault="007778AF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Этику профессиональной деятельности</w:t>
            </w:r>
          </w:p>
        </w:tc>
      </w:tr>
      <w:tr w:rsidR="007778AF" w:rsidRPr="00242044" w:rsidTr="006E4962">
        <w:trPr>
          <w:trHeight w:val="212"/>
        </w:trPr>
        <w:tc>
          <w:tcPr>
            <w:tcW w:w="2530" w:type="dxa"/>
            <w:shd w:val="clear" w:color="auto" w:fill="auto"/>
          </w:tcPr>
          <w:p w:rsidR="007778AF" w:rsidRPr="006016F2" w:rsidRDefault="007778AF" w:rsidP="006A17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6F2">
              <w:rPr>
                <w:rFonts w:ascii="Times New Roman" w:hAnsi="Times New Roman"/>
                <w:sz w:val="24"/>
                <w:szCs w:val="24"/>
              </w:rPr>
              <w:t>ЛР 15Сохранение традиций и поддержание престижа своей образовательной организации</w:t>
            </w:r>
          </w:p>
        </w:tc>
        <w:tc>
          <w:tcPr>
            <w:tcW w:w="6718" w:type="dxa"/>
            <w:gridSpan w:val="2"/>
          </w:tcPr>
          <w:p w:rsidR="007778AF" w:rsidRPr="00F229F7" w:rsidRDefault="007778AF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Принимать участие в мероприятиях и конкурсах разного уровня</w:t>
            </w:r>
          </w:p>
        </w:tc>
      </w:tr>
      <w:tr w:rsidR="007778AF" w:rsidRPr="00242044" w:rsidTr="00E54034">
        <w:trPr>
          <w:trHeight w:val="212"/>
        </w:trPr>
        <w:tc>
          <w:tcPr>
            <w:tcW w:w="2530" w:type="dxa"/>
            <w:shd w:val="clear" w:color="auto" w:fill="auto"/>
          </w:tcPr>
          <w:p w:rsidR="007778AF" w:rsidRPr="006016F2" w:rsidRDefault="007778AF" w:rsidP="006A17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6F2">
              <w:rPr>
                <w:rFonts w:ascii="Times New Roman" w:hAnsi="Times New Roman"/>
                <w:sz w:val="24"/>
                <w:szCs w:val="24"/>
              </w:rPr>
              <w:t>ЛР 16Соблюдать дисциплину труда</w:t>
            </w:r>
          </w:p>
        </w:tc>
        <w:tc>
          <w:tcPr>
            <w:tcW w:w="6718" w:type="dxa"/>
            <w:gridSpan w:val="2"/>
          </w:tcPr>
          <w:p w:rsidR="007778AF" w:rsidRPr="00F229F7" w:rsidRDefault="00201ADA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Соблюдать правила внутреннего распорядка организации</w:t>
            </w:r>
          </w:p>
        </w:tc>
      </w:tr>
    </w:tbl>
    <w:p w:rsidR="006F328E" w:rsidRPr="00242044" w:rsidRDefault="006F328E" w:rsidP="00D0661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F328E" w:rsidRPr="00242044" w:rsidRDefault="006F328E" w:rsidP="00D0661B">
      <w:pPr>
        <w:suppressAutoHyphens/>
        <w:jc w:val="center"/>
        <w:rPr>
          <w:rFonts w:ascii="Times New Roman" w:hAnsi="Times New Roman" w:cs="Times New Roman"/>
          <w:b/>
          <w:bCs/>
        </w:rPr>
      </w:pPr>
      <w:r w:rsidRPr="00242044">
        <w:rPr>
          <w:rFonts w:ascii="Times New Roman" w:hAnsi="Times New Roman" w:cs="Times New Roman"/>
          <w:b/>
          <w:bCs/>
        </w:rPr>
        <w:br w:type="page"/>
      </w:r>
      <w:r w:rsidRPr="00242044">
        <w:rPr>
          <w:rFonts w:ascii="Times New Roman" w:hAnsi="Times New Roman" w:cs="Times New Roman"/>
          <w:b/>
          <w:bCs/>
        </w:rPr>
        <w:lastRenderedPageBreak/>
        <w:t>2. СТРУКТУРА И СОДЕРЖАНИЕ УЧЕБНОЙ ДИСЦИПЛИНЫ</w:t>
      </w:r>
    </w:p>
    <w:p w:rsidR="006F328E" w:rsidRPr="00242044" w:rsidRDefault="006F328E" w:rsidP="00D0661B">
      <w:pPr>
        <w:suppressAutoHyphens/>
        <w:rPr>
          <w:rFonts w:ascii="Times New Roman" w:hAnsi="Times New Roman" w:cs="Times New Roman"/>
          <w:b/>
          <w:bCs/>
        </w:rPr>
      </w:pPr>
      <w:r w:rsidRPr="00242044">
        <w:rPr>
          <w:rFonts w:ascii="Times New Roman" w:hAnsi="Times New Roman" w:cs="Times New Roman"/>
          <w:b/>
          <w:bCs/>
        </w:rPr>
        <w:t>2.1. Объем учебной дисциплины и виды учебной работы</w:t>
      </w:r>
    </w:p>
    <w:tbl>
      <w:tblPr>
        <w:tblW w:w="5000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797"/>
        <w:gridCol w:w="1774"/>
      </w:tblGrid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Объем часов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57</w:t>
            </w:r>
          </w:p>
        </w:tc>
      </w:tr>
      <w:tr w:rsidR="006F328E" w:rsidRPr="00242044" w:rsidTr="00920DD9">
        <w:trPr>
          <w:trHeight w:val="65"/>
        </w:trPr>
        <w:tc>
          <w:tcPr>
            <w:tcW w:w="5000" w:type="pct"/>
            <w:gridSpan w:val="2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7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EB6F9F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9F">
              <w:rPr>
                <w:rFonts w:ascii="Times New Roman" w:hAnsi="Times New Roman" w:cs="Times New Roman"/>
              </w:rPr>
              <w:t>12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EB6F9F">
              <w:rPr>
                <w:rFonts w:ascii="Times New Roman" w:hAnsi="Times New Roman" w:cs="Times New Roman"/>
              </w:rPr>
              <w:t>Курсовая работа</w:t>
            </w:r>
          </w:p>
        </w:tc>
        <w:tc>
          <w:tcPr>
            <w:tcW w:w="927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9F">
              <w:rPr>
                <w:rFonts w:ascii="Times New Roman" w:hAnsi="Times New Roman" w:cs="Times New Roman"/>
              </w:rPr>
              <w:t>20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Консультации</w:t>
            </w:r>
          </w:p>
        </w:tc>
        <w:tc>
          <w:tcPr>
            <w:tcW w:w="927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Консультации для выполнения курсовой работы</w:t>
            </w:r>
          </w:p>
        </w:tc>
        <w:tc>
          <w:tcPr>
            <w:tcW w:w="927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экзамен</w:t>
            </w:r>
          </w:p>
        </w:tc>
      </w:tr>
    </w:tbl>
    <w:p w:rsidR="006F328E" w:rsidRPr="00242044" w:rsidRDefault="006F328E" w:rsidP="00D0661B">
      <w:pPr>
        <w:suppressAutoHyphens/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  <w:sectPr w:rsidR="006F328E" w:rsidRPr="00242044" w:rsidSect="00DF49B8">
          <w:footerReference w:type="default" r:id="rId9"/>
          <w:pgSz w:w="11906" w:h="16838"/>
          <w:pgMar w:top="719" w:right="850" w:bottom="284" w:left="1701" w:header="708" w:footer="708" w:gutter="0"/>
          <w:cols w:space="720"/>
          <w:docGrid w:linePitch="299"/>
        </w:sect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</w:rPr>
      </w:pPr>
      <w:r w:rsidRPr="00242044">
        <w:rPr>
          <w:rFonts w:ascii="Times New Roman" w:hAnsi="Times New Roman" w:cs="Times New Roman"/>
          <w:b/>
          <w:bCs/>
        </w:rPr>
        <w:lastRenderedPageBreak/>
        <w:t xml:space="preserve">2.2. Тематический план и содержание учебной дисциплины </w:t>
      </w: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</w:rPr>
      </w:pPr>
    </w:p>
    <w:tbl>
      <w:tblPr>
        <w:tblW w:w="1531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535"/>
        <w:gridCol w:w="7265"/>
        <w:gridCol w:w="1440"/>
        <w:gridCol w:w="2428"/>
      </w:tblGrid>
      <w:tr w:rsidR="006F328E" w:rsidRPr="00242044" w:rsidTr="00E97F06">
        <w:trPr>
          <w:trHeight w:val="388"/>
        </w:trPr>
        <w:tc>
          <w:tcPr>
            <w:tcW w:w="648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535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265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40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в часах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Коды компетенций, </w:t>
            </w:r>
            <w:r w:rsidR="00920D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ЛР,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формированию которых способствует элемент программы</w:t>
            </w:r>
          </w:p>
        </w:tc>
      </w:tr>
      <w:tr w:rsidR="006F328E" w:rsidRPr="00242044" w:rsidTr="00E97F06">
        <w:tc>
          <w:tcPr>
            <w:tcW w:w="4183" w:type="dxa"/>
            <w:gridSpan w:val="2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65" w:type="dxa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F328E" w:rsidRPr="00242044" w:rsidTr="00CC3E0C">
        <w:tc>
          <w:tcPr>
            <w:tcW w:w="15316" w:type="dxa"/>
            <w:gridSpan w:val="5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Организация в условиях рынка</w:t>
            </w:r>
          </w:p>
        </w:tc>
      </w:tr>
      <w:tr w:rsidR="006F328E" w:rsidRPr="00242044" w:rsidTr="00E97F06">
        <w:tc>
          <w:tcPr>
            <w:tcW w:w="648" w:type="dxa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535" w:type="dxa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Организация - основное звено экономики</w:t>
            </w:r>
          </w:p>
        </w:tc>
        <w:tc>
          <w:tcPr>
            <w:tcW w:w="7265" w:type="dxa"/>
          </w:tcPr>
          <w:p w:rsidR="006F328E" w:rsidRPr="00EB6F9F" w:rsidRDefault="006F328E" w:rsidP="00105A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F9F">
              <w:rPr>
                <w:rFonts w:ascii="Times New Roman" w:hAnsi="Times New Roman" w:cs="Times New Roman"/>
                <w:sz w:val="24"/>
                <w:szCs w:val="24"/>
              </w:rPr>
              <w:t xml:space="preserve">1. Предпринимательская деятельность: сущность, виды. </w:t>
            </w:r>
          </w:p>
          <w:p w:rsidR="006F328E" w:rsidRPr="00EB6F9F" w:rsidRDefault="006F328E" w:rsidP="00105A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F9F">
              <w:rPr>
                <w:rFonts w:ascii="Times New Roman" w:hAnsi="Times New Roman" w:cs="Times New Roman"/>
                <w:sz w:val="24"/>
                <w:szCs w:val="24"/>
              </w:rPr>
              <w:t>2.Организ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ация: понятие и классификация. </w:t>
            </w:r>
          </w:p>
          <w:p w:rsidR="006F328E" w:rsidRPr="00242044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F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B6F9F">
              <w:rPr>
                <w:rFonts w:ascii="Times New Roman" w:hAnsi="Times New Roman" w:cs="Times New Roman"/>
                <w:sz w:val="24"/>
                <w:szCs w:val="24"/>
              </w:rPr>
              <w:t>Организационно - правовые формы организаций. Объединения организаций.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E829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920D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</w:t>
            </w:r>
          </w:p>
          <w:p w:rsidR="00920DD9" w:rsidRPr="00E829CC" w:rsidRDefault="00920DD9" w:rsidP="00920D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D3334A">
        <w:tc>
          <w:tcPr>
            <w:tcW w:w="12888" w:type="dxa"/>
            <w:gridSpan w:val="4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Материально-техническая база организации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328E" w:rsidRPr="00242044" w:rsidTr="00E97F06"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5" w:type="dxa"/>
          </w:tcPr>
          <w:p w:rsidR="006F328E" w:rsidRPr="00242044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капитал  и его роль в производстве</w:t>
            </w:r>
          </w:p>
        </w:tc>
        <w:tc>
          <w:tcPr>
            <w:tcW w:w="7265" w:type="dxa"/>
          </w:tcPr>
          <w:p w:rsidR="006F328E" w:rsidRPr="001E343F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 работа 1 / Консультация  1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Понятие, состав и структура основных средств. 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эффективности использования основных средств. </w:t>
            </w:r>
          </w:p>
          <w:p w:rsidR="006F328E" w:rsidRDefault="006F328E" w:rsidP="00CC3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Нематериальные активы.</w:t>
            </w:r>
          </w:p>
          <w:p w:rsidR="006F328E" w:rsidRDefault="006F328E" w:rsidP="00CC3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4.Понятие и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знос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и амортизация основных средств.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5.Способы начисления амортизации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6F328E" w:rsidRPr="008E22F7" w:rsidRDefault="00920DD9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5" w:type="dxa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ПЗ 1 Расчёт среднегодовой стоимости основных средств и амортизационных отчислений </w:t>
            </w:r>
          </w:p>
        </w:tc>
        <w:tc>
          <w:tcPr>
            <w:tcW w:w="7265" w:type="dxa"/>
          </w:tcPr>
          <w:p w:rsidR="006F328E" w:rsidRPr="00242044" w:rsidRDefault="006F328E" w:rsidP="00DF49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среднегодовую стоимость</w:t>
            </w: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средств </w:t>
            </w:r>
            <w:proofErr w:type="spellStart"/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 xml:space="preserve"> амортизационных отчислений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920DD9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6F328E" w:rsidRPr="00E829CC" w:rsidRDefault="00920DD9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5" w:type="dxa"/>
          </w:tcPr>
          <w:p w:rsidR="006F328E" w:rsidRDefault="006F328E" w:rsidP="00557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 2 Расчёт показателей обеспеченности</w:t>
            </w: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 xml:space="preserve"> и эффективности использования основных средств</w:t>
            </w:r>
          </w:p>
        </w:tc>
        <w:tc>
          <w:tcPr>
            <w:tcW w:w="7265" w:type="dxa"/>
          </w:tcPr>
          <w:p w:rsidR="006F328E" w:rsidRPr="00242044" w:rsidRDefault="006F328E" w:rsidP="00DF49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показателей обеспеченности</w:t>
            </w: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 xml:space="preserve"> и эффективности использования основных средств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920DD9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</w:t>
            </w:r>
          </w:p>
          <w:p w:rsidR="006F328E" w:rsidRPr="00E829CC" w:rsidRDefault="00920DD9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  <w:r w:rsidR="006F328E"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35" w:type="dxa"/>
          </w:tcPr>
          <w:p w:rsidR="006F328E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Оборотный капитал</w:t>
            </w:r>
          </w:p>
        </w:tc>
        <w:tc>
          <w:tcPr>
            <w:tcW w:w="7265" w:type="dxa"/>
          </w:tcPr>
          <w:p w:rsidR="006F328E" w:rsidRPr="001E343F" w:rsidRDefault="006F328E" w:rsidP="001E34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 работа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Консультация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6F328E" w:rsidRPr="00242044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Оборотные средства: понятие, состав, структура, источники формирования.</w:t>
            </w:r>
          </w:p>
          <w:p w:rsidR="006F328E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эффективности использования оборотных средств. </w:t>
            </w:r>
          </w:p>
          <w:p w:rsidR="006F328E" w:rsidRPr="00242044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Пути ускорения оборачиваемости.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ПЗ 3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Расчёт норматива оборотных средств</w:t>
            </w:r>
          </w:p>
          <w:p w:rsidR="006F328E" w:rsidRDefault="006F328E" w:rsidP="0010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Pr="00242044" w:rsidRDefault="006F328E" w:rsidP="00DF49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норматив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оборотных средств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ПЗ 4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Расчёт показателей эффективности использования оборотных средств</w:t>
            </w:r>
          </w:p>
        </w:tc>
        <w:tc>
          <w:tcPr>
            <w:tcW w:w="7265" w:type="dxa"/>
          </w:tcPr>
          <w:p w:rsidR="006F328E" w:rsidRPr="00242044" w:rsidRDefault="006F328E" w:rsidP="00DF49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показатели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эффективности использования оборотных средств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66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Капитальные вложения и их эффективность</w:t>
            </w:r>
          </w:p>
        </w:tc>
        <w:tc>
          <w:tcPr>
            <w:tcW w:w="7265" w:type="dxa"/>
          </w:tcPr>
          <w:p w:rsidR="006F328E" w:rsidRPr="001E343F" w:rsidRDefault="006F328E" w:rsidP="001E34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Капитальные вложения и их эффективность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D3334A">
        <w:trPr>
          <w:trHeight w:val="70"/>
        </w:trPr>
        <w:tc>
          <w:tcPr>
            <w:tcW w:w="11448" w:type="dxa"/>
            <w:gridSpan w:val="3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Кадры организации и производительность труда. Организация оплаты труда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EAA">
              <w:rPr>
                <w:rFonts w:ascii="Times New Roman" w:hAnsi="Times New Roman" w:cs="Times New Roman"/>
                <w:sz w:val="24"/>
                <w:szCs w:val="24"/>
              </w:rPr>
              <w:t>Кадры организации и производительность труда</w:t>
            </w:r>
          </w:p>
          <w:p w:rsidR="006F328E" w:rsidRPr="00AB0BD4" w:rsidRDefault="006F328E" w:rsidP="001E34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Pr="001E343F" w:rsidRDefault="006F328E" w:rsidP="001E34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 работа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End"/>
          </w:p>
          <w:p w:rsidR="006F328E" w:rsidRDefault="006F328E" w:rsidP="00557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Персонал организации: понятие, классификация. </w:t>
            </w:r>
          </w:p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Нормирование труда. </w:t>
            </w:r>
          </w:p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Производительность труда. </w:t>
            </w:r>
          </w:p>
          <w:p w:rsidR="006F328E" w:rsidRPr="00242044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Мотивация труда.</w:t>
            </w:r>
          </w:p>
        </w:tc>
        <w:tc>
          <w:tcPr>
            <w:tcW w:w="1440" w:type="dxa"/>
            <w:vAlign w:val="center"/>
          </w:tcPr>
          <w:p w:rsidR="006F328E" w:rsidRPr="00E553C7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553C7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35" w:type="dxa"/>
          </w:tcPr>
          <w:p w:rsidR="006F328E" w:rsidRPr="00AB0BD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3055">
              <w:rPr>
                <w:rFonts w:ascii="Times New Roman" w:hAnsi="Times New Roman" w:cs="Times New Roman"/>
                <w:sz w:val="24"/>
                <w:szCs w:val="24"/>
              </w:rPr>
              <w:t>ПЗ 5 Расчет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производительности труда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Сущность и принципы оплаты труда. Бестарифная система оплаты труда. Тарифная система и её элементы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ассчитать показатели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производительности труда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35" w:type="dxa"/>
          </w:tcPr>
          <w:p w:rsidR="006F328E" w:rsidRPr="00183055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оплаты труда</w:t>
            </w:r>
          </w:p>
        </w:tc>
        <w:tc>
          <w:tcPr>
            <w:tcW w:w="7265" w:type="dxa"/>
          </w:tcPr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и принципы оплаты труда. </w:t>
            </w:r>
          </w:p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Бестарифная система оплаты труда. </w:t>
            </w:r>
          </w:p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Тарифная система и её элементы.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3055">
              <w:rPr>
                <w:rFonts w:ascii="Times New Roman" w:hAnsi="Times New Roman" w:cs="Times New Roman"/>
                <w:sz w:val="24"/>
                <w:szCs w:val="24"/>
              </w:rPr>
              <w:t>ПЗ 6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Расчёт заработной платы 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заработную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D3334A">
        <w:trPr>
          <w:trHeight w:val="70"/>
        </w:trPr>
        <w:tc>
          <w:tcPr>
            <w:tcW w:w="11448" w:type="dxa"/>
            <w:gridSpan w:val="3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Издержки, цена, прибыль и рентабельность - основные показатели деятельности экономического субъекта</w:t>
            </w:r>
          </w:p>
        </w:tc>
        <w:tc>
          <w:tcPr>
            <w:tcW w:w="1440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242044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EAA">
              <w:rPr>
                <w:rFonts w:ascii="Times New Roman" w:hAnsi="Times New Roman" w:cs="Times New Roman"/>
                <w:sz w:val="24"/>
                <w:szCs w:val="24"/>
              </w:rPr>
              <w:t>Издержки производства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Понятие себестоимости продукции, её виды. Смета затрат на производство продукции. Группировка затрат по статьям калькуляции.</w:t>
            </w:r>
          </w:p>
        </w:tc>
        <w:tc>
          <w:tcPr>
            <w:tcW w:w="1440" w:type="dxa"/>
            <w:vAlign w:val="center"/>
          </w:tcPr>
          <w:p w:rsidR="006F328E" w:rsidRPr="00E553C7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553C7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35" w:type="dxa"/>
          </w:tcPr>
          <w:p w:rsidR="006F328E" w:rsidRPr="009F07EB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ПЗ 7 Расчёт сметы затрат на производство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смету затрат на производство и рассчитать себестоимость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единицы продукции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E97F06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97F06" w:rsidRDefault="00920DD9" w:rsidP="00E97F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EAA">
              <w:rPr>
                <w:rFonts w:ascii="Times New Roman" w:hAnsi="Times New Roman" w:cs="Times New Roman"/>
                <w:sz w:val="23"/>
                <w:szCs w:val="23"/>
              </w:rPr>
              <w:t>Цена и ценообразование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Понятие, функции, виды цен. 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Порядок ценообразования</w:t>
            </w:r>
          </w:p>
        </w:tc>
        <w:tc>
          <w:tcPr>
            <w:tcW w:w="1440" w:type="dxa"/>
            <w:vAlign w:val="center"/>
          </w:tcPr>
          <w:p w:rsidR="006F328E" w:rsidRPr="007014F3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ПК 2.1</w:t>
            </w:r>
          </w:p>
          <w:p w:rsidR="00920DD9" w:rsidRPr="007014F3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EAA">
              <w:rPr>
                <w:rFonts w:ascii="Times New Roman" w:hAnsi="Times New Roman" w:cs="Times New Roman"/>
                <w:sz w:val="24"/>
                <w:szCs w:val="24"/>
              </w:rPr>
              <w:t>Прибыль и рентабельность</w:t>
            </w:r>
          </w:p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онятие прибыли,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ее виды. 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Рентабельность и её виды.</w:t>
            </w:r>
          </w:p>
        </w:tc>
        <w:tc>
          <w:tcPr>
            <w:tcW w:w="1440" w:type="dxa"/>
            <w:vAlign w:val="center"/>
          </w:tcPr>
          <w:p w:rsidR="006F328E" w:rsidRPr="00E553C7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553C7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ПЗ 8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Расчёт прибыли экономического субъекта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прибыль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экономического субъекта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920DD9" w:rsidRPr="00920DD9" w:rsidRDefault="006F328E" w:rsidP="00920D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  <w:r w:rsidR="00920DD9">
              <w:rPr>
                <w:rFonts w:ascii="Times New Roman" w:hAnsi="Times New Roman" w:cs="Times New Roman"/>
                <w:sz w:val="24"/>
                <w:szCs w:val="24"/>
              </w:rPr>
              <w:t xml:space="preserve"> 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 9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Расчёт рентабельности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уровень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рентабельности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Бизнес планирование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1.Бизнес план: понятие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2.Структура бизнес плана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Общая характеристика предприятия, товара, работ, услуг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 работы: Составление бизнес-плана организации (наименование организации) для получения кредита.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курсовой работы 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наименование предприятия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Инициатор проекта 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организационно-правовой формы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Учредители предприятия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капитала: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заемный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Анализ основных конкурентов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2-3 конкурентов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Сильные и слабые стороны конкурентов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План производства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программа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Потребность в персонале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ФОТ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Отчисления на социальное страхование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материальных затрат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 ОПФ и расчет амортизационных отчислений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прочих затрат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затрат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Pr="00D3334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3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 по 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урсовой работе</w:t>
            </w:r>
            <w:r w:rsidRPr="00D33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затрат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Калькуляция себестоимости продукции, работ, услуг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План маркетинга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коммерческой себестоимости 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цены реализации продукции, работ, услуг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Виды рекламы. Затраты на рекламу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Реклама, затраты на рекламу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стимулирования продаж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имиджа и корпоративной символики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расходов</w:t>
            </w:r>
            <w:r w:rsidRPr="00F62552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товарной марки  и ее использование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Финансовый план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прибыли и убытках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Расчет точки безубыточности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873B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</w:tc>
        <w:tc>
          <w:tcPr>
            <w:tcW w:w="7265" w:type="dxa"/>
          </w:tcPr>
          <w:p w:rsidR="006F328E" w:rsidRDefault="006F328E" w:rsidP="00873B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E829CC" w:rsidRDefault="006F328E" w:rsidP="00CF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Оформление Графика 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873B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График 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Оформление резюме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презентацию курсовой работы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</w:t>
            </w:r>
            <w:r w:rsidR="00E97F06">
              <w:rPr>
                <w:rFonts w:ascii="Times New Roman" w:hAnsi="Times New Roman" w:cs="Times New Roman"/>
                <w:sz w:val="24"/>
                <w:szCs w:val="24"/>
              </w:rPr>
              <w:t>05,09–11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F06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</w:t>
            </w:r>
            <w:r w:rsidR="00E97F06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</w:p>
          <w:p w:rsidR="00920DD9" w:rsidRPr="00E97F06" w:rsidRDefault="00920DD9" w:rsidP="00E97F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E97F06">
              <w:rPr>
                <w:rFonts w:ascii="Times New Roman" w:hAnsi="Times New Roman" w:cs="Times New Roman"/>
                <w:sz w:val="24"/>
                <w:szCs w:val="24"/>
              </w:rPr>
              <w:t>13–161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КР10 </w:t>
            </w:r>
            <w:r>
              <w:rPr>
                <w:rFonts w:ascii="Times New Roman" w:hAnsi="Times New Roman" w:cs="Times New Roman"/>
              </w:rPr>
              <w:t>Презентация</w:t>
            </w:r>
            <w:r w:rsidRPr="00242044">
              <w:rPr>
                <w:rFonts w:ascii="Times New Roman" w:hAnsi="Times New Roman" w:cs="Times New Roman"/>
              </w:rPr>
              <w:t xml:space="preserve"> идеи открытия собственного дела в профессиональной деятельности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Подготовиться к экзамену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</w:t>
            </w:r>
            <w:r w:rsidR="00E97F06">
              <w:rPr>
                <w:rFonts w:ascii="Times New Roman" w:hAnsi="Times New Roman" w:cs="Times New Roman"/>
                <w:sz w:val="24"/>
                <w:szCs w:val="24"/>
              </w:rPr>
              <w:t>05,09–11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726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37644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них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самостоятельное изучение</w:t>
            </w:r>
          </w:p>
        </w:tc>
        <w:tc>
          <w:tcPr>
            <w:tcW w:w="726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37644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726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37644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курсовая работа</w:t>
            </w:r>
          </w:p>
        </w:tc>
        <w:tc>
          <w:tcPr>
            <w:tcW w:w="726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37644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F328E" w:rsidRDefault="006F328E" w:rsidP="00D0661B">
      <w:pPr>
        <w:rPr>
          <w:rFonts w:ascii="Times New Roman" w:hAnsi="Times New Roman" w:cs="Times New Roman"/>
          <w:b/>
          <w:bCs/>
        </w:rPr>
      </w:pP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5557"/>
        <w:gridCol w:w="6300"/>
        <w:gridCol w:w="1080"/>
        <w:gridCol w:w="1980"/>
      </w:tblGrid>
      <w:tr w:rsidR="006F328E">
        <w:trPr>
          <w:trHeight w:val="309"/>
        </w:trPr>
        <w:tc>
          <w:tcPr>
            <w:tcW w:w="12348" w:type="dxa"/>
            <w:gridSpan w:val="3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71A9">
              <w:rPr>
                <w:rFonts w:ascii="Times New Roman" w:hAnsi="Times New Roman" w:cs="Times New Roman"/>
                <w:b/>
                <w:bCs/>
              </w:rPr>
              <w:lastRenderedPageBreak/>
              <w:t>КОНСУЛЬТАЦИИ ПО УЧЕБНОЙ ДИСЦИПЛИНЕ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71A9">
              <w:rPr>
                <w:rFonts w:ascii="Times New Roman" w:hAnsi="Times New Roman" w:cs="Times New Roman"/>
                <w:b/>
                <w:bCs/>
              </w:rPr>
              <w:t>Вид занятия</w:t>
            </w:r>
          </w:p>
        </w:tc>
      </w:tr>
      <w:tr w:rsidR="006F328E"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557" w:type="dxa"/>
          </w:tcPr>
          <w:p w:rsidR="006F328E" w:rsidRPr="00242044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капитал  и его роль в производстве</w:t>
            </w:r>
          </w:p>
        </w:tc>
        <w:tc>
          <w:tcPr>
            <w:tcW w:w="6300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Понятие, состав и структура основных средств. 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эффективности использования основных средств. 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Нематериальные активы.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4.Понятие и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знос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и амортизация основных средств.</w:t>
            </w:r>
          </w:p>
          <w:p w:rsidR="006F328E" w:rsidRPr="00242044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5.Способы начисления амортизации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6F328E">
        <w:trPr>
          <w:trHeight w:val="880"/>
        </w:trPr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557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Оборотный капитал</w:t>
            </w:r>
          </w:p>
        </w:tc>
        <w:tc>
          <w:tcPr>
            <w:tcW w:w="6300" w:type="dxa"/>
          </w:tcPr>
          <w:p w:rsidR="006F328E" w:rsidRPr="00242044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Оборотные средства: понятие, состав, структура, источники формирования.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эффективности использования оборотных средств. </w:t>
            </w:r>
          </w:p>
          <w:p w:rsidR="006F328E" w:rsidRPr="00242044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Пути ускорения оборачиваемости.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6F328E">
        <w:trPr>
          <w:trHeight w:val="525"/>
        </w:trPr>
        <w:tc>
          <w:tcPr>
            <w:tcW w:w="6048" w:type="dxa"/>
            <w:gridSpan w:val="2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71A9">
              <w:rPr>
                <w:rFonts w:ascii="Times New Roman" w:hAnsi="Times New Roman" w:cs="Times New Roman"/>
                <w:b/>
                <w:bCs/>
              </w:rPr>
              <w:t>КОНСУЛЬТАЦИИ ПО КУРСОВОЙ РАБОТЕ</w:t>
            </w:r>
          </w:p>
        </w:tc>
        <w:tc>
          <w:tcPr>
            <w:tcW w:w="6300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328E"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557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затрат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затрат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Калькуляция себестоимости продукции, работ, услуг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6F328E"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557" w:type="dxa"/>
          </w:tcPr>
          <w:p w:rsidR="006F328E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имиджа и корпоративной символики</w:t>
            </w:r>
          </w:p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</w:tcPr>
          <w:p w:rsidR="006F328E" w:rsidRPr="00F62552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</w:t>
            </w:r>
            <w:r w:rsidRPr="00F62552">
              <w:rPr>
                <w:rFonts w:ascii="Times New Roman" w:hAnsi="Times New Roman" w:cs="Times New Roman"/>
                <w:sz w:val="24"/>
                <w:szCs w:val="24"/>
              </w:rPr>
              <w:t>асход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62552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товарной марки  и ее использование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6F328E"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557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</w:tc>
        <w:tc>
          <w:tcPr>
            <w:tcW w:w="6300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</w:tr>
    </w:tbl>
    <w:p w:rsidR="006F328E" w:rsidRPr="00242044" w:rsidRDefault="006F328E" w:rsidP="00D0661B">
      <w:pPr>
        <w:spacing w:before="120" w:after="12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</w:rPr>
      </w:pPr>
      <w:r w:rsidRPr="0024204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F328E" w:rsidRPr="00242044" w:rsidRDefault="006F328E" w:rsidP="00D0661B">
      <w:pPr>
        <w:ind w:firstLine="709"/>
        <w:rPr>
          <w:rFonts w:ascii="Times New Roman" w:hAnsi="Times New Roman" w:cs="Times New Roman"/>
          <w:i/>
          <w:iCs/>
        </w:rPr>
        <w:sectPr w:rsidR="006F328E" w:rsidRPr="00242044" w:rsidSect="00733AE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F328E" w:rsidRPr="00242044" w:rsidRDefault="006F328E" w:rsidP="00D0661B">
      <w:pPr>
        <w:ind w:left="1353"/>
        <w:rPr>
          <w:rFonts w:ascii="Times New Roman" w:hAnsi="Times New Roman" w:cs="Times New Roman"/>
          <w:b/>
          <w:bCs/>
        </w:rPr>
      </w:pPr>
      <w:r w:rsidRPr="00242044">
        <w:rPr>
          <w:rFonts w:ascii="Times New Roman" w:hAnsi="Times New Roman" w:cs="Times New Roman"/>
          <w:b/>
          <w:bCs/>
        </w:rPr>
        <w:lastRenderedPageBreak/>
        <w:t>3. УСЛОВИЯ РЕАЛИЗАЦИИ ПРОГРАММЫ УЧЕБНОЙ ДИСЦИПЛИНЫ</w:t>
      </w:r>
    </w:p>
    <w:p w:rsidR="006F328E" w:rsidRPr="001944A3" w:rsidRDefault="006F328E" w:rsidP="00D0661B">
      <w:pPr>
        <w:suppressAutoHyphens/>
        <w:ind w:firstLine="709"/>
        <w:jc w:val="both"/>
        <w:rPr>
          <w:rFonts w:ascii="Times New Roman" w:hAnsi="Times New Roman" w:cs="Times New Roman"/>
        </w:rPr>
      </w:pPr>
      <w:r w:rsidRPr="001944A3">
        <w:rPr>
          <w:rFonts w:ascii="Times New Roman" w:hAnsi="Times New Roman" w:cs="Times New Roman"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6F328E" w:rsidRPr="001944A3" w:rsidRDefault="006F328E" w:rsidP="00D0661B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Кабинет экономики организации, бухгалтерского учета</w:t>
      </w:r>
      <w:r w:rsidRPr="001944A3">
        <w:rPr>
          <w:rFonts w:ascii="Times New Roman" w:hAnsi="Times New Roman" w:cs="Times New Roman"/>
          <w:lang w:eastAsia="en-US"/>
        </w:rPr>
        <w:t>,</w:t>
      </w:r>
      <w:r>
        <w:rPr>
          <w:rFonts w:ascii="Times New Roman" w:hAnsi="Times New Roman" w:cs="Times New Roman"/>
          <w:lang w:eastAsia="en-US"/>
        </w:rPr>
        <w:t xml:space="preserve"> бухгалтерского учета и налогообложения</w:t>
      </w:r>
    </w:p>
    <w:p w:rsidR="006F328E" w:rsidRPr="00242044" w:rsidRDefault="006F328E" w:rsidP="00D0661B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242044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3.2. </w:t>
      </w:r>
      <w:r w:rsidRPr="00A63277">
        <w:rPr>
          <w:rFonts w:ascii="Times New Roman" w:hAnsi="Times New Roman" w:cs="Times New Roman"/>
          <w:b/>
          <w:bCs/>
          <w:kern w:val="32"/>
          <w:sz w:val="24"/>
          <w:szCs w:val="24"/>
        </w:rPr>
        <w:t>Информационное обеспечение реализации программы</w:t>
      </w:r>
    </w:p>
    <w:p w:rsidR="006F328E" w:rsidRDefault="006F328E" w:rsidP="00D0661B">
      <w:pPr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>3.2.1. Печатные издания</w:t>
      </w:r>
      <w:r w:rsidRPr="0024204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footnoteReference w:id="2"/>
      </w:r>
      <w:r w:rsidRPr="0024204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F328E" w:rsidRPr="00242044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Конституция Российской Федерации от 12.12.1993 (действующая редакция);</w:t>
      </w:r>
    </w:p>
    <w:p w:rsidR="006F328E" w:rsidRPr="00242044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Гражданский кодекс Российской Федерации в 4 частях (действующая редакция);</w:t>
      </w:r>
    </w:p>
    <w:p w:rsidR="006F328E" w:rsidRPr="00242044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30.12.2001 № 195-ФЗ (действующая редакция);</w:t>
      </w:r>
    </w:p>
    <w:p w:rsidR="006F328E" w:rsidRPr="00242044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Налоговый кодекс Российской Федерации в 2 частях (действующая редакция);</w:t>
      </w:r>
    </w:p>
    <w:p w:rsidR="006F328E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Трудовой кодекс Российской Федерации от 30.12.2001 № 197-ФЗ (действующая редакция);</w:t>
      </w:r>
    </w:p>
    <w:p w:rsidR="006F328E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Грибов В.Д. Экономика организации (предприятия) / В. Д. Грибов, В.П. Грузинов, В.А. Кузьменко. — М.: 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>
        <w:rPr>
          <w:rFonts w:ascii="Times New Roman" w:hAnsi="Times New Roman" w:cs="Times New Roman"/>
          <w:sz w:val="24"/>
          <w:szCs w:val="24"/>
        </w:rPr>
        <w:t>, 2014</w:t>
      </w:r>
      <w:r w:rsidRPr="00242044">
        <w:rPr>
          <w:rFonts w:ascii="Times New Roman" w:hAnsi="Times New Roman" w:cs="Times New Roman"/>
          <w:sz w:val="24"/>
          <w:szCs w:val="24"/>
        </w:rPr>
        <w:t>.</w:t>
      </w:r>
    </w:p>
    <w:p w:rsidR="006F328E" w:rsidRPr="00242044" w:rsidRDefault="006F328E" w:rsidP="001F30B6">
      <w:pPr>
        <w:widowControl w:val="0"/>
        <w:tabs>
          <w:tab w:val="left" w:pos="567"/>
          <w:tab w:val="left" w:pos="851"/>
        </w:tabs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F328E" w:rsidRPr="00242044" w:rsidRDefault="006F328E" w:rsidP="00D0661B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6F328E" w:rsidRPr="00242044" w:rsidRDefault="006F328E" w:rsidP="00D0661B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>3.2.2. Электронные издания (электронные ресурсы)</w:t>
      </w:r>
    </w:p>
    <w:p w:rsidR="006F328E" w:rsidRPr="00242044" w:rsidRDefault="006F328E" w:rsidP="00D0661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Единое окно доступа к образовательным ресурсам </w:t>
      </w:r>
      <w:hyperlink r:id="rId10" w:history="1">
        <w:r w:rsidRPr="00242044">
          <w:rPr>
            <w:rFonts w:ascii="Times New Roman" w:hAnsi="Times New Roman" w:cs="Times New Roman"/>
            <w:sz w:val="24"/>
            <w:szCs w:val="24"/>
          </w:rPr>
          <w:t>http://window.edu.ru/</w:t>
        </w:r>
      </w:hyperlink>
    </w:p>
    <w:p w:rsidR="006F328E" w:rsidRPr="00242044" w:rsidRDefault="006F328E" w:rsidP="00D0661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РФ ФГАУ «ФИРО» </w:t>
      </w:r>
      <w:hyperlink r:id="rId11" w:history="1">
        <w:r w:rsidRPr="00242044">
          <w:rPr>
            <w:rFonts w:ascii="Times New Roman" w:hAnsi="Times New Roman" w:cs="Times New Roman"/>
            <w:sz w:val="24"/>
            <w:szCs w:val="24"/>
          </w:rPr>
          <w:t>http://www.firo.ru/</w:t>
        </w:r>
      </w:hyperlink>
    </w:p>
    <w:p w:rsidR="006F328E" w:rsidRPr="00242044" w:rsidRDefault="006F328E" w:rsidP="00D0661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Портал «Всеобуч»- справочно-информационный образовательный сайт, единое окно доступа к образовательным ресурсам –</w:t>
      </w:r>
      <w:hyperlink r:id="rId12" w:history="1">
        <w:r w:rsidRPr="00242044">
          <w:rPr>
            <w:rFonts w:ascii="Times New Roman" w:hAnsi="Times New Roman" w:cs="Times New Roman"/>
            <w:sz w:val="24"/>
            <w:szCs w:val="24"/>
          </w:rPr>
          <w:t>http://www.edu-all.ru/</w:t>
        </w:r>
      </w:hyperlink>
    </w:p>
    <w:p w:rsidR="006F328E" w:rsidRPr="00242044" w:rsidRDefault="006F328E" w:rsidP="00D0661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spacing w:after="225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Экономико–правовая библиотека [Электронный ресурс]. — Режим доступа: </w:t>
      </w:r>
      <w:hyperlink r:id="rId13" w:history="1">
        <w:r w:rsidRPr="00242044">
          <w:rPr>
            <w:rFonts w:ascii="Times New Roman" w:hAnsi="Times New Roman" w:cs="Times New Roman"/>
            <w:sz w:val="24"/>
            <w:szCs w:val="24"/>
          </w:rPr>
          <w:t>http://www.vuzlib.net</w:t>
        </w:r>
      </w:hyperlink>
      <w:r w:rsidRPr="00242044">
        <w:rPr>
          <w:rFonts w:ascii="Times New Roman" w:hAnsi="Times New Roman" w:cs="Times New Roman"/>
          <w:sz w:val="24"/>
          <w:szCs w:val="24"/>
        </w:rPr>
        <w:t>.</w:t>
      </w:r>
    </w:p>
    <w:p w:rsidR="006F328E" w:rsidRPr="00242044" w:rsidRDefault="006F328E" w:rsidP="00D0661B">
      <w:pPr>
        <w:suppressAutoHyphens/>
        <w:ind w:left="360"/>
        <w:rPr>
          <w:rFonts w:cs="Times New Roman"/>
          <w:b/>
          <w:bCs/>
          <w:i/>
          <w:iCs/>
          <w:sz w:val="24"/>
          <w:szCs w:val="24"/>
        </w:rPr>
      </w:pPr>
    </w:p>
    <w:p w:rsidR="006F328E" w:rsidRPr="00242044" w:rsidRDefault="006F328E" w:rsidP="00D0661B">
      <w:pPr>
        <w:suppressAutoHyphens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 xml:space="preserve">3.2.3. Дополнительные источники </w:t>
      </w:r>
    </w:p>
    <w:p w:rsidR="006F328E" w:rsidRPr="00242044" w:rsidRDefault="006F328E" w:rsidP="00D0661B">
      <w:pPr>
        <w:suppressAutoHyphens/>
        <w:ind w:left="360"/>
        <w:rPr>
          <w:rFonts w:ascii="Times New Roman" w:hAnsi="Times New Roman" w:cs="Times New Roman"/>
          <w:i/>
          <w:iCs/>
          <w:sz w:val="24"/>
          <w:szCs w:val="24"/>
        </w:rPr>
      </w:pPr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Информационно правовой портал </w:t>
      </w:r>
      <w:hyperlink r:id="rId14" w:history="1">
        <w:r w:rsidRPr="00242044">
          <w:rPr>
            <w:rFonts w:ascii="Times New Roman" w:hAnsi="Times New Roman" w:cs="Times New Roman"/>
            <w:sz w:val="24"/>
            <w:szCs w:val="24"/>
          </w:rPr>
          <w:t>http://konsultant.ru/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Информационно правовой портал </w:t>
      </w:r>
      <w:hyperlink r:id="rId15" w:history="1">
        <w:r w:rsidRPr="00242044">
          <w:rPr>
            <w:rFonts w:ascii="Times New Roman" w:hAnsi="Times New Roman" w:cs="Times New Roman"/>
            <w:sz w:val="24"/>
            <w:szCs w:val="24"/>
          </w:rPr>
          <w:t>http://www.garant.ru/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Министерства Финансов Российской Федерации </w:t>
      </w:r>
      <w:hyperlink r:id="rId16" w:history="1">
        <w:r w:rsidRPr="00242044">
          <w:rPr>
            <w:rFonts w:ascii="Times New Roman" w:hAnsi="Times New Roman" w:cs="Times New Roman"/>
            <w:sz w:val="24"/>
            <w:szCs w:val="24"/>
          </w:rPr>
          <w:t>https://www.minfin.ru/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Федеральной налоговой службы Российской Федерации </w:t>
      </w:r>
      <w:hyperlink r:id="rId17" w:history="1">
        <w:r w:rsidRPr="00242044">
          <w:rPr>
            <w:rFonts w:ascii="Times New Roman" w:hAnsi="Times New Roman" w:cs="Times New Roman"/>
            <w:sz w:val="24"/>
            <w:szCs w:val="24"/>
          </w:rPr>
          <w:t>https://www.nalog.ru/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Пенсионного фонда России </w:t>
      </w:r>
      <w:hyperlink r:id="rId18" w:history="1">
        <w:r w:rsidRPr="00242044">
          <w:rPr>
            <w:rFonts w:ascii="Times New Roman" w:hAnsi="Times New Roman" w:cs="Times New Roman"/>
            <w:sz w:val="24"/>
            <w:szCs w:val="24"/>
          </w:rPr>
          <w:t>http://www.pfrf.ru/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Фонда социального страхования </w:t>
      </w:r>
      <w:hyperlink r:id="rId19" w:history="1">
        <w:r w:rsidRPr="00242044">
          <w:rPr>
            <w:rFonts w:ascii="Times New Roman" w:hAnsi="Times New Roman" w:cs="Times New Roman"/>
            <w:sz w:val="24"/>
            <w:szCs w:val="24"/>
          </w:rPr>
          <w:t>http://fss.ru/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Фонда обязательного медицинского страхования </w:t>
      </w:r>
      <w:hyperlink r:id="rId20" w:history="1">
        <w:r w:rsidRPr="00242044">
          <w:rPr>
            <w:rFonts w:ascii="Times New Roman" w:hAnsi="Times New Roman" w:cs="Times New Roman"/>
            <w:sz w:val="24"/>
            <w:szCs w:val="24"/>
          </w:rPr>
          <w:t>http://www.ffoms.ru/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Центрального Банка Российской Федерации </w:t>
      </w:r>
      <w:hyperlink r:id="rId21" w:history="1">
        <w:r w:rsidRPr="00242044">
          <w:rPr>
            <w:rFonts w:ascii="Times New Roman" w:hAnsi="Times New Roman" w:cs="Times New Roman"/>
            <w:sz w:val="24"/>
            <w:szCs w:val="24"/>
          </w:rPr>
          <w:t>http://www.cbr.ru/</w:t>
        </w:r>
      </w:hyperlink>
    </w:p>
    <w:p w:rsidR="006F328E" w:rsidRPr="0047453C" w:rsidRDefault="006F328E" w:rsidP="00D0661B">
      <w:pPr>
        <w:numPr>
          <w:ilvl w:val="0"/>
          <w:numId w:val="2"/>
        </w:numPr>
        <w:tabs>
          <w:tab w:val="num" w:pos="0"/>
        </w:tabs>
        <w:spacing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Президента России - </w:t>
      </w:r>
      <w:hyperlink r:id="rId22" w:history="1">
        <w:r w:rsidRPr="00242044">
          <w:rPr>
            <w:rFonts w:ascii="Times New Roman" w:hAnsi="Times New Roman" w:cs="Times New Roman"/>
            <w:sz w:val="24"/>
            <w:szCs w:val="24"/>
          </w:rPr>
          <w:t>http://www.kremlin.ru</w:t>
        </w:r>
      </w:hyperlink>
    </w:p>
    <w:p w:rsidR="006F328E" w:rsidRDefault="006F328E" w:rsidP="0047453C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kern w:val="32"/>
          <w:sz w:val="24"/>
          <w:szCs w:val="24"/>
        </w:rPr>
      </w:pPr>
      <w:r w:rsidRPr="0047453C">
        <w:rPr>
          <w:rFonts w:ascii="Times New Roman" w:hAnsi="Times New Roman" w:cs="Times New Roman"/>
          <w:kern w:val="32"/>
          <w:sz w:val="24"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461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"/>
        <w:gridCol w:w="4142"/>
        <w:gridCol w:w="2820"/>
        <w:gridCol w:w="1872"/>
      </w:tblGrid>
      <w:tr w:rsidR="006F328E" w:rsidRPr="00242044">
        <w:tc>
          <w:tcPr>
            <w:tcW w:w="2344" w:type="pct"/>
            <w:gridSpan w:val="2"/>
            <w:vAlign w:val="center"/>
          </w:tcPr>
          <w:p w:rsidR="006F328E" w:rsidRPr="00242044" w:rsidRDefault="006F328E" w:rsidP="003537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</w:tc>
        <w:tc>
          <w:tcPr>
            <w:tcW w:w="1596" w:type="pct"/>
            <w:vAlign w:val="center"/>
          </w:tcPr>
          <w:p w:rsidR="006F328E" w:rsidRPr="00242044" w:rsidRDefault="006F328E" w:rsidP="003537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Критерии оценки</w:t>
            </w:r>
          </w:p>
        </w:tc>
        <w:tc>
          <w:tcPr>
            <w:tcW w:w="1060" w:type="pct"/>
            <w:vAlign w:val="center"/>
          </w:tcPr>
          <w:p w:rsidR="006F328E" w:rsidRPr="00242044" w:rsidRDefault="006F328E" w:rsidP="003537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Методы оценки</w:t>
            </w:r>
          </w:p>
        </w:tc>
      </w:tr>
      <w:tr w:rsidR="006F328E" w:rsidRPr="00242044">
        <w:trPr>
          <w:gridBefore w:val="1"/>
          <w:trHeight w:val="6404"/>
        </w:trPr>
        <w:tc>
          <w:tcPr>
            <w:tcW w:w="2344" w:type="pct"/>
          </w:tcPr>
          <w:p w:rsidR="006F328E" w:rsidRPr="00242044" w:rsidRDefault="006F328E" w:rsidP="0035372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Умения: </w:t>
            </w:r>
          </w:p>
          <w:p w:rsidR="006F328E" w:rsidRPr="00242044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определять организационно-правовые формы организаций;</w:t>
            </w:r>
          </w:p>
          <w:p w:rsidR="006F328E" w:rsidRPr="00242044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находить и использовать необходимую экономическую информацию;</w:t>
            </w:r>
          </w:p>
          <w:p w:rsidR="006F328E" w:rsidRPr="00242044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определять состав материальных, трудовых и финансовых ресурсов организации;</w:t>
            </w:r>
          </w:p>
          <w:p w:rsidR="006F328E" w:rsidRPr="00242044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заполнять первичные документы по экономической деятельности организации;</w:t>
            </w:r>
          </w:p>
          <w:p w:rsidR="006F328E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рассчитывать по принятой методике основные технико-экономические показатели деятельности организации.</w:t>
            </w:r>
          </w:p>
          <w:p w:rsidR="006F328E" w:rsidRDefault="006F328E" w:rsidP="00B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B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01. Выбирать способы решения задач профессиональной деятельности применительно к различным контекстам.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03. Планировать и реализовывать собственное профессиональное и личностное развитие.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04. Работать в коллективе и команде, эффективно взаимодействовать с коллегами, руководством, клиентами.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09. Использовать информационные технологии в профессиональной деятельности.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10. Пользоваться профессиональной документацией на государственном и иностранном языках.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11. Использовать знания по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финансовой грамотности, планировать предпринимательскую деятельность в профессиональной сфере.</w:t>
            </w:r>
          </w:p>
          <w:p w:rsidR="006F328E" w:rsidRPr="00F229F7" w:rsidRDefault="006F328E" w:rsidP="00B15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ПК 2.1.Оценивать кредитоспособность клиента</w:t>
            </w:r>
          </w:p>
          <w:p w:rsidR="00201ADA" w:rsidRPr="00201ADA" w:rsidRDefault="00201ADA" w:rsidP="00201A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ЛР 13 </w:t>
            </w:r>
            <w:proofErr w:type="gramStart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Соблюдающий</w:t>
            </w:r>
            <w:proofErr w:type="gramEnd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  <w:p w:rsidR="00201ADA" w:rsidRPr="00201ADA" w:rsidRDefault="00201ADA" w:rsidP="00201A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ЛР 14 </w:t>
            </w:r>
            <w:proofErr w:type="gramStart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Готовый</w:t>
            </w:r>
            <w:proofErr w:type="gramEnd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  <w:p w:rsidR="00201ADA" w:rsidRPr="00201ADA" w:rsidRDefault="00201ADA" w:rsidP="00201A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ЛР 15 Сохранение традиций и поддержание престижа своей образовательной организации</w:t>
            </w:r>
          </w:p>
          <w:p w:rsidR="006F328E" w:rsidRPr="00242044" w:rsidRDefault="00201ADA" w:rsidP="00201A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ЛР 16</w:t>
            </w:r>
            <w:proofErr w:type="gramStart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облюдать дисциплину труда</w:t>
            </w:r>
          </w:p>
        </w:tc>
        <w:tc>
          <w:tcPr>
            <w:tcW w:w="1596" w:type="pct"/>
          </w:tcPr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«отлично» выставляется обучающемуся, если он глубоко и прочно усвоил программный материал курса, исчерпывающе, последовательно, четко и логически стройно его излагает, умеет тесно увязывать теорию с практикой, свободно справляется с задачами и вопросами, не затрудняется с ответами при видоизменении заданий, правильно обосновывает принятые решения, владеет разносторонними навыками и приемами выполнения практических задач;</w:t>
            </w:r>
            <w:proofErr w:type="gramEnd"/>
          </w:p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оценка «хорошо» выставляется обучающемуся, если он твердо знает материал курса,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выполнения;</w:t>
            </w:r>
          </w:p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оценка «удовлетворительно» выставляется обучающемуся, если он имеет знания только основного материала, но не усвоил его деталей,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задач;</w:t>
            </w:r>
          </w:p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оценка «неудовлетворительно» выставляется </w:t>
            </w: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, который не знает значительной части программного материала, допускает существенные ошибки,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060" w:type="pct"/>
          </w:tcPr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242044">
              <w:rPr>
                <w:rFonts w:ascii="Times New Roman" w:hAnsi="Times New Roman" w:cs="Times New Roman"/>
              </w:rPr>
              <w:lastRenderedPageBreak/>
              <w:t xml:space="preserve">Экспертная оценка деятельности обучающихся при выполнении  и защите </w:t>
            </w:r>
            <w:r>
              <w:rPr>
                <w:rFonts w:ascii="Times New Roman" w:hAnsi="Times New Roman" w:cs="Times New Roman"/>
              </w:rPr>
              <w:t xml:space="preserve">курсовой работы по теме «Оценка эффективности использования основных фондов (средств) организации», </w:t>
            </w:r>
            <w:r w:rsidRPr="00242044">
              <w:rPr>
                <w:rFonts w:ascii="Times New Roman" w:hAnsi="Times New Roman" w:cs="Times New Roman"/>
              </w:rPr>
              <w:t>результатов практических занятий, выполнении домашних работ, опроса, результатов внеаудиторной самостоятельной работы обучающихся, контрольных работ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6F328E" w:rsidRPr="0047453C" w:rsidRDefault="006F328E" w:rsidP="0047453C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kern w:val="32"/>
          <w:sz w:val="24"/>
          <w:szCs w:val="24"/>
        </w:rPr>
      </w:pPr>
    </w:p>
    <w:p w:rsidR="006F328E" w:rsidRPr="00242044" w:rsidRDefault="006F328E" w:rsidP="00474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Default="006F328E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2044">
        <w:rPr>
          <w:rFonts w:ascii="Arial" w:hAnsi="Arial" w:cs="Arial"/>
          <w:b/>
          <w:bCs/>
          <w:kern w:val="32"/>
          <w:sz w:val="32"/>
          <w:szCs w:val="32"/>
        </w:rPr>
        <w:br w:type="page"/>
      </w: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Pr="0078642F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hd w:val="clear" w:color="auto" w:fill="FFFFFF"/>
        <w:spacing w:after="0" w:line="240" w:lineRule="auto"/>
        <w:ind w:firstLine="4860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8642F">
        <w:rPr>
          <w:rFonts w:ascii="Times New Roman" w:hAnsi="Times New Roman" w:cs="Times New Roman"/>
          <w:b/>
          <w:bCs/>
          <w:spacing w:val="-1"/>
          <w:sz w:val="28"/>
          <w:szCs w:val="28"/>
        </w:rPr>
        <w:t>КОНТРОЛЬНО-ОЦЕНОЧНЫЕ СРЕДСТВА</w:t>
      </w: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8642F">
        <w:rPr>
          <w:rFonts w:ascii="Times New Roman" w:hAnsi="Times New Roman" w:cs="Times New Roman"/>
          <w:b/>
          <w:bCs/>
          <w:spacing w:val="-1"/>
          <w:sz w:val="28"/>
          <w:szCs w:val="28"/>
        </w:rPr>
        <w:t>УЧЕБНОЙ ДИСЦИПЛИНЫ</w:t>
      </w:r>
    </w:p>
    <w:p w:rsidR="006F328E" w:rsidRPr="0078642F" w:rsidRDefault="006F328E" w:rsidP="007864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8642F">
        <w:rPr>
          <w:rFonts w:ascii="Times New Roman" w:hAnsi="Times New Roman" w:cs="Times New Roman"/>
          <w:b/>
          <w:bCs/>
          <w:spacing w:val="-1"/>
          <w:sz w:val="28"/>
          <w:szCs w:val="28"/>
        </w:rPr>
        <w:t>ЭКО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НОМИКА ОРГАНИЗАЦИИ</w:t>
      </w:r>
    </w:p>
    <w:p w:rsidR="006F328E" w:rsidRPr="0078642F" w:rsidRDefault="006F328E" w:rsidP="007864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864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Специальность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38.02.07 «Банковское дело»</w:t>
      </w: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курс, группа21 БД</w:t>
      </w: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sz w:val="28"/>
          <w:szCs w:val="28"/>
        </w:rPr>
        <w:t>СОДЕРЖАНИЕ</w:t>
      </w: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4597" w:type="pct"/>
        <w:tblInd w:w="2" w:type="dxa"/>
        <w:tblLook w:val="01E0" w:firstRow="1" w:lastRow="1" w:firstColumn="1" w:lastColumn="1" w:noHBand="0" w:noVBand="0"/>
      </w:tblPr>
      <w:tblGrid>
        <w:gridCol w:w="540"/>
        <w:gridCol w:w="8260"/>
      </w:tblGrid>
      <w:tr w:rsidR="006F328E" w:rsidRPr="0078642F">
        <w:tc>
          <w:tcPr>
            <w:tcW w:w="5000" w:type="pct"/>
            <w:gridSpan w:val="2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 Паспорт комплекта контрольно - оценочных средств</w:t>
            </w:r>
          </w:p>
        </w:tc>
      </w:tr>
      <w:tr w:rsidR="006F328E" w:rsidRPr="0078642F">
        <w:tc>
          <w:tcPr>
            <w:tcW w:w="307" w:type="pct"/>
          </w:tcPr>
          <w:p w:rsidR="006F328E" w:rsidRPr="0078642F" w:rsidRDefault="006F328E" w:rsidP="0078642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3" w:type="pct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>4.1.1 Контроль и оценка результатов освоения дисциплины</w:t>
            </w:r>
          </w:p>
        </w:tc>
      </w:tr>
      <w:tr w:rsidR="006F328E" w:rsidRPr="0078642F">
        <w:tc>
          <w:tcPr>
            <w:tcW w:w="307" w:type="pct"/>
          </w:tcPr>
          <w:p w:rsidR="006F328E" w:rsidRPr="0078642F" w:rsidRDefault="006F328E" w:rsidP="0078642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3" w:type="pct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>4.1.2 Формы промежуточной аттестации</w:t>
            </w:r>
          </w:p>
        </w:tc>
      </w:tr>
      <w:tr w:rsidR="006F328E" w:rsidRPr="0078642F">
        <w:tc>
          <w:tcPr>
            <w:tcW w:w="307" w:type="pct"/>
          </w:tcPr>
          <w:p w:rsidR="006F328E" w:rsidRPr="0078642F" w:rsidRDefault="006F328E" w:rsidP="0078642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3" w:type="pct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 xml:space="preserve">4.1.3 Описание процедуры экзамена </w:t>
            </w:r>
          </w:p>
        </w:tc>
      </w:tr>
      <w:tr w:rsidR="006F328E" w:rsidRPr="0078642F">
        <w:tc>
          <w:tcPr>
            <w:tcW w:w="307" w:type="pct"/>
          </w:tcPr>
          <w:p w:rsidR="006F328E" w:rsidRPr="0078642F" w:rsidRDefault="006F328E" w:rsidP="0078642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Toc233001860"/>
            <w:bookmarkStart w:id="2" w:name="_Toc233002607"/>
            <w:bookmarkStart w:id="3" w:name="_Toc233002627"/>
          </w:p>
        </w:tc>
        <w:tc>
          <w:tcPr>
            <w:tcW w:w="4693" w:type="pct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 xml:space="preserve">4.1.4 Критерии оценки на экзамене </w:t>
            </w:r>
          </w:p>
        </w:tc>
      </w:tr>
      <w:tr w:rsidR="006F328E" w:rsidRPr="0078642F">
        <w:tc>
          <w:tcPr>
            <w:tcW w:w="5000" w:type="pct"/>
            <w:gridSpan w:val="2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4.2 Комплект «Промежуточная аттестация»</w:t>
            </w:r>
          </w:p>
          <w:p w:rsidR="006F328E" w:rsidRPr="0078642F" w:rsidRDefault="006F328E" w:rsidP="0078642F">
            <w:pPr>
              <w:keepNext/>
              <w:suppressAutoHyphens/>
              <w:spacing w:after="0" w:line="360" w:lineRule="auto"/>
              <w:ind w:firstLine="709"/>
              <w:jc w:val="both"/>
              <w:outlineLvl w:val="1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 xml:space="preserve">4.2.1 </w:t>
            </w:r>
            <w:r w:rsidRPr="0078642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 xml:space="preserve">Экзаменационные вопросы </w:t>
            </w:r>
          </w:p>
          <w:p w:rsidR="006F328E" w:rsidRPr="0078642F" w:rsidRDefault="006F328E" w:rsidP="0078642F">
            <w:pPr>
              <w:keepNext/>
              <w:suppressAutoHyphens/>
              <w:spacing w:after="0" w:line="360" w:lineRule="auto"/>
              <w:ind w:firstLine="709"/>
              <w:jc w:val="both"/>
              <w:outlineLvl w:val="1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78642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4.2.2 Типовые практические задания</w:t>
            </w:r>
          </w:p>
          <w:p w:rsidR="006F328E" w:rsidRPr="0078642F" w:rsidRDefault="006F328E" w:rsidP="0078642F">
            <w:pPr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bookmarkEnd w:id="1"/>
      <w:bookmarkEnd w:id="2"/>
      <w:bookmarkEnd w:id="3"/>
    </w:tbl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306743744"/>
      <w:r w:rsidRPr="0078642F">
        <w:rPr>
          <w:rFonts w:ascii="Times New Roman" w:hAnsi="Times New Roman" w:cs="Times New Roman"/>
          <w:b/>
          <w:bCs/>
          <w:sz w:val="28"/>
          <w:szCs w:val="28"/>
        </w:rPr>
        <w:t>4.1 ПАСПОРТ КОМПЛЕКТА КОНТРОЛЬНО-ОЦЕНОЧНЫХ СРЕДСТВ</w:t>
      </w:r>
      <w:bookmarkEnd w:id="4"/>
    </w:p>
    <w:p w:rsidR="006F328E" w:rsidRPr="0078642F" w:rsidRDefault="006F328E" w:rsidP="007864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306743748"/>
    </w:p>
    <w:p w:rsidR="006F328E" w:rsidRPr="0078642F" w:rsidRDefault="006F328E" w:rsidP="007864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sz w:val="28"/>
          <w:szCs w:val="28"/>
        </w:rPr>
        <w:t>4.1.1 КОНТРОЛЬ И ОЦЕНКА РЕЗУЛЬТАТОВ ОСВОЕНИЯ ДИСЦИПЛИНЫ</w:t>
      </w:r>
      <w:bookmarkEnd w:id="5"/>
    </w:p>
    <w:p w:rsidR="006F328E" w:rsidRPr="0078642F" w:rsidRDefault="006F328E" w:rsidP="007864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sz w:val="28"/>
          <w:szCs w:val="28"/>
        </w:rPr>
        <w:t xml:space="preserve">Предметом оценки освоения учебной дисциплины (УД) являются умения и знания. </w:t>
      </w:r>
    </w:p>
    <w:p w:rsidR="006F328E" w:rsidRPr="0078642F" w:rsidRDefault="006F328E" w:rsidP="0078642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sz w:val="28"/>
          <w:szCs w:val="28"/>
        </w:rPr>
        <w:t>Контроль и оценка этих дидактических единиц осуществляются с использованием следующих форм и методов: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color w:val="000000"/>
          <w:sz w:val="28"/>
          <w:szCs w:val="28"/>
        </w:rPr>
        <w:t>Таблица 1 –</w:t>
      </w:r>
      <w:r w:rsidRPr="0078642F">
        <w:rPr>
          <w:rFonts w:ascii="Times New Roman" w:hAnsi="Times New Roman" w:cs="Times New Roman"/>
          <w:sz w:val="28"/>
          <w:szCs w:val="28"/>
        </w:rPr>
        <w:t xml:space="preserve"> Формы и методы контроля и оценки дидактических единиц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146"/>
        <w:gridCol w:w="2434"/>
        <w:gridCol w:w="3312"/>
      </w:tblGrid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 дисциплины</w:t>
            </w:r>
          </w:p>
        </w:tc>
        <w:tc>
          <w:tcPr>
            <w:tcW w:w="2434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ее части)</w:t>
            </w: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Раздел 1 « Организация,  в условиях рынка».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внеаудиторной работы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Раздел 2: «Материально-техническая база организации»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внеаудиторной работы</w:t>
            </w:r>
          </w:p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Раздел 3: « Кадры организации и производительность труда. Организация оплаты труда»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внеаудиторной работы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Раздел 4: «Раздел 4. Издержки, цена, прибыль и рентабельность - основные показатели деятельности экономического субъекта 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внеаудиторной работы</w:t>
            </w:r>
          </w:p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по дисциплине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</w:tc>
        <w:tc>
          <w:tcPr>
            <w:tcW w:w="3312" w:type="dxa"/>
          </w:tcPr>
          <w:p w:rsidR="006F328E" w:rsidRPr="008E6042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6042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</w:tbl>
    <w:p w:rsidR="006F328E" w:rsidRPr="0078642F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Оценка освоения УД предусматривает использование пятибалльной системы оценки.</w:t>
      </w:r>
    </w:p>
    <w:p w:rsidR="006F328E" w:rsidRPr="0078642F" w:rsidRDefault="006F328E" w:rsidP="0078642F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6F328E" w:rsidRPr="0078642F" w:rsidRDefault="006F328E" w:rsidP="0078642F">
      <w:pPr>
        <w:keepNext/>
        <w:suppressAutoHyphens/>
        <w:spacing w:after="0" w:line="240" w:lineRule="auto"/>
        <w:ind w:firstLine="709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4.1.2 ФОРМЫ </w:t>
      </w:r>
      <w:proofErr w:type="gramStart"/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>ПРОМЕЖУТОЧНАЯ</w:t>
      </w:r>
      <w:proofErr w:type="gramEnd"/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АТТЕСТАЦИИ</w:t>
      </w:r>
    </w:p>
    <w:p w:rsidR="006F328E" w:rsidRPr="0078642F" w:rsidRDefault="006F328E" w:rsidP="0078642F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Таблица 2 - Запланированные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5"/>
        <w:gridCol w:w="4183"/>
        <w:gridCol w:w="4183"/>
      </w:tblGrid>
      <w:tr w:rsidR="006F328E" w:rsidRPr="0078642F">
        <w:trPr>
          <w:trHeight w:val="383"/>
          <w:jc w:val="center"/>
        </w:trPr>
        <w:tc>
          <w:tcPr>
            <w:tcW w:w="630" w:type="pct"/>
            <w:vAlign w:val="center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85" w:type="pct"/>
            <w:vAlign w:val="center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6F328E" w:rsidRPr="0078642F">
        <w:trPr>
          <w:jc w:val="center"/>
        </w:trPr>
        <w:tc>
          <w:tcPr>
            <w:tcW w:w="630" w:type="pct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5" w:type="pct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185" w:type="pct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sz w:val="24"/>
                <w:szCs w:val="24"/>
              </w:rPr>
              <w:t>Устный экзамен по билетам</w:t>
            </w:r>
          </w:p>
        </w:tc>
      </w:tr>
    </w:tbl>
    <w:p w:rsidR="006F328E" w:rsidRPr="0078642F" w:rsidRDefault="006F328E" w:rsidP="0078642F">
      <w:pPr>
        <w:keepNext/>
        <w:suppressAutoHyphens/>
        <w:spacing w:after="0" w:line="360" w:lineRule="auto"/>
        <w:ind w:firstLine="709"/>
        <w:jc w:val="both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4.1.3 ОПИСАНИЕ ПРОЦЕДУРЫ ЭКЗАМЕНА </w:t>
      </w:r>
    </w:p>
    <w:p w:rsidR="006F328E" w:rsidRDefault="006F328E" w:rsidP="007864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 xml:space="preserve">Процедура экзамена </w:t>
      </w: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устанавливает уровень </w:t>
      </w:r>
      <w:proofErr w:type="spellStart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следующих</w:t>
      </w:r>
      <w:proofErr w:type="gramEnd"/>
    </w:p>
    <w:p w:rsidR="006F328E" w:rsidRDefault="006F328E" w:rsidP="007864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ОК</w:t>
      </w:r>
      <w:proofErr w:type="gram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 ПК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01. Выбирать способы решения задач профессиональной деятельности применительно к различным контекстам.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03. Планировать и реализовывать собственное профессиональное и личностное развитие.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09. Использовать информационные технологии в профессиональной деятельности.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10. Пользоваться профессиональной документацией на государственном и иностранном языках.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11. Использовать знания по финансовой грамотности, планировать предпринимательскую деятельность в профессиональной сфере.</w:t>
      </w:r>
    </w:p>
    <w:p w:rsidR="006F328E" w:rsidRPr="008E6042" w:rsidRDefault="006F328E" w:rsidP="008E6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E604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ПК 2.1.Оценивать кредитоспособность клиента</w:t>
      </w:r>
    </w:p>
    <w:p w:rsidR="006F328E" w:rsidRDefault="006F328E" w:rsidP="008E6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Умений</w:t>
      </w:r>
    </w:p>
    <w:p w:rsidR="006F328E" w:rsidRPr="007014F3" w:rsidRDefault="006F328E" w:rsidP="008E6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 xml:space="preserve">Умения: </w:t>
      </w:r>
    </w:p>
    <w:p w:rsidR="006F328E" w:rsidRPr="007014F3" w:rsidRDefault="006F328E" w:rsidP="0078642F">
      <w:pPr>
        <w:numPr>
          <w:ilvl w:val="0"/>
          <w:numId w:val="3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определять организационно-правовые формы организаций;</w:t>
      </w:r>
    </w:p>
    <w:p w:rsidR="006F328E" w:rsidRPr="007014F3" w:rsidRDefault="006F328E" w:rsidP="0078642F">
      <w:pPr>
        <w:numPr>
          <w:ilvl w:val="0"/>
          <w:numId w:val="3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находить и использовать необходимую экономическую информацию;</w:t>
      </w:r>
    </w:p>
    <w:p w:rsidR="006F328E" w:rsidRPr="007014F3" w:rsidRDefault="006F328E" w:rsidP="0078642F">
      <w:pPr>
        <w:numPr>
          <w:ilvl w:val="0"/>
          <w:numId w:val="3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определять состав материальных, трудовых и финансовых ресурсов организации;</w:t>
      </w:r>
    </w:p>
    <w:p w:rsidR="006F328E" w:rsidRPr="007014F3" w:rsidRDefault="006F328E" w:rsidP="0078642F">
      <w:pPr>
        <w:numPr>
          <w:ilvl w:val="0"/>
          <w:numId w:val="3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заполнять первичные документы по экономической деятельности организации;</w:t>
      </w:r>
    </w:p>
    <w:p w:rsidR="006F328E" w:rsidRPr="007014F3" w:rsidRDefault="006F328E" w:rsidP="007864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рассчитывать по принятой методике основные технико-экономические показатели деятельности организации.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lastRenderedPageBreak/>
        <w:t>Количество заданий</w:t>
      </w: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для студента: два теоретических вопроса и практическое задание.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>Время выполнения</w:t>
      </w: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каждого задания и максимальное время на экзамен: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Задание № 1- 10  мин.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Задание № 2- 10 мин.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proofErr w:type="gramStart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Практической</w:t>
      </w:r>
      <w:proofErr w:type="gramEnd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задание – 10 мин. 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Всего на экзамен  30  мин.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>Условия выполнения заданий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Помещение: учебная аудитория.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Требования охраны труда: инструктаж по технике безопасности.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Оборудование: калькулятор для выполнения расчетов.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>Перечень справочной и нормативной литературы для использования на экзамене: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1. Формы отчетности о финансово-экономическом состоянии товаропроизводителей агропромышленного комплекса</w:t>
      </w:r>
    </w:p>
    <w:p w:rsidR="006F328E" w:rsidRPr="0078642F" w:rsidRDefault="006F328E" w:rsidP="0078642F">
      <w:pPr>
        <w:keepNext/>
        <w:suppressAutoHyphens/>
        <w:spacing w:after="0" w:line="240" w:lineRule="auto"/>
        <w:ind w:firstLine="709"/>
        <w:jc w:val="both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>4.1.4 КРИТЕРИИ ОЦЕНКИ НА ЭКЗАМЕНЕ</w:t>
      </w:r>
    </w:p>
    <w:p w:rsidR="006F328E" w:rsidRPr="0078642F" w:rsidRDefault="006F328E" w:rsidP="0078642F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Таблица 4 – Критерии оценки на экзамене</w:t>
      </w:r>
    </w:p>
    <w:p w:rsidR="006F328E" w:rsidRPr="0078642F" w:rsidRDefault="006F328E" w:rsidP="0078642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7200"/>
        <w:gridCol w:w="1043"/>
        <w:gridCol w:w="1117"/>
      </w:tblGrid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6F328E" w:rsidRPr="0078642F">
        <w:trPr>
          <w:trHeight w:val="195"/>
        </w:trPr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Владеет эмоциональн</w:t>
            </w: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психологической устойчивостью при выполнении экзаменационных заданий и объяснении представленных ответов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rPr>
          <w:trHeight w:val="341"/>
        </w:trPr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Предоставляет в срок ответ по экзаменационным вопросам (выполнение экзаменационных заданий в течение 30 минут);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rPr>
          <w:trHeight w:val="341"/>
        </w:trPr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Отражает </w:t>
            </w:r>
            <w:proofErr w:type="spell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межпредметную</w:t>
            </w:r>
            <w:proofErr w:type="spell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связь по дисциплинам экономического цикла, т.е. глубину содержания ответов на экзаменационные вопросы, их обоснованность и убедительность. 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информацию, необходимую для эффективного выполнения практического задания в билете 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методы: сравнения, </w:t>
            </w: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экономико – математический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, монографический, экспериментальный в различных видах профессиональной </w:t>
            </w:r>
            <w:r w:rsidRPr="00786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 (правильно рассчитывает экономические показатели деятельности организации и представляет анализ этих показателей)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Объясняет теоретические ответы и результаты решения практического задания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Критерии баллов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21-24 балла «5»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17-20 балла «4»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14-16 балла «3»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менее 14 балла «2»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328E" w:rsidRPr="0078642F" w:rsidRDefault="006F328E" w:rsidP="0078642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Критерии оценки:  0 признак не проявлен</w:t>
      </w:r>
    </w:p>
    <w:p w:rsidR="006F328E" w:rsidRPr="0078642F" w:rsidRDefault="006F328E" w:rsidP="0078642F">
      <w:pPr>
        <w:spacing w:after="0" w:line="240" w:lineRule="auto"/>
        <w:ind w:left="27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t>1 признаки имеет единственное проявление</w:t>
      </w:r>
    </w:p>
    <w:p w:rsidR="006F328E" w:rsidRPr="0078642F" w:rsidRDefault="006F328E" w:rsidP="0078642F">
      <w:pPr>
        <w:spacing w:after="0" w:line="240" w:lineRule="auto"/>
        <w:ind w:left="27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t>2 признак имеет частичное проявление</w:t>
      </w:r>
    </w:p>
    <w:p w:rsidR="006F328E" w:rsidRPr="0078642F" w:rsidRDefault="006F328E" w:rsidP="0078642F">
      <w:pPr>
        <w:spacing w:after="0" w:line="240" w:lineRule="auto"/>
        <w:ind w:left="27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t>3 признак проявлен не в полном объеме</w:t>
      </w:r>
    </w:p>
    <w:p w:rsidR="006F328E" w:rsidRPr="0078642F" w:rsidRDefault="006F328E" w:rsidP="0078642F">
      <w:pPr>
        <w:spacing w:after="0" w:line="240" w:lineRule="auto"/>
        <w:ind w:left="27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t>4 признак проявлен в полном объеме</w:t>
      </w:r>
    </w:p>
    <w:p w:rsidR="006F328E" w:rsidRPr="0078642F" w:rsidRDefault="006F328E" w:rsidP="0078642F">
      <w:pPr>
        <w:keepNext/>
        <w:suppressAutoHyphens/>
        <w:spacing w:after="0" w:line="240" w:lineRule="auto"/>
        <w:ind w:firstLine="709"/>
        <w:jc w:val="both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</w:pPr>
      <w:bookmarkStart w:id="6" w:name="_Toc306743759"/>
      <w:r w:rsidRPr="0078642F"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  <w:t>4.2. КОМПЛЕКТ «ПРОМЕЖУТОЧНАЯ АТТЕСТАЦИЯ»</w:t>
      </w:r>
      <w:bookmarkEnd w:id="6"/>
    </w:p>
    <w:p w:rsidR="006F328E" w:rsidRPr="0078642F" w:rsidRDefault="006F328E" w:rsidP="0078642F">
      <w:pPr>
        <w:spacing w:after="0" w:line="240" w:lineRule="auto"/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F328E" w:rsidRPr="0078642F" w:rsidRDefault="006F328E" w:rsidP="0078642F">
      <w:pPr>
        <w:keepNext/>
        <w:suppressAutoHyphens/>
        <w:spacing w:after="0" w:line="360" w:lineRule="auto"/>
        <w:ind w:firstLine="709"/>
        <w:jc w:val="both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4.2.1 Экзаменационные вопросы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1.Роль дисциплины «Экономика организации» в процессе освоения основной профессиональной образовательной программы по специальности.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Связь с другими дисциплинами, с теорией и практикой рыночной экономики.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2.Роль и значение отрасли в системе рыночной экономики.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3. Признаки отрасли и показатели развития, современное состояние.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4.Сущность организации, как основного звена экономики отраслей. Понятие и основные признаки организации, юридического лица, основные принципы построения экономической системы организации.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5.Классификация организаций. Механизм функционирования организации.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6. Внутренняя и внешняя среда предприятия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7.Понятие предпринимательства, основные виды предпринимательства. </w:t>
      </w:r>
    </w:p>
    <w:p w:rsidR="006F328E" w:rsidRPr="008E6042" w:rsidRDefault="006F328E" w:rsidP="0078642F">
      <w:pPr>
        <w:keepNext/>
        <w:suppressAutoHyphens/>
        <w:spacing w:after="0" w:line="360" w:lineRule="auto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8.Организационно-правовые формы хозяйствования - основные характеристики и принципы функционирования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9.Производственная структура организац</w:t>
      </w:r>
      <w:proofErr w:type="gramStart"/>
      <w:r w:rsidRPr="008E6042">
        <w:rPr>
          <w:rFonts w:ascii="Times New Roman" w:hAnsi="Times New Roman" w:cs="Times New Roman"/>
          <w:sz w:val="24"/>
          <w:szCs w:val="24"/>
          <w:lang w:eastAsia="en-US"/>
        </w:rPr>
        <w:t>ии  и ее</w:t>
      </w:r>
      <w:proofErr w:type="gramEnd"/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 элементы.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10.Производственный процесс: понятие, содержание, структура, принципы организации.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11.Производственный цикл, его структура, длительность, пути сокращения.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12. Методы организации производства.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11.Размещение как форма общественного разделения труда.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12.Понятие специализации. Виды, формы специализации.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13.Структура товарной продукции, методика ее определения.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14.Понятие уровня специализации, его виды.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15.Значение и использование земли.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16.Особенности земли как главного средства производства.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lastRenderedPageBreak/>
        <w:t>17. Состав, структура и состояние земельных ресурсов.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18.Понятие государственного земельного кадастра.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19.Порядок ведения государственного земельного кадастра.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20.Мониторинг земель: понятие и задачи.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21.Понятие и методика оценки земли.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22.Дифференциальная земельная рента: понятие, виды.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23.Показатели эффективности использования земли.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24.Понятие капитала и имущества предприятия.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25.Структура капитала: </w:t>
      </w:r>
      <w:proofErr w:type="gramStart"/>
      <w:r w:rsidRPr="008E6042">
        <w:rPr>
          <w:rFonts w:ascii="Times New Roman" w:hAnsi="Times New Roman" w:cs="Times New Roman"/>
          <w:sz w:val="24"/>
          <w:szCs w:val="24"/>
          <w:lang w:eastAsia="en-US"/>
        </w:rPr>
        <w:t>основной</w:t>
      </w:r>
      <w:proofErr w:type="gramEnd"/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 и оборотный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26.Понятие материально-вещественных и нематериальных элементов имущества. Движимое и недвижимое имущество.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27. Понятие и классификация основного капитала.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28. Оценка основных фондов.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29. Износ и амортизация основных фондов: понятие. Виды износа.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30.Воспроизводство основных фондов.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31.Показатели эффективности использования основных фондов.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32.Состав и структура оборотного капитала. Кругооборот оборотных средств.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33.Материальные ресурсы и показатели их использования.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34.Показатели эффективности использования оборотных средств.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35.Проблемы обновления материально-технической базы организаций.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36.Источники и структура капитальных вложений.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37.Сущность инвестиций и их значение для развития организаций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38.Понятие аренды и лизинга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39.Нематериальные активы: понятие и классификация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40.Состав и структура трудовых ресурсов организации.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41.Производительность труда: понятие, значение, методы измерения.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42.Показатели уровня производительности труда. Факторы роста производительности труда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43.Сущность и принципы нормирования труда.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44.Виды норм труда, их определение.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45.Способы и методы нормирования.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46.Принципы оплаты труда.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47.Тарифная и бестарифная системы оплаты труда.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48.Формы и системы оплаты труда.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49.Фонд оплаты труда и его структура.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50. Основные элементы и системы премирования работников.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51.Понятие и состав издержек производства и реализации продукции.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52.Классификация производственных затрат.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53.Цена и ее функции.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54.Виды цен и их классификация. Состав и структура цен.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55.Прибыль предприятия, ее сущность и формирование. Факторы, влияющие на прибыль.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56.Распределение и использование прибыли.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57.Виды и показатели рентабельности. Методика расчета уровня рентабельности.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58.Понятие финансов организации, их значение и функции.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59.Финансовые ресурсы организации, их источники. Управление финансовыми ресурсами организации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60.Сущность и принципы планирования.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61.Виды планирования.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62.Сущность и показатели эффективности деятельности организации. </w:t>
      </w:r>
    </w:p>
    <w:p w:rsidR="006F328E" w:rsidRPr="008E6042" w:rsidRDefault="006F328E" w:rsidP="0078642F">
      <w:pPr>
        <w:keepNext/>
        <w:suppressAutoHyphens/>
        <w:spacing w:after="0" w:line="360" w:lineRule="auto"/>
        <w:ind w:firstLine="709"/>
        <w:jc w:val="both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8E6042">
        <w:rPr>
          <w:rFonts w:ascii="Times New Roman" w:eastAsia="Arial Unicode MS" w:hAnsi="Times New Roman" w:cs="Times New Roman"/>
          <w:sz w:val="28"/>
          <w:szCs w:val="28"/>
          <w:lang w:eastAsia="ar-SA"/>
        </w:rPr>
        <w:t>4.2.2 Типовые практические задания</w:t>
      </w:r>
    </w:p>
    <w:p w:rsidR="006F328E" w:rsidRPr="008E6042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1.Цена приобретения единицы оборудования 7 млн. руб.; транспортно-монтажные затраты 1,2 млн. руб.; норма амортизации 12,5%, период эксплуатации 15 лет. Определите первоначальную  и остаточную стоимость основных производственных фондов.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 xml:space="preserve">2.В 2015 г. организация произвела продукции на сумму 980 млн. руб., среднегодовая стоимость ее основных производственных фондов составила 400 млн. руб. В 2016 г. выпущено продукции на сумму 890 млн. руб., среднегодовая стоимость основных производственных фондов организации — 500 млн. руб. Необходимо определить, как изменилась </w:t>
      </w:r>
      <w:proofErr w:type="spellStart"/>
      <w:r w:rsidRPr="008E6042">
        <w:rPr>
          <w:rFonts w:ascii="Times New Roman" w:hAnsi="Times New Roman" w:cs="Times New Roman"/>
          <w:sz w:val="24"/>
          <w:szCs w:val="24"/>
        </w:rPr>
        <w:t>фондоёмкость</w:t>
      </w:r>
      <w:proofErr w:type="spellEnd"/>
      <w:r w:rsidRPr="008E604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E604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E6042"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6F328E" w:rsidRPr="008E6042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3.В 2015 г. организация изготовила изделий на сумму 980 млн. руб., среднегодовая стоимость ее основных производственных фондов составила 400 млн. руб. В 2016 г. выпущено продукции на сумму 890 млн. руб., среднегодовая стоимость основных производственных фондов организации — 500 млн. руб. Необходимо определить, как изменилась фондоотдача (</w:t>
      </w:r>
      <w:proofErr w:type="gramStart"/>
      <w:r w:rsidRPr="008E604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E6042">
        <w:rPr>
          <w:rFonts w:ascii="Times New Roman" w:hAnsi="Times New Roman" w:cs="Times New Roman"/>
          <w:sz w:val="24"/>
          <w:szCs w:val="24"/>
        </w:rPr>
        <w:t>%).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E6042">
        <w:rPr>
          <w:rFonts w:ascii="Times New Roman" w:hAnsi="Times New Roman" w:cs="Times New Roman"/>
          <w:sz w:val="24"/>
          <w:szCs w:val="24"/>
        </w:rPr>
        <w:t>4.На начало года стоимость основных средств фирмы составляла 8500 млн. руб. В течение года списано в связи с износом основных средств на сумму 700 млн. руб. и введено в действие новых основных средств на сумму 500 млн. руб. Годовой объем товарной продукции составил 22 700 млн. руб. при среднегодовой численности 2310 человек.</w:t>
      </w:r>
      <w:proofErr w:type="gramEnd"/>
      <w:r w:rsidRPr="008E6042">
        <w:rPr>
          <w:rFonts w:ascii="Times New Roman" w:hAnsi="Times New Roman" w:cs="Times New Roman"/>
          <w:sz w:val="24"/>
          <w:szCs w:val="24"/>
        </w:rPr>
        <w:t xml:space="preserve"> Определите </w:t>
      </w:r>
      <w:proofErr w:type="spellStart"/>
      <w:r w:rsidRPr="008E6042">
        <w:rPr>
          <w:rFonts w:ascii="Times New Roman" w:hAnsi="Times New Roman" w:cs="Times New Roman"/>
          <w:sz w:val="24"/>
          <w:szCs w:val="24"/>
        </w:rPr>
        <w:t>фондовооруженность</w:t>
      </w:r>
      <w:proofErr w:type="spellEnd"/>
      <w:r w:rsidRPr="008E6042">
        <w:rPr>
          <w:rFonts w:ascii="Times New Roman" w:hAnsi="Times New Roman" w:cs="Times New Roman"/>
          <w:sz w:val="24"/>
          <w:szCs w:val="24"/>
        </w:rPr>
        <w:t xml:space="preserve"> предприятия. Сделать вывод.</w:t>
      </w:r>
    </w:p>
    <w:p w:rsidR="006F328E" w:rsidRPr="008E6042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lastRenderedPageBreak/>
        <w:t>5. Оборудование было приобретено по полной первоначальной стоимости 120 тыс. руб. Срок полезного использования – 1,5 года. Рассчитать величину амортизационных отчислений для налогового учета линейным методом.</w:t>
      </w:r>
    </w:p>
    <w:p w:rsidR="006F328E" w:rsidRPr="008E6042" w:rsidRDefault="006F328E" w:rsidP="0078642F">
      <w:pPr>
        <w:tabs>
          <w:tab w:val="left" w:leader="underscore" w:pos="963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6. Определите дополнительный объем продукции в планируемом году при тех же оборотных средствах, если число оборотов увеличивается на один. Исходные данные: выпуск продукции в базисном году - 30 тыс. руб.; средний размер оборотных сре</w:t>
      </w:r>
      <w:proofErr w:type="gramStart"/>
      <w:r w:rsidRPr="008E6042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8E6042">
        <w:rPr>
          <w:rFonts w:ascii="Times New Roman" w:hAnsi="Times New Roman" w:cs="Times New Roman"/>
          <w:sz w:val="24"/>
          <w:szCs w:val="24"/>
        </w:rPr>
        <w:t>азисном году - 10 тыс. руб.</w:t>
      </w:r>
    </w:p>
    <w:p w:rsidR="006F328E" w:rsidRPr="008E6042" w:rsidRDefault="006F328E" w:rsidP="0078642F">
      <w:pPr>
        <w:tabs>
          <w:tab w:val="left" w:leader="underscore" w:pos="96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 xml:space="preserve">7. В отчетном году сумма нормируемых оборотных средств на предприятии составила 100000 руб. Длительность одного оборота оборотных средств – 35 дней. В будущем году объем реализуемой продукции увеличился на 5%. На сколько дней сократиться время одного оборота при той же величине нормируемых оборотных средств. </w:t>
      </w:r>
    </w:p>
    <w:p w:rsidR="006F328E" w:rsidRPr="008E6042" w:rsidRDefault="006F328E">
      <w:pPr>
        <w:rPr>
          <w:rFonts w:cs="Times New Roman"/>
          <w:sz w:val="24"/>
          <w:szCs w:val="24"/>
        </w:rPr>
      </w:pPr>
    </w:p>
    <w:p w:rsidR="006F328E" w:rsidRPr="008E6042" w:rsidRDefault="006F328E">
      <w:pPr>
        <w:rPr>
          <w:rFonts w:cs="Times New Roman"/>
          <w:sz w:val="24"/>
          <w:szCs w:val="24"/>
        </w:rPr>
      </w:pPr>
    </w:p>
    <w:p w:rsidR="006F328E" w:rsidRPr="008E6042" w:rsidRDefault="006F328E">
      <w:pPr>
        <w:rPr>
          <w:rFonts w:cs="Times New Roman"/>
          <w:sz w:val="24"/>
          <w:szCs w:val="24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sectPr w:rsidR="006F328E" w:rsidSect="0078642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1B6" w:rsidRDefault="001961B6" w:rsidP="00D0661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961B6" w:rsidRDefault="001961B6" w:rsidP="00D0661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8E" w:rsidRDefault="00F03798">
    <w:pPr>
      <w:pStyle w:val="a3"/>
      <w:jc w:val="right"/>
    </w:pPr>
    <w:r>
      <w:fldChar w:fldCharType="begin"/>
    </w:r>
    <w:r w:rsidR="007F0E4B">
      <w:instrText>PAGE   \* MERGEFORMAT</w:instrText>
    </w:r>
    <w:r>
      <w:fldChar w:fldCharType="separate"/>
    </w:r>
    <w:r w:rsidR="00837A0C">
      <w:rPr>
        <w:noProof/>
      </w:rPr>
      <w:t>1</w:t>
    </w:r>
    <w:r>
      <w:rPr>
        <w:noProof/>
      </w:rPr>
      <w:fldChar w:fldCharType="end"/>
    </w:r>
  </w:p>
  <w:p w:rsidR="006F328E" w:rsidRDefault="006F328E" w:rsidP="00733AE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1B6" w:rsidRDefault="001961B6" w:rsidP="00D0661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961B6" w:rsidRDefault="001961B6" w:rsidP="00D0661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6F328E" w:rsidRPr="006A1758" w:rsidRDefault="006F328E" w:rsidP="00D0661B">
      <w:pPr>
        <w:pStyle w:val="a6"/>
        <w:rPr>
          <w:lang w:val="ru-RU"/>
        </w:rPr>
      </w:pPr>
      <w:r w:rsidRPr="00BC3366">
        <w:rPr>
          <w:rStyle w:val="a8"/>
          <w:i/>
          <w:iCs/>
        </w:rPr>
        <w:footnoteRef/>
      </w:r>
      <w:r w:rsidRPr="00BC3366">
        <w:rPr>
          <w:i/>
          <w:iCs/>
          <w:lang w:val="ru-RU"/>
        </w:rPr>
        <w:t xml:space="preserve"> Приводятся только коды компетенций общих и профессиональных для освоения, которых необходимо освоение данной дисциплины.</w:t>
      </w:r>
    </w:p>
  </w:footnote>
  <w:footnote w:id="2">
    <w:p w:rsidR="006F328E" w:rsidRPr="006A1758" w:rsidRDefault="006F328E" w:rsidP="00D0661B">
      <w:pPr>
        <w:pStyle w:val="a6"/>
        <w:jc w:val="both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C23C7"/>
    <w:multiLevelType w:val="hybridMultilevel"/>
    <w:tmpl w:val="A7202058"/>
    <w:lvl w:ilvl="0" w:tplc="119865EA">
      <w:start w:val="1"/>
      <w:numFmt w:val="bullet"/>
      <w:lvlText w:val="-"/>
      <w:lvlJc w:val="left"/>
      <w:pPr>
        <w:ind w:left="1800" w:hanging="360"/>
      </w:pPr>
      <w:rPr>
        <w:rFonts w:ascii="Simplified Arabic Fixed" w:hAnsi="Simplified Arabic Fixed" w:cs="Simplified Arabic Fixed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>
    <w:nsid w:val="323B4921"/>
    <w:multiLevelType w:val="hybridMultilevel"/>
    <w:tmpl w:val="6756CD2A"/>
    <w:lvl w:ilvl="0" w:tplc="119865EA">
      <w:start w:val="1"/>
      <w:numFmt w:val="bullet"/>
      <w:lvlText w:val="-"/>
      <w:lvlJc w:val="left"/>
      <w:pPr>
        <w:ind w:left="2880" w:hanging="360"/>
      </w:pPr>
      <w:rPr>
        <w:rFonts w:ascii="Simplified Arabic Fixed" w:hAnsi="Simplified Arabic Fixed" w:cs="Simplified Arabic Fixed" w:hint="default"/>
      </w:rPr>
    </w:lvl>
    <w:lvl w:ilvl="1" w:tplc="119865EA">
      <w:start w:val="1"/>
      <w:numFmt w:val="bullet"/>
      <w:lvlText w:val="-"/>
      <w:lvlJc w:val="left"/>
      <w:pPr>
        <w:ind w:left="2520" w:hanging="360"/>
      </w:pPr>
      <w:rPr>
        <w:rFonts w:ascii="Simplified Arabic Fixed" w:hAnsi="Simplified Arabic Fixed" w:cs="Simplified Arabic Fixed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">
    <w:nsid w:val="330B6C19"/>
    <w:multiLevelType w:val="hybridMultilevel"/>
    <w:tmpl w:val="86726804"/>
    <w:lvl w:ilvl="0" w:tplc="1CA689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D4950BA"/>
    <w:multiLevelType w:val="hybridMultilevel"/>
    <w:tmpl w:val="C9822B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52FA182C"/>
    <w:multiLevelType w:val="hybridMultilevel"/>
    <w:tmpl w:val="24C28514"/>
    <w:lvl w:ilvl="0" w:tplc="4B3240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49939D9"/>
    <w:multiLevelType w:val="hybridMultilevel"/>
    <w:tmpl w:val="F3E88B5E"/>
    <w:lvl w:ilvl="0" w:tplc="0338C8BE">
      <w:start w:val="1"/>
      <w:numFmt w:val="decimal"/>
      <w:lvlText w:val="%1."/>
      <w:lvlJc w:val="left"/>
      <w:pPr>
        <w:ind w:left="5037" w:hanging="360"/>
      </w:pPr>
      <w:rPr>
        <w:rFonts w:ascii="Times New Roman" w:hAnsi="Times New Roman" w:cs="Times New Roman" w:hint="default"/>
        <w:b w:val="0"/>
        <w:bCs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700" w:hanging="360"/>
      </w:pPr>
    </w:lvl>
    <w:lvl w:ilvl="2" w:tplc="0419001B">
      <w:start w:val="1"/>
      <w:numFmt w:val="lowerRoman"/>
      <w:lvlText w:val="%3."/>
      <w:lvlJc w:val="right"/>
      <w:pPr>
        <w:ind w:left="3420" w:hanging="180"/>
      </w:pPr>
    </w:lvl>
    <w:lvl w:ilvl="3" w:tplc="0419000F">
      <w:start w:val="1"/>
      <w:numFmt w:val="decimal"/>
      <w:lvlText w:val="%4."/>
      <w:lvlJc w:val="left"/>
      <w:pPr>
        <w:ind w:left="4140" w:hanging="360"/>
      </w:pPr>
    </w:lvl>
    <w:lvl w:ilvl="4" w:tplc="04190019">
      <w:start w:val="1"/>
      <w:numFmt w:val="lowerLetter"/>
      <w:lvlText w:val="%5."/>
      <w:lvlJc w:val="left"/>
      <w:pPr>
        <w:ind w:left="4860" w:hanging="360"/>
      </w:pPr>
    </w:lvl>
    <w:lvl w:ilvl="5" w:tplc="0419001B">
      <w:start w:val="1"/>
      <w:numFmt w:val="lowerRoman"/>
      <w:lvlText w:val="%6."/>
      <w:lvlJc w:val="right"/>
      <w:pPr>
        <w:ind w:left="5580" w:hanging="180"/>
      </w:pPr>
    </w:lvl>
    <w:lvl w:ilvl="6" w:tplc="0419000F">
      <w:start w:val="1"/>
      <w:numFmt w:val="decimal"/>
      <w:lvlText w:val="%7."/>
      <w:lvlJc w:val="left"/>
      <w:pPr>
        <w:ind w:left="6300" w:hanging="360"/>
      </w:pPr>
    </w:lvl>
    <w:lvl w:ilvl="7" w:tplc="04190019">
      <w:start w:val="1"/>
      <w:numFmt w:val="lowerLetter"/>
      <w:lvlText w:val="%8."/>
      <w:lvlJc w:val="left"/>
      <w:pPr>
        <w:ind w:left="7020" w:hanging="360"/>
      </w:pPr>
    </w:lvl>
    <w:lvl w:ilvl="8" w:tplc="0419001B">
      <w:start w:val="1"/>
      <w:numFmt w:val="lowerRoman"/>
      <w:lvlText w:val="%9."/>
      <w:lvlJc w:val="right"/>
      <w:pPr>
        <w:ind w:left="7740" w:hanging="180"/>
      </w:pPr>
    </w:lvl>
  </w:abstractNum>
  <w:abstractNum w:abstractNumId="6">
    <w:nsid w:val="6C4D16A1"/>
    <w:multiLevelType w:val="hybridMultilevel"/>
    <w:tmpl w:val="99B40B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0661B"/>
    <w:rsid w:val="00000A15"/>
    <w:rsid w:val="00004B46"/>
    <w:rsid w:val="00013FDC"/>
    <w:rsid w:val="00014167"/>
    <w:rsid w:val="00047630"/>
    <w:rsid w:val="000617E8"/>
    <w:rsid w:val="000F3577"/>
    <w:rsid w:val="0010532A"/>
    <w:rsid w:val="00105AB5"/>
    <w:rsid w:val="00124A30"/>
    <w:rsid w:val="00173F21"/>
    <w:rsid w:val="00183055"/>
    <w:rsid w:val="001944A3"/>
    <w:rsid w:val="001961B6"/>
    <w:rsid w:val="001B76A5"/>
    <w:rsid w:val="001E343F"/>
    <w:rsid w:val="001F30B6"/>
    <w:rsid w:val="00201ADA"/>
    <w:rsid w:val="00242044"/>
    <w:rsid w:val="00271585"/>
    <w:rsid w:val="0028227F"/>
    <w:rsid w:val="002F7D56"/>
    <w:rsid w:val="003011BB"/>
    <w:rsid w:val="003346E6"/>
    <w:rsid w:val="0035372D"/>
    <w:rsid w:val="0037644E"/>
    <w:rsid w:val="003E3A74"/>
    <w:rsid w:val="003F40B4"/>
    <w:rsid w:val="003F7531"/>
    <w:rsid w:val="00403D72"/>
    <w:rsid w:val="004210E9"/>
    <w:rsid w:val="0044425A"/>
    <w:rsid w:val="00470EAA"/>
    <w:rsid w:val="0047453C"/>
    <w:rsid w:val="004F4628"/>
    <w:rsid w:val="00531143"/>
    <w:rsid w:val="00547E4E"/>
    <w:rsid w:val="0055782E"/>
    <w:rsid w:val="005A7BD6"/>
    <w:rsid w:val="005C2A17"/>
    <w:rsid w:val="005C71A9"/>
    <w:rsid w:val="00600C90"/>
    <w:rsid w:val="00650241"/>
    <w:rsid w:val="00670F39"/>
    <w:rsid w:val="006957FA"/>
    <w:rsid w:val="006A1758"/>
    <w:rsid w:val="006F328E"/>
    <w:rsid w:val="006F7358"/>
    <w:rsid w:val="007014F3"/>
    <w:rsid w:val="007179C1"/>
    <w:rsid w:val="00733AEF"/>
    <w:rsid w:val="00734DA9"/>
    <w:rsid w:val="007459D5"/>
    <w:rsid w:val="007778AF"/>
    <w:rsid w:val="0078642F"/>
    <w:rsid w:val="007A5AC5"/>
    <w:rsid w:val="007B01B1"/>
    <w:rsid w:val="007F0E4B"/>
    <w:rsid w:val="00837A0C"/>
    <w:rsid w:val="00856636"/>
    <w:rsid w:val="00864CFA"/>
    <w:rsid w:val="0087054A"/>
    <w:rsid w:val="00873B53"/>
    <w:rsid w:val="00896A7D"/>
    <w:rsid w:val="008B2DC5"/>
    <w:rsid w:val="008B2EC7"/>
    <w:rsid w:val="008D0895"/>
    <w:rsid w:val="008E22F7"/>
    <w:rsid w:val="008E6042"/>
    <w:rsid w:val="00920DD9"/>
    <w:rsid w:val="0095368D"/>
    <w:rsid w:val="00990E33"/>
    <w:rsid w:val="009B05D2"/>
    <w:rsid w:val="009D0539"/>
    <w:rsid w:val="009D5A38"/>
    <w:rsid w:val="009F07EB"/>
    <w:rsid w:val="009F4374"/>
    <w:rsid w:val="009F6E6F"/>
    <w:rsid w:val="00A04D0D"/>
    <w:rsid w:val="00A63277"/>
    <w:rsid w:val="00A80C09"/>
    <w:rsid w:val="00AB0BD4"/>
    <w:rsid w:val="00B079D5"/>
    <w:rsid w:val="00B114BB"/>
    <w:rsid w:val="00B1530A"/>
    <w:rsid w:val="00B30837"/>
    <w:rsid w:val="00B46D23"/>
    <w:rsid w:val="00B80159"/>
    <w:rsid w:val="00BB48E0"/>
    <w:rsid w:val="00BC3366"/>
    <w:rsid w:val="00C83BB3"/>
    <w:rsid w:val="00C95EFD"/>
    <w:rsid w:val="00CC3E0C"/>
    <w:rsid w:val="00CF30D2"/>
    <w:rsid w:val="00D0661B"/>
    <w:rsid w:val="00D157DE"/>
    <w:rsid w:val="00D3334A"/>
    <w:rsid w:val="00D501AA"/>
    <w:rsid w:val="00DD46AD"/>
    <w:rsid w:val="00DF49B8"/>
    <w:rsid w:val="00E16627"/>
    <w:rsid w:val="00E30EF3"/>
    <w:rsid w:val="00E553C7"/>
    <w:rsid w:val="00E622BA"/>
    <w:rsid w:val="00E829CC"/>
    <w:rsid w:val="00E97F06"/>
    <w:rsid w:val="00EB6F9F"/>
    <w:rsid w:val="00F03798"/>
    <w:rsid w:val="00F07074"/>
    <w:rsid w:val="00F229F7"/>
    <w:rsid w:val="00F25FE3"/>
    <w:rsid w:val="00F43860"/>
    <w:rsid w:val="00F5047F"/>
    <w:rsid w:val="00F6166B"/>
    <w:rsid w:val="00F62552"/>
    <w:rsid w:val="00F65193"/>
    <w:rsid w:val="00FA18AC"/>
    <w:rsid w:val="00FA4237"/>
    <w:rsid w:val="00FD5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61B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066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3"/>
    <w:uiPriority w:val="99"/>
    <w:locked/>
    <w:rsid w:val="00D0661B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D0661B"/>
  </w:style>
  <w:style w:type="paragraph" w:styleId="a6">
    <w:name w:val="footnote text"/>
    <w:basedOn w:val="a"/>
    <w:link w:val="a7"/>
    <w:uiPriority w:val="99"/>
    <w:semiHidden/>
    <w:rsid w:val="00D0661B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a7">
    <w:name w:val="Текст сноски Знак"/>
    <w:link w:val="a6"/>
    <w:uiPriority w:val="99"/>
    <w:locked/>
    <w:rsid w:val="00D0661B"/>
    <w:rPr>
      <w:rFonts w:ascii="Times New Roman" w:hAnsi="Times New Roman" w:cs="Times New Roman"/>
      <w:sz w:val="20"/>
      <w:szCs w:val="20"/>
      <w:lang w:val="en-US"/>
    </w:rPr>
  </w:style>
  <w:style w:type="character" w:styleId="a8">
    <w:name w:val="footnote reference"/>
    <w:uiPriority w:val="99"/>
    <w:semiHidden/>
    <w:rsid w:val="00D0661B"/>
    <w:rPr>
      <w:vertAlign w:val="superscript"/>
    </w:rPr>
  </w:style>
  <w:style w:type="character" w:styleId="a9">
    <w:name w:val="Emphasis"/>
    <w:uiPriority w:val="99"/>
    <w:qFormat/>
    <w:rsid w:val="00D0661B"/>
    <w:rPr>
      <w:i/>
      <w:iCs/>
    </w:rPr>
  </w:style>
  <w:style w:type="table" w:styleId="aa">
    <w:name w:val="Table Grid"/>
    <w:basedOn w:val="a1"/>
    <w:uiPriority w:val="99"/>
    <w:locked/>
    <w:rsid w:val="0037644E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1">
    <w:name w:val="Основной текст (3) + 11"/>
    <w:aliases w:val="5 pt3,Полужирный"/>
    <w:uiPriority w:val="99"/>
    <w:rsid w:val="00DF49B8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111">
    <w:name w:val="Основной текст (3) + 111"/>
    <w:aliases w:val="5 pt2,Полужирный1"/>
    <w:uiPriority w:val="99"/>
    <w:rsid w:val="00DF49B8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Заголовок №4_"/>
    <w:link w:val="41"/>
    <w:uiPriority w:val="99"/>
    <w:locked/>
    <w:rsid w:val="000F3577"/>
    <w:rPr>
      <w:b/>
      <w:bCs/>
      <w:sz w:val="27"/>
      <w:szCs w:val="27"/>
    </w:rPr>
  </w:style>
  <w:style w:type="paragraph" w:customStyle="1" w:styleId="41">
    <w:name w:val="Заголовок №41"/>
    <w:basedOn w:val="a"/>
    <w:link w:val="4"/>
    <w:uiPriority w:val="99"/>
    <w:rsid w:val="000F3577"/>
    <w:pPr>
      <w:shd w:val="clear" w:color="auto" w:fill="FFFFFF"/>
      <w:spacing w:after="60" w:line="240" w:lineRule="atLeast"/>
      <w:outlineLvl w:val="3"/>
    </w:pPr>
    <w:rPr>
      <w:rFonts w:eastAsia="Calibri"/>
      <w:b/>
      <w:bCs/>
      <w:sz w:val="27"/>
      <w:szCs w:val="27"/>
    </w:rPr>
  </w:style>
  <w:style w:type="paragraph" w:styleId="ab">
    <w:name w:val="Balloon Text"/>
    <w:basedOn w:val="a"/>
    <w:link w:val="ac"/>
    <w:uiPriority w:val="99"/>
    <w:semiHidden/>
    <w:rsid w:val="0010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105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vuzlib.net/" TargetMode="External"/><Relationship Id="rId18" Type="http://schemas.openxmlformats.org/officeDocument/2006/relationships/hyperlink" Target="http://www.pfrf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cbr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du-all.ru/" TargetMode="External"/><Relationship Id="rId17" Type="http://schemas.openxmlformats.org/officeDocument/2006/relationships/hyperlink" Target="https://www.nalog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infin.ru/ru/perfomance/" TargetMode="External"/><Relationship Id="rId20" Type="http://schemas.openxmlformats.org/officeDocument/2006/relationships/hyperlink" Target="http://www.ffom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iro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arant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indow.edu.ru/" TargetMode="External"/><Relationship Id="rId19" Type="http://schemas.openxmlformats.org/officeDocument/2006/relationships/hyperlink" Target="http://fss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onsultant.ru/" TargetMode="External"/><Relationship Id="rId22" Type="http://schemas.openxmlformats.org/officeDocument/2006/relationships/hyperlink" Target="http://www.kremli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5140</Words>
  <Characters>29303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Metodkabinet</dc:creator>
  <cp:keywords/>
  <dc:description/>
  <cp:lastModifiedBy>318kab</cp:lastModifiedBy>
  <cp:revision>34</cp:revision>
  <cp:lastPrinted>2019-09-26T09:49:00Z</cp:lastPrinted>
  <dcterms:created xsi:type="dcterms:W3CDTF">2019-01-15T10:53:00Z</dcterms:created>
  <dcterms:modified xsi:type="dcterms:W3CDTF">2023-09-16T05:51:00Z</dcterms:modified>
</cp:coreProperties>
</file>