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5F7467" w:rsidRPr="00C2353A" w:rsidRDefault="005F7467" w:rsidP="00BD738B">
      <w:pPr>
        <w:jc w:val="center"/>
        <w:rPr>
          <w:rFonts w:ascii="Times New Roman" w:hAnsi="Times New Roman" w:cs="Times New Roman"/>
          <w:sz w:val="28"/>
          <w:szCs w:val="28"/>
        </w:rPr>
        <w:sectPr w:rsidR="005F7467" w:rsidRPr="00C2353A" w:rsidSect="0089573F">
          <w:headerReference w:type="default" r:id="rId8"/>
          <w:footerReference w:type="default" r:id="rId9"/>
          <w:pgSz w:w="11906" w:h="16838"/>
          <w:pgMar w:top="357" w:right="924" w:bottom="539" w:left="1259" w:header="709" w:footer="709" w:gutter="0"/>
          <w:cols w:space="720"/>
        </w:sectPr>
      </w:pPr>
      <w:r w:rsidRPr="00C2353A">
        <w:rPr>
          <w:rFonts w:ascii="Times New Roman" w:hAnsi="Times New Roman" w:cs="Times New Roman"/>
          <w:sz w:val="28"/>
          <w:szCs w:val="28"/>
        </w:rPr>
        <w:t>Ачитский филиал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53A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Default="005F7467" w:rsidP="00BD738B">
      <w:pPr>
        <w:jc w:val="center"/>
        <w:rPr>
          <w:noProof/>
          <w:lang w:eastAsia="ru-RU"/>
        </w:rPr>
      </w:pPr>
    </w:p>
    <w:p w:rsidR="005F7467" w:rsidRDefault="005F7467" w:rsidP="00BD738B">
      <w:pPr>
        <w:jc w:val="center"/>
        <w:rPr>
          <w:noProof/>
          <w:lang w:eastAsia="ru-RU"/>
        </w:rPr>
      </w:pPr>
    </w:p>
    <w:p w:rsidR="005F7467" w:rsidRDefault="005F7467" w:rsidP="00BD738B">
      <w:pPr>
        <w:jc w:val="center"/>
        <w:rPr>
          <w:noProof/>
          <w:lang w:eastAsia="ru-RU"/>
        </w:rPr>
      </w:pPr>
    </w:p>
    <w:p w:rsidR="005F7467" w:rsidRDefault="005F7467" w:rsidP="00BD738B">
      <w:pPr>
        <w:jc w:val="center"/>
        <w:rPr>
          <w:noProof/>
          <w:lang w:eastAsia="ru-RU"/>
        </w:rPr>
      </w:pPr>
    </w:p>
    <w:p w:rsidR="005F7467" w:rsidRDefault="005F7467" w:rsidP="00BD738B">
      <w:pPr>
        <w:jc w:val="center"/>
        <w:rPr>
          <w:noProof/>
          <w:lang w:eastAsia="ru-RU"/>
        </w:rPr>
      </w:pPr>
    </w:p>
    <w:p w:rsidR="005F7467" w:rsidRDefault="005F7467" w:rsidP="00BD7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5360643"/>
      <w:r w:rsidRPr="00C2353A">
        <w:rPr>
          <w:rFonts w:ascii="Times New Roman" w:hAnsi="Times New Roman" w:cs="Times New Roman"/>
          <w:b/>
          <w:bCs/>
          <w:sz w:val="28"/>
          <w:szCs w:val="28"/>
        </w:rPr>
        <w:t>ПМ 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. Заправка транспортных средств горючими и смазочными матери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лами</w:t>
      </w:r>
    </w:p>
    <w:bookmarkEnd w:id="0"/>
    <w:p w:rsidR="005F7467" w:rsidRPr="00C2353A" w:rsidRDefault="005F7467" w:rsidP="00C23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BD7B3A" w:rsidRDefault="005F7467" w:rsidP="00BD7B3A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BD7B3A" w:rsidRDefault="005F7467" w:rsidP="00BD7B3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7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</w:t>
      </w:r>
      <w:r w:rsidR="00790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D7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18511 Слесарь по ремонту автомобилей</w:t>
      </w:r>
    </w:p>
    <w:p w:rsidR="005F7467" w:rsidRPr="00BD7B3A" w:rsidRDefault="005F7467" w:rsidP="00BD7B3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7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II курс, группа  24-С</w:t>
      </w:r>
    </w:p>
    <w:p w:rsidR="005F7467" w:rsidRPr="00BD7B3A" w:rsidRDefault="005F7467" w:rsidP="00BD7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B3A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467" w:rsidRDefault="005F7467" w:rsidP="00C23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467" w:rsidRDefault="005F7467" w:rsidP="00C23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467" w:rsidRDefault="005F7467" w:rsidP="00C23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7771A2">
      <w:pPr>
        <w:rPr>
          <w:rFonts w:ascii="Times New Roman" w:hAnsi="Times New Roman" w:cs="Times New Roman"/>
          <w:sz w:val="28"/>
          <w:szCs w:val="28"/>
        </w:rPr>
        <w:sectPr w:rsidR="005F7467" w:rsidRPr="00C2353A" w:rsidSect="00C2353A">
          <w:type w:val="continuous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235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2353A">
        <w:rPr>
          <w:rFonts w:ascii="Times New Roman" w:hAnsi="Times New Roman" w:cs="Times New Roman"/>
          <w:sz w:val="24"/>
          <w:szCs w:val="24"/>
        </w:rPr>
        <w:t>ГОД</w:t>
      </w:r>
    </w:p>
    <w:p w:rsidR="005F7467" w:rsidRDefault="005F7467" w:rsidP="00BD7B3A">
      <w:pPr>
        <w:rPr>
          <w:rFonts w:ascii="Times New Roman" w:hAnsi="Times New Roman" w:cs="Times New Roman"/>
          <w:sz w:val="28"/>
          <w:szCs w:val="28"/>
        </w:rPr>
      </w:pPr>
      <w:r w:rsidRPr="00BA137B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ПМ 02. Заправка транспортных средств горючими и см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зочными материалами</w:t>
      </w:r>
      <w:r w:rsidR="007374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37B">
        <w:rPr>
          <w:rFonts w:ascii="Times New Roman" w:hAnsi="Times New Roman" w:cs="Times New Roman"/>
          <w:sz w:val="28"/>
          <w:szCs w:val="28"/>
        </w:rPr>
        <w:t>разработана в соответствии с требованиями:</w:t>
      </w:r>
    </w:p>
    <w:p w:rsidR="00737412" w:rsidRPr="00BA137B" w:rsidRDefault="00737412" w:rsidP="00737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7AA2">
        <w:rPr>
          <w:rFonts w:ascii="Times New Roman" w:hAnsi="Times New Roman" w:cs="Times New Roman"/>
          <w:sz w:val="28"/>
          <w:szCs w:val="28"/>
        </w:rPr>
        <w:t xml:space="preserve">- </w:t>
      </w:r>
      <w:r w:rsidRPr="00E4117E">
        <w:rPr>
          <w:rFonts w:ascii="Times New Roman" w:hAnsi="Times New Roman" w:cs="Times New Roman"/>
          <w:sz w:val="28"/>
          <w:szCs w:val="28"/>
        </w:rPr>
        <w:t>профессионального стандарта «Автомеханик» № 359, утвержденный приказом Министерства труда и социальной защиты РФ от 26.12.2014 № 1164н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467" w:rsidRPr="00A37AA2" w:rsidRDefault="005F7467" w:rsidP="00BD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7AA2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 адаптированных обр</w:t>
      </w:r>
      <w:r w:rsidRPr="00A37AA2">
        <w:rPr>
          <w:rFonts w:ascii="Times New Roman" w:hAnsi="Times New Roman" w:cs="Times New Roman"/>
          <w:sz w:val="28"/>
          <w:szCs w:val="28"/>
        </w:rPr>
        <w:t>а</w:t>
      </w:r>
      <w:r w:rsidRPr="00A37AA2">
        <w:rPr>
          <w:rFonts w:ascii="Times New Roman" w:hAnsi="Times New Roman" w:cs="Times New Roman"/>
          <w:sz w:val="28"/>
          <w:szCs w:val="28"/>
        </w:rPr>
        <w:t>зовательных программ, утверждённых Департаментом государственной полит</w:t>
      </w:r>
      <w:r w:rsidRPr="00A37AA2">
        <w:rPr>
          <w:rFonts w:ascii="Times New Roman" w:hAnsi="Times New Roman" w:cs="Times New Roman"/>
          <w:sz w:val="28"/>
          <w:szCs w:val="28"/>
        </w:rPr>
        <w:t>и</w:t>
      </w:r>
      <w:r w:rsidRPr="00A37AA2">
        <w:rPr>
          <w:rFonts w:ascii="Times New Roman" w:hAnsi="Times New Roman" w:cs="Times New Roman"/>
          <w:sz w:val="28"/>
          <w:szCs w:val="28"/>
        </w:rPr>
        <w:t xml:space="preserve">ки в сфере подготовки рабочих кадров и ДПО Минобрнауки России 20 апреля 2015 г. № 06-830 вн; </w:t>
      </w:r>
    </w:p>
    <w:p w:rsidR="005F7467" w:rsidRPr="00737412" w:rsidRDefault="005F7467" w:rsidP="00BD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276E">
        <w:rPr>
          <w:rFonts w:ascii="Times New Roman" w:hAnsi="Times New Roman" w:cs="Times New Roman"/>
          <w:sz w:val="28"/>
          <w:szCs w:val="28"/>
        </w:rPr>
        <w:t xml:space="preserve">- адаптированной образовательной программы профессионального обучения для обучающихся с ограниченными возможностями здоровья по профессии </w:t>
      </w:r>
      <w:r w:rsidRPr="00737412">
        <w:rPr>
          <w:rFonts w:ascii="Times New Roman" w:hAnsi="Times New Roman" w:cs="Times New Roman"/>
          <w:bCs/>
          <w:sz w:val="28"/>
          <w:szCs w:val="28"/>
        </w:rPr>
        <w:t>18511 «Слесарь по ремонту автомобилей».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Разработчики:  </w:t>
      </w:r>
      <w:r w:rsidRPr="00C2353A">
        <w:rPr>
          <w:rFonts w:ascii="Times New Roman" w:hAnsi="Times New Roman" w:cs="Times New Roman"/>
          <w:sz w:val="28"/>
          <w:szCs w:val="28"/>
        </w:rPr>
        <w:t>Серебренников Владимер Александрович, преподаватель пе</w:t>
      </w:r>
      <w:r w:rsidRPr="00C2353A">
        <w:rPr>
          <w:rFonts w:ascii="Times New Roman" w:hAnsi="Times New Roman" w:cs="Times New Roman"/>
          <w:sz w:val="28"/>
          <w:szCs w:val="28"/>
        </w:rPr>
        <w:t>р</w:t>
      </w:r>
      <w:r w:rsidRPr="00C2353A">
        <w:rPr>
          <w:rFonts w:ascii="Times New Roman" w:hAnsi="Times New Roman" w:cs="Times New Roman"/>
          <w:sz w:val="28"/>
          <w:szCs w:val="28"/>
        </w:rPr>
        <w:t>вой квалификационно</w:t>
      </w:r>
      <w:r>
        <w:rPr>
          <w:rFonts w:ascii="Times New Roman" w:hAnsi="Times New Roman" w:cs="Times New Roman"/>
          <w:sz w:val="28"/>
          <w:szCs w:val="28"/>
        </w:rPr>
        <w:t>й категории Ачитского филиала ГА</w:t>
      </w:r>
      <w:r w:rsidRPr="00C2353A">
        <w:rPr>
          <w:rFonts w:ascii="Times New Roman" w:hAnsi="Times New Roman" w:cs="Times New Roman"/>
          <w:sz w:val="28"/>
          <w:szCs w:val="28"/>
        </w:rPr>
        <w:t>ПОУ СО «Красно</w:t>
      </w:r>
      <w:r w:rsidRPr="00C2353A">
        <w:rPr>
          <w:rFonts w:ascii="Times New Roman" w:hAnsi="Times New Roman" w:cs="Times New Roman"/>
          <w:sz w:val="28"/>
          <w:szCs w:val="28"/>
        </w:rPr>
        <w:t>у</w:t>
      </w:r>
      <w:r w:rsidRPr="00C2353A">
        <w:rPr>
          <w:rFonts w:ascii="Times New Roman" w:hAnsi="Times New Roman" w:cs="Times New Roman"/>
          <w:sz w:val="28"/>
          <w:szCs w:val="28"/>
        </w:rPr>
        <w:t>фимский аграрный колледж»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Копытов Вячеслав Викторович,</w:t>
      </w:r>
      <w:r w:rsidRPr="00C2353A">
        <w:rPr>
          <w:rFonts w:ascii="Times New Roman" w:hAnsi="Times New Roman" w:cs="Times New Roman"/>
          <w:sz w:val="28"/>
          <w:szCs w:val="28"/>
        </w:rPr>
        <w:t>мастер производственного обучения первой кв</w:t>
      </w:r>
      <w:r w:rsidRPr="00C2353A">
        <w:rPr>
          <w:rFonts w:ascii="Times New Roman" w:hAnsi="Times New Roman" w:cs="Times New Roman"/>
          <w:sz w:val="28"/>
          <w:szCs w:val="28"/>
        </w:rPr>
        <w:t>а</w:t>
      </w:r>
      <w:r w:rsidRPr="00C2353A">
        <w:rPr>
          <w:rFonts w:ascii="Times New Roman" w:hAnsi="Times New Roman" w:cs="Times New Roman"/>
          <w:sz w:val="28"/>
          <w:szCs w:val="28"/>
        </w:rPr>
        <w:t>лификационно</w:t>
      </w:r>
      <w:r>
        <w:rPr>
          <w:rFonts w:ascii="Times New Roman" w:hAnsi="Times New Roman" w:cs="Times New Roman"/>
          <w:sz w:val="28"/>
          <w:szCs w:val="28"/>
        </w:rPr>
        <w:t>й категории Ачитского филиала ГА</w:t>
      </w:r>
      <w:r w:rsidRPr="00C2353A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5F7467" w:rsidRPr="009565BF">
        <w:trPr>
          <w:trHeight w:val="931"/>
        </w:trPr>
        <w:tc>
          <w:tcPr>
            <w:tcW w:w="900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 ПАСПОРТ ПРОГРАММЫ ПРОФЕССИОНАЛЬНОГО МОДУЛЯ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7467" w:rsidRPr="009565BF">
        <w:trPr>
          <w:trHeight w:val="720"/>
        </w:trPr>
        <w:tc>
          <w:tcPr>
            <w:tcW w:w="900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 РЕЗУЛЬТАТЫ ОСВОЕНИЯ ПРОФЕССИОНАЛЬНОГО МОДУЛЯ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7467" w:rsidRPr="009565BF">
        <w:trPr>
          <w:trHeight w:val="594"/>
        </w:trPr>
        <w:tc>
          <w:tcPr>
            <w:tcW w:w="900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 СТРУКТУРА И СОДЕРЖАНИЕ ПРОФЕССИОНАЛЬНОГО МОДУЛЯ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7467" w:rsidRPr="009565BF">
        <w:trPr>
          <w:trHeight w:val="692"/>
        </w:trPr>
        <w:tc>
          <w:tcPr>
            <w:tcW w:w="900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 ТЕМАТИЧЕКОЕ ПЛАНИРОВАНИЕ И СОДЕРЖАНИЕ </w:t>
            </w:r>
            <w:r w:rsidRPr="0095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УЧЕБНОЙ ПРАКТИКИ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ТЕМАТИЧЕКОЕ ПЛАНИРОВАНИЕ И СОДЕРЖАНИЕ</w:t>
            </w:r>
            <w:r w:rsidRPr="0095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ПРОИЗВОДСТВЕННОЙ ПРАКТИКИ                                            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6.УСЛОВИЯ РЕАЛИЗАЦИИ ПРОГРАММЫ ПРОФЕССИОНАЛЬНОГО МОДУЛЯ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F7467" w:rsidRPr="009565BF">
        <w:trPr>
          <w:trHeight w:val="692"/>
        </w:trPr>
        <w:tc>
          <w:tcPr>
            <w:tcW w:w="900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 КОНТРОЛЬ И ОЦЕНКА РЕЗУЛЬТАТОВ ОСВОЕНИЯ ПРОФЕССИОНАЛЬНОГО МОДУЛЯ</w:t>
            </w:r>
          </w:p>
        </w:tc>
        <w:tc>
          <w:tcPr>
            <w:tcW w:w="80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5F7467" w:rsidRPr="00C2353A" w:rsidSect="00C2353A">
          <w:footerReference w:type="default" r:id="rId10"/>
          <w:pgSz w:w="11906" w:h="16838"/>
          <w:pgMar w:top="1134" w:right="850" w:bottom="1134" w:left="1276" w:header="708" w:footer="708" w:gutter="0"/>
          <w:cols w:space="720"/>
        </w:sectPr>
      </w:pP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1. ОБЩАЯ ХАРАКТЕРИСТИКА  ПРОГРАММЫ</w:t>
      </w: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</w:p>
    <w:p w:rsidR="005F7467" w:rsidRPr="00C2353A" w:rsidRDefault="005F7467" w:rsidP="00FC3785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является частью </w:t>
      </w:r>
      <w:r>
        <w:rPr>
          <w:rFonts w:ascii="Times New Roman" w:hAnsi="Times New Roman" w:cs="Times New Roman"/>
          <w:sz w:val="28"/>
          <w:szCs w:val="28"/>
        </w:rPr>
        <w:t>адаптированной</w:t>
      </w:r>
      <w:r w:rsidRPr="00C2353A">
        <w:rPr>
          <w:rFonts w:ascii="Times New Roman" w:hAnsi="Times New Roman" w:cs="Times New Roman"/>
          <w:sz w:val="28"/>
          <w:szCs w:val="28"/>
        </w:rPr>
        <w:t xml:space="preserve"> о</w:t>
      </w:r>
      <w:r w:rsidRPr="00C2353A">
        <w:rPr>
          <w:rFonts w:ascii="Times New Roman" w:hAnsi="Times New Roman" w:cs="Times New Roman"/>
          <w:sz w:val="28"/>
          <w:szCs w:val="28"/>
        </w:rPr>
        <w:t>б</w:t>
      </w:r>
      <w:r w:rsidRPr="00C2353A">
        <w:rPr>
          <w:rFonts w:ascii="Times New Roman" w:hAnsi="Times New Roman" w:cs="Times New Roman"/>
          <w:sz w:val="28"/>
          <w:szCs w:val="28"/>
        </w:rPr>
        <w:t>разовательной программы по профессии</w:t>
      </w:r>
      <w:r w:rsidR="00790751">
        <w:rPr>
          <w:rFonts w:ascii="Times New Roman" w:hAnsi="Times New Roman" w:cs="Times New Roman"/>
          <w:sz w:val="28"/>
          <w:szCs w:val="28"/>
        </w:rPr>
        <w:t xml:space="preserve"> 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18511</w:t>
      </w:r>
      <w:r w:rsidR="00790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Слесарь по ремонту автом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билей</w:t>
      </w:r>
      <w:r w:rsidR="007907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7467" w:rsidRPr="00C2353A" w:rsidRDefault="005F7467" w:rsidP="00FC3785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основной профессиональной обр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зовательной программы:</w:t>
      </w:r>
      <w:r w:rsidR="00790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751" w:rsidRPr="00790751">
        <w:rPr>
          <w:rFonts w:ascii="Times New Roman" w:hAnsi="Times New Roman" w:cs="Times New Roman"/>
          <w:bCs/>
          <w:sz w:val="28"/>
          <w:szCs w:val="28"/>
        </w:rPr>
        <w:t>п</w:t>
      </w:r>
      <w:r w:rsidRPr="00C2353A">
        <w:rPr>
          <w:rFonts w:ascii="Times New Roman" w:hAnsi="Times New Roman" w:cs="Times New Roman"/>
          <w:sz w:val="28"/>
          <w:szCs w:val="28"/>
        </w:rPr>
        <w:t>рофессиональный цикл.</w:t>
      </w:r>
    </w:p>
    <w:p w:rsidR="005F7467" w:rsidRPr="00C2353A" w:rsidRDefault="005F7467" w:rsidP="00FC3785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Цели и з</w:t>
      </w:r>
      <w:r>
        <w:rPr>
          <w:rFonts w:ascii="Times New Roman" w:hAnsi="Times New Roman" w:cs="Times New Roman"/>
          <w:b/>
          <w:bCs/>
          <w:sz w:val="28"/>
          <w:szCs w:val="28"/>
        </w:rPr>
        <w:t>адачи дисциплины 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7758"/>
      </w:tblGrid>
      <w:tr w:rsidR="005F7467" w:rsidRPr="009565BF">
        <w:tc>
          <w:tcPr>
            <w:tcW w:w="1813" w:type="dxa"/>
          </w:tcPr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тический опыт</w:t>
            </w:r>
          </w:p>
        </w:tc>
        <w:tc>
          <w:tcPr>
            <w:tcW w:w="7758" w:type="dxa"/>
          </w:tcPr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и ремонта измерительной аппаратуры и приборов, оборудования заправочных станций;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заправки транспортных средств горючими и смазочными материалами;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перекачки топлива в резервуары;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отпуска горючих и смазочных  материалов;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оформления учетно-отчетной документации и работы на кассовом апп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рате.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1813" w:type="dxa"/>
          </w:tcPr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7758" w:type="dxa"/>
          </w:tcPr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проводить текущий ремонт обслуживаемого оборудования;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производить пуск и остановку топливо - раздаточных колонок;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производить ручную заправку горючими и смазочными материалами транспортных и самоходных средств;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производить заправку газобаллонного оборудования транспортных средств;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производить заправку 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осуществлять транспортировку и хранение баллонов и сосудов со сж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женным газом;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учитывать расход эксплуатационных материалов;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проверять средства пожаротушения;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проверять и принять средства пожаротушения;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вводить данные в персональную эл</w:t>
            </w:r>
          </w:p>
        </w:tc>
      </w:tr>
      <w:tr w:rsidR="005F7467" w:rsidRPr="009565BF">
        <w:tc>
          <w:tcPr>
            <w:tcW w:w="1813" w:type="dxa"/>
          </w:tcPr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7758" w:type="dxa"/>
          </w:tcPr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устройство и конструкционные особенности обслуживаемого заправо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ного оборудования, контрольно – измерительных приборов и  правила их безлопастной эксплуатации;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     правила безопасности при эксплуатации заправочных станций сж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женного газа;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     правила эксплуатации резервуаров, технические требования, топл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вораздаточного      оборудования и электроавтоматической системы управления;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конкуренцию и правила эксплуатации автоматизированной системы 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пуска нефтепродуктов;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правила проверки на точность и наладки узлов системы;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ведения процесса заправки транспортных средств; 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порядок отпуска и оплата нефтепродуктов по платежным документам</w:t>
            </w:r>
          </w:p>
          <w:p w:rsidR="005F7467" w:rsidRPr="009565BF" w:rsidRDefault="005F7467" w:rsidP="00C235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467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  <w:sectPr w:rsidR="005F7467" w:rsidRPr="00C2353A" w:rsidSect="00C2353A">
          <w:footerReference w:type="default" r:id="rId11"/>
          <w:pgSz w:w="11907" w:h="16840"/>
          <w:pgMar w:top="851" w:right="851" w:bottom="568" w:left="1701" w:header="709" w:footer="709" w:gutter="0"/>
          <w:cols w:space="720"/>
          <w:titlePg/>
          <w:docGrid w:linePitch="299"/>
        </w:sect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2. РЕЗУЛЬТАТЫ ОСВОЕНИЯ ПРОФЕССИОНАЛЬНОГО МОДУЛЯ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Результатом освоения программы ПМ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353A">
        <w:rPr>
          <w:rFonts w:ascii="Times New Roman" w:hAnsi="Times New Roman" w:cs="Times New Roman"/>
          <w:sz w:val="28"/>
          <w:szCs w:val="28"/>
        </w:rPr>
        <w:t>. является овладение обучающимися видом профессиональной деятельности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 Заправка транспортных средств г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рючими и смазочными материалами,</w:t>
      </w:r>
      <w:r w:rsidR="00790751">
        <w:rPr>
          <w:rFonts w:ascii="Times New Roman" w:hAnsi="Times New Roman" w:cs="Times New Roman"/>
          <w:sz w:val="28"/>
          <w:szCs w:val="28"/>
        </w:rPr>
        <w:t xml:space="preserve"> </w:t>
      </w:r>
      <w:r w:rsidRPr="00C2353A">
        <w:rPr>
          <w:rFonts w:ascii="Times New Roman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470"/>
      </w:tblGrid>
      <w:tr w:rsidR="005F7467" w:rsidRPr="009565BF">
        <w:trPr>
          <w:trHeight w:val="697"/>
        </w:trPr>
        <w:tc>
          <w:tcPr>
            <w:tcW w:w="110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 (основные профессиональные компете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</w:tr>
      <w:tr w:rsidR="005F7467" w:rsidRPr="009565BF">
        <w:trPr>
          <w:trHeight w:val="677"/>
        </w:trPr>
        <w:tc>
          <w:tcPr>
            <w:tcW w:w="110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47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Произвести заправку горючими и смазочными материалами транспортных средств на заправочных станциях.</w:t>
            </w:r>
          </w:p>
        </w:tc>
      </w:tr>
      <w:tr w:rsidR="005F7467" w:rsidRPr="009565BF">
        <w:trPr>
          <w:trHeight w:val="403"/>
        </w:trPr>
        <w:tc>
          <w:tcPr>
            <w:tcW w:w="110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ПК2. 2</w:t>
            </w:r>
          </w:p>
        </w:tc>
        <w:tc>
          <w:tcPr>
            <w:tcW w:w="847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технический осмотр и ремонт оборудования заправочных станций.</w:t>
            </w:r>
          </w:p>
        </w:tc>
      </w:tr>
      <w:tr w:rsidR="005F7467" w:rsidRPr="009565BF">
        <w:trPr>
          <w:trHeight w:val="422"/>
        </w:trPr>
        <w:tc>
          <w:tcPr>
            <w:tcW w:w="110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ПК2. 3</w:t>
            </w:r>
          </w:p>
        </w:tc>
        <w:tc>
          <w:tcPr>
            <w:tcW w:w="847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Вести и оформлять учетно-отчетную и планирующую документацию.</w:t>
            </w:r>
          </w:p>
        </w:tc>
      </w:tr>
      <w:tr w:rsidR="005F7467" w:rsidRPr="009565BF">
        <w:trPr>
          <w:trHeight w:val="699"/>
        </w:trPr>
        <w:tc>
          <w:tcPr>
            <w:tcW w:w="110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47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являть к ней устойчивый интерес. </w:t>
            </w:r>
          </w:p>
        </w:tc>
      </w:tr>
      <w:tr w:rsidR="005F7467" w:rsidRPr="009565BF">
        <w:trPr>
          <w:trHeight w:val="695"/>
        </w:trPr>
        <w:tc>
          <w:tcPr>
            <w:tcW w:w="110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47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стижения, определенных руководителем.</w:t>
            </w:r>
          </w:p>
        </w:tc>
      </w:tr>
      <w:tr w:rsidR="005F7467" w:rsidRPr="009565BF">
        <w:trPr>
          <w:trHeight w:val="974"/>
        </w:trPr>
        <w:tc>
          <w:tcPr>
            <w:tcW w:w="110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47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систему , общие компетенции, осуществлять текущий и итоговый контроль, оценку и коррекцию собственной деятельности , нести ответственность за результаты своей работы</w:t>
            </w:r>
          </w:p>
        </w:tc>
      </w:tr>
      <w:tr w:rsidR="005F7467" w:rsidRPr="009565BF">
        <w:trPr>
          <w:trHeight w:val="705"/>
        </w:trPr>
        <w:tc>
          <w:tcPr>
            <w:tcW w:w="110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47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5F7467" w:rsidRPr="009565BF">
        <w:trPr>
          <w:trHeight w:val="701"/>
        </w:trPr>
        <w:tc>
          <w:tcPr>
            <w:tcW w:w="110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47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5F7467" w:rsidRPr="009565BF">
        <w:trPr>
          <w:trHeight w:val="696"/>
        </w:trPr>
        <w:tc>
          <w:tcPr>
            <w:tcW w:w="110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47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телями, клиентами.</w:t>
            </w:r>
          </w:p>
        </w:tc>
      </w:tr>
      <w:tr w:rsidR="005F7467" w:rsidRPr="009565BF">
        <w:tc>
          <w:tcPr>
            <w:tcW w:w="110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470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5"/>
        <w:gridCol w:w="33"/>
        <w:gridCol w:w="2092"/>
      </w:tblGrid>
      <w:tr w:rsidR="005F7467" w:rsidRPr="00170B4B">
        <w:tc>
          <w:tcPr>
            <w:tcW w:w="7305" w:type="dxa"/>
          </w:tcPr>
          <w:p w:rsidR="005F7467" w:rsidRPr="00170B4B" w:rsidRDefault="005F7467" w:rsidP="000D4636">
            <w:pPr>
              <w:ind w:left="142" w:firstLine="2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5F7467" w:rsidRPr="00170B4B" w:rsidRDefault="005F7467" w:rsidP="000D4636">
            <w:pPr>
              <w:ind w:left="142" w:firstLine="2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реализации программы воспитания</w:t>
            </w:r>
          </w:p>
          <w:p w:rsidR="005F7467" w:rsidRPr="00170B4B" w:rsidRDefault="005F7467" w:rsidP="000D4636">
            <w:pPr>
              <w:ind w:left="142" w:firstLine="2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i/>
                <w:iCs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5F7467" w:rsidRPr="00170B4B" w:rsidRDefault="005F7467" w:rsidP="000D4636">
            <w:pPr>
              <w:ind w:left="66"/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 xml:space="preserve">Код личностных результатов </w:t>
            </w:r>
            <w:r w:rsidRPr="00170B4B">
              <w:rPr>
                <w:rFonts w:ascii="Times New Roman" w:hAnsi="Times New Roman" w:cs="Times New Roman"/>
                <w:b/>
                <w:bCs/>
              </w:rPr>
              <w:br/>
              <w:t xml:space="preserve">реализации </w:t>
            </w:r>
            <w:r w:rsidRPr="00170B4B">
              <w:rPr>
                <w:rFonts w:ascii="Times New Roman" w:hAnsi="Times New Roman" w:cs="Times New Roman"/>
                <w:b/>
                <w:bCs/>
              </w:rPr>
              <w:br/>
              <w:t xml:space="preserve">программы </w:t>
            </w:r>
            <w:r w:rsidRPr="00170B4B">
              <w:rPr>
                <w:rFonts w:ascii="Times New Roman" w:hAnsi="Times New Roman" w:cs="Times New Roman"/>
                <w:b/>
                <w:bCs/>
              </w:rPr>
              <w:br/>
              <w:t>воспитания</w:t>
            </w:r>
          </w:p>
        </w:tc>
      </w:tr>
      <w:tr w:rsidR="005F7467" w:rsidRPr="00170B4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0B4B">
              <w:rPr>
                <w:rFonts w:ascii="Times New Roman" w:hAnsi="Times New Roman" w:cs="Times New Roman"/>
              </w:rPr>
              <w:t>Осознающий себя гражданином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1</w:t>
            </w:r>
          </w:p>
        </w:tc>
      </w:tr>
      <w:tr w:rsidR="005F7467" w:rsidRPr="00170B4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</w:t>
            </w:r>
            <w:r w:rsidRPr="00170B4B">
              <w:rPr>
                <w:rFonts w:ascii="Times New Roman" w:hAnsi="Times New Roman" w:cs="Times New Roman"/>
              </w:rPr>
              <w:t>у</w:t>
            </w:r>
            <w:r w:rsidRPr="00170B4B">
              <w:rPr>
                <w:rFonts w:ascii="Times New Roman" w:hAnsi="Times New Roman" w:cs="Times New Roman"/>
              </w:rPr>
              <w:t>денческом и территориальном самоуправлении, в том числе на условиях добровольчества, продуктивно взаимодействующий и участвующий в де</w:t>
            </w:r>
            <w:r w:rsidRPr="00170B4B">
              <w:rPr>
                <w:rFonts w:ascii="Times New Roman" w:hAnsi="Times New Roman" w:cs="Times New Roman"/>
              </w:rPr>
              <w:t>я</w:t>
            </w:r>
            <w:r w:rsidRPr="00170B4B">
              <w:rPr>
                <w:rFonts w:ascii="Times New Roman" w:hAnsi="Times New Roman" w:cs="Times New Roman"/>
              </w:rPr>
              <w:lastRenderedPageBreak/>
              <w:t>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lastRenderedPageBreak/>
              <w:t>ЛР 2</w:t>
            </w:r>
          </w:p>
        </w:tc>
      </w:tr>
      <w:tr w:rsidR="005F7467" w:rsidRPr="00170B4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</w:rPr>
              <w:lastRenderedPageBreak/>
              <w:t>Соблюдающий нормы правопорядка, следующий идеалам гражданского общества, обеспечения безопасности, прав и свобод граждан России. Л</w:t>
            </w:r>
            <w:r w:rsidRPr="00170B4B">
              <w:rPr>
                <w:rFonts w:ascii="Times New Roman" w:hAnsi="Times New Roman" w:cs="Times New Roman"/>
              </w:rPr>
              <w:t>о</w:t>
            </w:r>
            <w:r w:rsidRPr="00170B4B">
              <w:rPr>
                <w:rFonts w:ascii="Times New Roman" w:hAnsi="Times New Roman" w:cs="Times New Roman"/>
              </w:rPr>
              <w:t>яльный к установкам и проявлениям представителей субкультур, отлич</w:t>
            </w:r>
            <w:r w:rsidRPr="00170B4B">
              <w:rPr>
                <w:rFonts w:ascii="Times New Roman" w:hAnsi="Times New Roman" w:cs="Times New Roman"/>
              </w:rPr>
              <w:t>а</w:t>
            </w:r>
            <w:r w:rsidRPr="00170B4B">
              <w:rPr>
                <w:rFonts w:ascii="Times New Roman" w:hAnsi="Times New Roman" w:cs="Times New Roman"/>
              </w:rPr>
              <w:t>ющий их от групп с деструктивным и девиантным поведением. Демо</w:t>
            </w:r>
            <w:r w:rsidRPr="00170B4B">
              <w:rPr>
                <w:rFonts w:ascii="Times New Roman" w:hAnsi="Times New Roman" w:cs="Times New Roman"/>
              </w:rPr>
              <w:t>н</w:t>
            </w:r>
            <w:r w:rsidRPr="00170B4B">
              <w:rPr>
                <w:rFonts w:ascii="Times New Roman" w:hAnsi="Times New Roman" w:cs="Times New Roman"/>
              </w:rPr>
              <w:t>стрирующий неприятие и предупреждающий социально опасное повед</w:t>
            </w:r>
            <w:r w:rsidRPr="00170B4B">
              <w:rPr>
                <w:rFonts w:ascii="Times New Roman" w:hAnsi="Times New Roman" w:cs="Times New Roman"/>
              </w:rPr>
              <w:t>е</w:t>
            </w:r>
            <w:r w:rsidRPr="00170B4B">
              <w:rPr>
                <w:rFonts w:ascii="Times New Roman" w:hAnsi="Times New Roman" w:cs="Times New Roman"/>
              </w:rPr>
              <w:t>ние окружающих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3</w:t>
            </w:r>
          </w:p>
        </w:tc>
      </w:tr>
      <w:tr w:rsidR="005F7467" w:rsidRPr="00170B4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4</w:t>
            </w:r>
          </w:p>
        </w:tc>
      </w:tr>
      <w:tr w:rsidR="005F7467" w:rsidRPr="00170B4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</w:rPr>
              <w:t>Демонстрирующий приверженность к родной культуре, исторической п</w:t>
            </w:r>
            <w:r w:rsidRPr="00170B4B">
              <w:rPr>
                <w:rFonts w:ascii="Times New Roman" w:hAnsi="Times New Roman" w:cs="Times New Roman"/>
              </w:rPr>
              <w:t>а</w:t>
            </w:r>
            <w:r w:rsidRPr="00170B4B">
              <w:rPr>
                <w:rFonts w:ascii="Times New Roman" w:hAnsi="Times New Roman" w:cs="Times New Roman"/>
              </w:rPr>
              <w:t>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5</w:t>
            </w:r>
          </w:p>
        </w:tc>
      </w:tr>
      <w:tr w:rsidR="005F7467" w:rsidRPr="00170B4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</w:rPr>
              <w:t>Проявляющий уважение к людям старшего поколения и готовность к уч</w:t>
            </w:r>
            <w:r w:rsidRPr="00170B4B">
              <w:rPr>
                <w:rFonts w:ascii="Times New Roman" w:hAnsi="Times New Roman" w:cs="Times New Roman"/>
              </w:rPr>
              <w:t>а</w:t>
            </w:r>
            <w:r w:rsidRPr="00170B4B">
              <w:rPr>
                <w:rFonts w:ascii="Times New Roman" w:hAnsi="Times New Roman" w:cs="Times New Roman"/>
              </w:rPr>
              <w:t>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6</w:t>
            </w:r>
          </w:p>
        </w:tc>
      </w:tr>
      <w:tr w:rsidR="005F7467" w:rsidRPr="00170B4B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7</w:t>
            </w:r>
          </w:p>
        </w:tc>
      </w:tr>
      <w:tr w:rsidR="005F7467" w:rsidRPr="00170B4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</w:rPr>
              <w:t>Проявляющий и демонстрирующий уважение к представителям разли</w:t>
            </w:r>
            <w:r w:rsidRPr="00170B4B">
              <w:rPr>
                <w:rFonts w:ascii="Times New Roman" w:hAnsi="Times New Roman" w:cs="Times New Roman"/>
              </w:rPr>
              <w:t>ч</w:t>
            </w:r>
            <w:r w:rsidRPr="00170B4B">
              <w:rPr>
                <w:rFonts w:ascii="Times New Roman" w:hAnsi="Times New Roman" w:cs="Times New Roman"/>
              </w:rPr>
              <w:t>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8</w:t>
            </w:r>
          </w:p>
        </w:tc>
      </w:tr>
      <w:tr w:rsidR="005F7467" w:rsidRPr="00170B4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</w:rPr>
              <w:t>Соблюдающий правила здорового и безопасного образа жизни, спорта; предупреждающий либо преодолевающий зависимости от алкоголя, таб</w:t>
            </w:r>
            <w:r w:rsidRPr="00170B4B">
              <w:rPr>
                <w:rFonts w:ascii="Times New Roman" w:hAnsi="Times New Roman" w:cs="Times New Roman"/>
              </w:rPr>
              <w:t>а</w:t>
            </w:r>
            <w:r w:rsidRPr="00170B4B">
              <w:rPr>
                <w:rFonts w:ascii="Times New Roman" w:hAnsi="Times New Roman" w:cs="Times New Roman"/>
              </w:rPr>
              <w:t xml:space="preserve">ка, психоактивных веществ, азартных игр и т.д. 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9</w:t>
            </w:r>
          </w:p>
        </w:tc>
      </w:tr>
      <w:tr w:rsidR="005F7467" w:rsidRPr="00170B4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</w:rPr>
              <w:t>Заботящийся о защите окружающей среды, собственной и чужой безопа</w:t>
            </w:r>
            <w:r w:rsidRPr="00170B4B">
              <w:rPr>
                <w:rFonts w:ascii="Times New Roman" w:hAnsi="Times New Roman" w:cs="Times New Roman"/>
              </w:rPr>
              <w:t>с</w:t>
            </w:r>
            <w:r w:rsidRPr="00170B4B">
              <w:rPr>
                <w:rFonts w:ascii="Times New Roman" w:hAnsi="Times New Roman" w:cs="Times New Roman"/>
              </w:rPr>
              <w:t>ности, в том числе цифровой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10</w:t>
            </w:r>
          </w:p>
        </w:tc>
      </w:tr>
      <w:tr w:rsidR="005F7467" w:rsidRPr="00170B4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</w:rPr>
              <w:t>Проявляющий уважение к эстетическим ценностям, обладающий основ</w:t>
            </w:r>
            <w:r w:rsidRPr="00170B4B">
              <w:rPr>
                <w:rFonts w:ascii="Times New Roman" w:hAnsi="Times New Roman" w:cs="Times New Roman"/>
              </w:rPr>
              <w:t>а</w:t>
            </w:r>
            <w:r w:rsidRPr="00170B4B">
              <w:rPr>
                <w:rFonts w:ascii="Times New Roman" w:hAnsi="Times New Roman" w:cs="Times New Roman"/>
              </w:rPr>
              <w:t>ми эстетической культуры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11</w:t>
            </w:r>
          </w:p>
        </w:tc>
      </w:tr>
      <w:tr w:rsidR="005F7467" w:rsidRPr="00170B4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</w:rPr>
              <w:t>Принимающий семейные ценности, готовый к созданию семьи и воспит</w:t>
            </w:r>
            <w:r w:rsidRPr="00170B4B">
              <w:rPr>
                <w:rFonts w:ascii="Times New Roman" w:hAnsi="Times New Roman" w:cs="Times New Roman"/>
              </w:rPr>
              <w:t>а</w:t>
            </w:r>
            <w:r w:rsidRPr="00170B4B">
              <w:rPr>
                <w:rFonts w:ascii="Times New Roman" w:hAnsi="Times New Roman" w:cs="Times New Roman"/>
              </w:rPr>
              <w:t>нию детей; демонстрирующий неприятие насилия в семье, ухода от род</w:t>
            </w:r>
            <w:r w:rsidRPr="00170B4B">
              <w:rPr>
                <w:rFonts w:ascii="Times New Roman" w:hAnsi="Times New Roman" w:cs="Times New Roman"/>
              </w:rPr>
              <w:t>и</w:t>
            </w:r>
            <w:r w:rsidRPr="00170B4B">
              <w:rPr>
                <w:rFonts w:ascii="Times New Roman" w:hAnsi="Times New Roman" w:cs="Times New Roman"/>
              </w:rPr>
              <w:t>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12</w:t>
            </w:r>
          </w:p>
        </w:tc>
      </w:tr>
      <w:tr w:rsidR="005F7467" w:rsidRPr="00170B4B">
        <w:trPr>
          <w:trHeight w:val="733"/>
        </w:trPr>
        <w:tc>
          <w:tcPr>
            <w:tcW w:w="9430" w:type="dxa"/>
            <w:gridSpan w:val="3"/>
            <w:vAlign w:val="center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личности </w:t>
            </w:r>
          </w:p>
        </w:tc>
      </w:tr>
      <w:tr w:rsidR="005F7467" w:rsidRPr="00170B4B">
        <w:tc>
          <w:tcPr>
            <w:tcW w:w="7338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</w:rPr>
            </w:pPr>
            <w:r w:rsidRPr="00170B4B">
              <w:rPr>
                <w:rFonts w:ascii="Times New Roman" w:hAnsi="Times New Roman" w:cs="Times New Roman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13</w:t>
            </w:r>
          </w:p>
        </w:tc>
      </w:tr>
      <w:tr w:rsidR="005F7467" w:rsidRPr="00170B4B">
        <w:tc>
          <w:tcPr>
            <w:tcW w:w="7338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</w:rPr>
            </w:pPr>
            <w:r w:rsidRPr="00170B4B">
              <w:rPr>
                <w:rFonts w:ascii="Times New Roman" w:hAnsi="Times New Roman" w:cs="Times New Roman"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14</w:t>
            </w:r>
          </w:p>
        </w:tc>
      </w:tr>
      <w:tr w:rsidR="005F7467" w:rsidRPr="00170B4B">
        <w:tc>
          <w:tcPr>
            <w:tcW w:w="7338" w:type="dxa"/>
            <w:gridSpan w:val="2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</w:rPr>
            </w:pPr>
            <w:r w:rsidRPr="00170B4B">
              <w:rPr>
                <w:rFonts w:ascii="Times New Roman" w:hAnsi="Times New Roman" w:cs="Times New Roman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</w:tcPr>
          <w:p w:rsidR="005F7467" w:rsidRPr="00170B4B" w:rsidRDefault="005F7467" w:rsidP="000D4636">
            <w:pPr>
              <w:rPr>
                <w:rFonts w:ascii="Times New Roman" w:hAnsi="Times New Roman" w:cs="Times New Roman"/>
                <w:b/>
                <w:bCs/>
              </w:rPr>
            </w:pPr>
            <w:r w:rsidRPr="00170B4B">
              <w:rPr>
                <w:rFonts w:ascii="Times New Roman" w:hAnsi="Times New Roman" w:cs="Times New Roman"/>
                <w:b/>
                <w:bCs/>
              </w:rPr>
              <w:t>ЛР 15</w:t>
            </w:r>
          </w:p>
        </w:tc>
      </w:tr>
    </w:tbl>
    <w:p w:rsidR="005F7467" w:rsidRPr="00170B4B" w:rsidRDefault="005F7467" w:rsidP="00170B4B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  <w:sectPr w:rsidR="005F7467" w:rsidRPr="00C2353A" w:rsidSect="00C2353A">
          <w:headerReference w:type="default" r:id="rId12"/>
          <w:footerReference w:type="default" r:id="rId13"/>
          <w:pgSz w:w="11906" w:h="16838"/>
          <w:pgMar w:top="1134" w:right="567" w:bottom="1134" w:left="1701" w:header="709" w:footer="709" w:gutter="0"/>
          <w:cols w:space="720"/>
        </w:sect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3. СТРУКТУРА И СОДЕРЖАНИЕ ПРОФЕССИОНАЛЬНОГО МОДУЛЯ.</w:t>
      </w:r>
    </w:p>
    <w:p w:rsidR="005F7467" w:rsidRPr="00C2353A" w:rsidRDefault="005F7467" w:rsidP="00C23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3.1. Структура профессионального модуля</w:t>
      </w: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4954"/>
        <w:gridCol w:w="1100"/>
        <w:gridCol w:w="963"/>
        <w:gridCol w:w="1513"/>
        <w:gridCol w:w="1235"/>
        <w:gridCol w:w="1335"/>
        <w:gridCol w:w="1136"/>
        <w:gridCol w:w="1383"/>
      </w:tblGrid>
      <w:tr w:rsidR="005F7467" w:rsidRPr="009565BF"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Коды пр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фес-сиональ-ных общих компете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6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Объем образ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граммы, час</w:t>
            </w:r>
          </w:p>
        </w:tc>
        <w:tc>
          <w:tcPr>
            <w:tcW w:w="250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</w:tr>
      <w:tr w:rsidR="005F7467" w:rsidRPr="009565BF"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4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  <w:r w:rsidRPr="009565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F7467" w:rsidRPr="009565BF"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8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5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rPr>
          <w:trHeight w:val="211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44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45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ные работы и практич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ские зан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тия, часов</w:t>
            </w: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курсовая проект (раб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та)*,</w:t>
            </w: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4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4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7467" w:rsidRPr="009565BF">
        <w:trPr>
          <w:trHeight w:val="345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467" w:rsidRPr="009565BF" w:rsidRDefault="005F7467" w:rsidP="00E633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2.1.-2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5F7467" w:rsidRPr="009565BF" w:rsidRDefault="005F7467" w:rsidP="00E633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 1-6</w:t>
            </w:r>
          </w:p>
        </w:tc>
        <w:tc>
          <w:tcPr>
            <w:tcW w:w="1640" w:type="pct"/>
            <w:tcBorders>
              <w:top w:val="single" w:sz="12" w:space="0" w:color="auto"/>
              <w:left w:val="single" w:sz="12" w:space="0" w:color="auto"/>
            </w:tcBorders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467" w:rsidRPr="009565BF" w:rsidRDefault="005F7467" w:rsidP="00E633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.01 Оборудование и эксплуатация з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правочных станций</w:t>
            </w:r>
          </w:p>
          <w:p w:rsidR="005F7467" w:rsidRPr="009565BF" w:rsidRDefault="005F7467" w:rsidP="00E633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5F7467" w:rsidRPr="009565BF" w:rsidRDefault="005F7467" w:rsidP="00A7472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rPr>
          <w:trHeight w:val="165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467" w:rsidRPr="009565BF" w:rsidRDefault="005F7467" w:rsidP="00E633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E633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ПК2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F7467" w:rsidRPr="009565BF" w:rsidRDefault="005F7467" w:rsidP="00E633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ОК1-6</w:t>
            </w:r>
          </w:p>
        </w:tc>
        <w:tc>
          <w:tcPr>
            <w:tcW w:w="1640" w:type="pct"/>
            <w:tcBorders>
              <w:top w:val="single" w:sz="12" w:space="0" w:color="auto"/>
              <w:left w:val="single" w:sz="12" w:space="0" w:color="auto"/>
            </w:tcBorders>
          </w:tcPr>
          <w:p w:rsidR="005F7467" w:rsidRPr="009565BF" w:rsidRDefault="005F7467" w:rsidP="00E633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.02 Организация транспортировки, приема, хранения отпуска</w:t>
            </w: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rPr>
          <w:trHeight w:val="295"/>
        </w:trPr>
        <w:tc>
          <w:tcPr>
            <w:tcW w:w="490" w:type="pct"/>
            <w:tcBorders>
              <w:left w:val="single" w:sz="12" w:space="0" w:color="auto"/>
              <w:right w:val="single" w:sz="12" w:space="0" w:color="auto"/>
            </w:tcBorders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2.1.-2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640" w:type="pct"/>
            <w:tcBorders>
              <w:left w:val="single" w:sz="12" w:space="0" w:color="auto"/>
            </w:tcBorders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364" w:type="pct"/>
            <w:vAlign w:val="center"/>
          </w:tcPr>
          <w:p w:rsidR="005F7467" w:rsidRPr="009565BF" w:rsidRDefault="007B6583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9" w:type="pct"/>
            <w:gridSpan w:val="3"/>
            <w:shd w:val="clear" w:color="auto" w:fill="BFBFBF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6" w:type="pct"/>
            <w:vAlign w:val="center"/>
          </w:tcPr>
          <w:p w:rsidR="005F7467" w:rsidRPr="00790751" w:rsidRDefault="007B6583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rPr>
          <w:trHeight w:val="260"/>
        </w:trPr>
        <w:tc>
          <w:tcPr>
            <w:tcW w:w="490" w:type="pct"/>
            <w:tcBorders>
              <w:left w:val="single" w:sz="12" w:space="0" w:color="auto"/>
              <w:right w:val="single" w:sz="12" w:space="0" w:color="auto"/>
            </w:tcBorders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left w:val="single" w:sz="12" w:space="0" w:color="auto"/>
            </w:tcBorders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64" w:type="pct"/>
            <w:vAlign w:val="center"/>
          </w:tcPr>
          <w:p w:rsidR="005F7467" w:rsidRPr="009565BF" w:rsidRDefault="007B6583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319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01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09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76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br w:type="page"/>
      </w:r>
    </w:p>
    <w:p w:rsidR="005F7467" w:rsidRPr="00C2353A" w:rsidRDefault="005F7467" w:rsidP="001E0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9529716"/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3.2. ТЕМАТИЧЕСКИЙ ПЛАН И СОДЕРЖАНИЕ </w:t>
      </w:r>
      <w:bookmarkEnd w:id="1"/>
      <w:r w:rsidRPr="00C2353A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ПМ. 02</w:t>
      </w:r>
    </w:p>
    <w:p w:rsidR="005F7467" w:rsidRPr="00C2353A" w:rsidRDefault="005F7467" w:rsidP="001E0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Заправка транспортных средств горючими и смазочными материалами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"/>
        <w:gridCol w:w="566"/>
        <w:gridCol w:w="161"/>
        <w:gridCol w:w="22"/>
        <w:gridCol w:w="2773"/>
        <w:gridCol w:w="489"/>
        <w:gridCol w:w="61"/>
        <w:gridCol w:w="174"/>
        <w:gridCol w:w="2373"/>
        <w:gridCol w:w="2152"/>
        <w:gridCol w:w="106"/>
        <w:gridCol w:w="2646"/>
        <w:gridCol w:w="1276"/>
        <w:gridCol w:w="2728"/>
        <w:gridCol w:w="7"/>
      </w:tblGrid>
      <w:tr w:rsidR="005F7467" w:rsidRPr="00790751" w:rsidTr="008F0FB4">
        <w:trPr>
          <w:gridBefore w:val="1"/>
          <w:gridAfter w:val="1"/>
          <w:wBefore w:w="31" w:type="dxa"/>
          <w:wAfter w:w="7" w:type="dxa"/>
        </w:trPr>
        <w:tc>
          <w:tcPr>
            <w:tcW w:w="4246" w:type="dxa"/>
            <w:gridSpan w:val="7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професси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нального модуля (ПМ), междисципл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нарных курсов (МДК) и тем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работы и практич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ские занятия, самостоятельная работа обучающихся, курсовая раб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2728" w:type="dxa"/>
          </w:tcPr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личностных результ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тов, формированию к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торых способствует элемент программы</w:t>
            </w: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</w:trPr>
        <w:tc>
          <w:tcPr>
            <w:tcW w:w="4246" w:type="dxa"/>
            <w:gridSpan w:val="7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751" w:rsidRPr="00790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751" w:rsidRPr="00790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751" w:rsidRPr="00790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0751" w:rsidRPr="00790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</w:trPr>
        <w:tc>
          <w:tcPr>
            <w:tcW w:w="15527" w:type="dxa"/>
            <w:gridSpan w:val="13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02.01 Оборудование и эксплуатация заправочных станций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320"/>
        </w:trPr>
        <w:tc>
          <w:tcPr>
            <w:tcW w:w="749" w:type="dxa"/>
            <w:gridSpan w:val="3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Введение в профессиональный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вид деятельности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горюче-смазочными материалами Квалификационные требования к оператору заправочной станции (стационарных и передвижных), объекты деятельности, виды работ. Техника безопасности. Правила заправки, порядок заправки, работа на пульте дистанционного управления. Пожар взрывобезопасность.  Безопасность труда.</w:t>
            </w:r>
          </w:p>
        </w:tc>
        <w:tc>
          <w:tcPr>
            <w:tcW w:w="1276" w:type="dxa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0D4636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467" w:rsidRPr="00790751" w:rsidRDefault="005F7467" w:rsidP="000D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542"/>
        </w:trPr>
        <w:tc>
          <w:tcPr>
            <w:tcW w:w="12799" w:type="dxa"/>
            <w:gridSpan w:val="12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Общие  сведения о АЗС</w:t>
            </w:r>
          </w:p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05"/>
        </w:trPr>
        <w:tc>
          <w:tcPr>
            <w:tcW w:w="749" w:type="dxa"/>
            <w:gridSpan w:val="3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  <w:gridSpan w:val="4"/>
          </w:tcPr>
          <w:p w:rsidR="005F7467" w:rsidRPr="00790751" w:rsidRDefault="00790751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1 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заправки, </w:t>
            </w:r>
          </w:p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порядок заправки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17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630"/>
        </w:trPr>
        <w:tc>
          <w:tcPr>
            <w:tcW w:w="727" w:type="dxa"/>
            <w:gridSpan w:val="2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gridSpan w:val="5"/>
          </w:tcPr>
          <w:p w:rsidR="005F7467" w:rsidRPr="00790751" w:rsidRDefault="00790751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АЗС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Тип АЗС, Классификация АЗС: стационарные, передвижные; по в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ду реализуемого топлива – жидкого, газообразного; по месту ра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мещения – городские, дорожные, сельские, гаражные.</w:t>
            </w:r>
          </w:p>
        </w:tc>
        <w:tc>
          <w:tcPr>
            <w:tcW w:w="1276" w:type="dxa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17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125"/>
        </w:trPr>
        <w:tc>
          <w:tcPr>
            <w:tcW w:w="727" w:type="dxa"/>
            <w:gridSpan w:val="2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90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gridSpan w:val="5"/>
          </w:tcPr>
          <w:p w:rsidR="005F7467" w:rsidRPr="00790751" w:rsidRDefault="00790751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2 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АЗС 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17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645"/>
        </w:trPr>
        <w:tc>
          <w:tcPr>
            <w:tcW w:w="727" w:type="dxa"/>
            <w:gridSpan w:val="2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0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gridSpan w:val="5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к размещению АЗС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размещению АЗС; требования в соотве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ствие степени огнестойкости и соблюдению «правил безопасности в нефтяной и газовой промышленности»</w:t>
            </w:r>
          </w:p>
        </w:tc>
        <w:tc>
          <w:tcPr>
            <w:tcW w:w="1276" w:type="dxa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17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005"/>
        </w:trPr>
        <w:tc>
          <w:tcPr>
            <w:tcW w:w="727" w:type="dxa"/>
            <w:gridSpan w:val="2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gridSpan w:val="5"/>
          </w:tcPr>
          <w:p w:rsidR="005F7467" w:rsidRPr="00790751" w:rsidRDefault="00790751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3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</w:t>
            </w:r>
          </w:p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в нефтяной и газовой промы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17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57"/>
        </w:trPr>
        <w:tc>
          <w:tcPr>
            <w:tcW w:w="15527" w:type="dxa"/>
            <w:gridSpan w:val="13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2.Заправочное оборудование АЗС</w:t>
            </w:r>
          </w:p>
        </w:tc>
      </w:tr>
      <w:tr w:rsidR="005F7467" w:rsidRPr="00790751" w:rsidTr="008F0FB4">
        <w:trPr>
          <w:gridBefore w:val="1"/>
          <w:wBefore w:w="31" w:type="dxa"/>
          <w:trHeight w:val="1851"/>
        </w:trPr>
        <w:tc>
          <w:tcPr>
            <w:tcW w:w="727" w:type="dxa"/>
            <w:gridSpan w:val="2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0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gridSpan w:val="5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Сосуды, работающие под да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лением и их  оснащенность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Запорная    арматура:  классификация, крепление, способ распол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жения, требования к ней, принцип действия, установка и основные неисправности; предохранительные клапаны: классификация, при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цип действия, установка и основные неисправности; обратные и скоростные клапаны: назначение и принципы действия; указатели уровня жидкости: назначение и виды; манометры; приборы ко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троля загазованности воздушной среды, их виды и эксплуатация.</w:t>
            </w:r>
          </w:p>
        </w:tc>
        <w:tc>
          <w:tcPr>
            <w:tcW w:w="1276" w:type="dxa"/>
          </w:tcPr>
          <w:p w:rsidR="005F7467" w:rsidRPr="00790751" w:rsidRDefault="00790751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  <w:gridSpan w:val="2"/>
          </w:tcPr>
          <w:p w:rsidR="005F7467" w:rsidRPr="00790751" w:rsidRDefault="005F7467" w:rsidP="0017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wBefore w:w="31" w:type="dxa"/>
          <w:trHeight w:val="465"/>
        </w:trPr>
        <w:tc>
          <w:tcPr>
            <w:tcW w:w="727" w:type="dxa"/>
            <w:gridSpan w:val="2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gridSpan w:val="5"/>
          </w:tcPr>
          <w:p w:rsidR="005F7467" w:rsidRPr="00790751" w:rsidRDefault="008F0FB4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 4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Классификация  запо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ной арматуры</w:t>
            </w:r>
          </w:p>
        </w:tc>
        <w:tc>
          <w:tcPr>
            <w:tcW w:w="4525" w:type="dxa"/>
            <w:gridSpan w:val="2"/>
            <w:tcBorders>
              <w:right w:val="nil"/>
            </w:tcBorders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752" w:type="dxa"/>
            <w:gridSpan w:val="2"/>
            <w:tcBorders>
              <w:left w:val="nil"/>
            </w:tcBorders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  <w:gridSpan w:val="2"/>
          </w:tcPr>
          <w:p w:rsidR="005F7467" w:rsidRPr="00790751" w:rsidRDefault="005F7467" w:rsidP="0017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645"/>
        </w:trPr>
        <w:tc>
          <w:tcPr>
            <w:tcW w:w="727" w:type="dxa"/>
            <w:gridSpan w:val="2"/>
          </w:tcPr>
          <w:p w:rsidR="005F7467" w:rsidRPr="00790751" w:rsidRDefault="005F7467" w:rsidP="0079075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gridSpan w:val="5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Виды технического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освидетельствования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 сосудов. Виды технического освидетельствования. Цель внутренних и наружных осмотров, а так же гидравлического испытания. Подготовка сосудов к освидетел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ствованию.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17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155"/>
        </w:trPr>
        <w:tc>
          <w:tcPr>
            <w:tcW w:w="727" w:type="dxa"/>
            <w:gridSpan w:val="2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gridSpan w:val="5"/>
          </w:tcPr>
          <w:p w:rsidR="005F7467" w:rsidRPr="00790751" w:rsidRDefault="008F0FB4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5 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Подготовка сосудов к освидетельствованию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17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35"/>
        </w:trPr>
        <w:tc>
          <w:tcPr>
            <w:tcW w:w="15527" w:type="dxa"/>
            <w:gridSpan w:val="13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3.Состав заправочного оборудования на АЗС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05"/>
        </w:trPr>
        <w:tc>
          <w:tcPr>
            <w:tcW w:w="727" w:type="dxa"/>
            <w:gridSpan w:val="2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gridSpan w:val="5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Оборудование ,применяемое для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заправки установок и тран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портных средств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Оборудование, его назначение и область применения. Порядок з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бора топлива из резервуара. Устройство и порядок работы топливо заборника. Порядок замера выданного топлива. Устройство и пор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док работы ручного насоса выданного топлива. Устройство и пор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док работы ручного рычажно-плунжерного шприца.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17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750"/>
        </w:trPr>
        <w:tc>
          <w:tcPr>
            <w:tcW w:w="727" w:type="dxa"/>
            <w:gridSpan w:val="2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gridSpan w:val="5"/>
          </w:tcPr>
          <w:p w:rsidR="005F7467" w:rsidRPr="00790751" w:rsidRDefault="008F0FB4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6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порядок р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боты топливо заборника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17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885"/>
        </w:trPr>
        <w:tc>
          <w:tcPr>
            <w:tcW w:w="727" w:type="dxa"/>
            <w:gridSpan w:val="2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gridSpan w:val="5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Резервуары, топливораздато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ные и маслораздаточные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колонки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принцип действия, работа, основные неи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правности и способы их устранения. Системы управления технол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гическим процессом, пульт дистанционного управления оператора АЗС.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Системы противоаварийной защиты АЗС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65"/>
        </w:trPr>
        <w:tc>
          <w:tcPr>
            <w:tcW w:w="727" w:type="dxa"/>
            <w:gridSpan w:val="2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gridSpan w:val="5"/>
          </w:tcPr>
          <w:p w:rsidR="005F7467" w:rsidRPr="00790751" w:rsidRDefault="008F0FB4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7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467" w:rsidRPr="00790751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Общее устройство и раб</w:t>
            </w:r>
            <w:r w:rsidR="005F7467" w:rsidRPr="00790751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</w:t>
            </w:r>
            <w:r w:rsidR="005F7467" w:rsidRPr="00790751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та ТРК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434"/>
        </w:trPr>
        <w:tc>
          <w:tcPr>
            <w:tcW w:w="15527" w:type="dxa"/>
            <w:gridSpan w:val="13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4.Эксплуатация  и ремонт заправочного оборудования на АЗС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110"/>
        </w:trPr>
        <w:tc>
          <w:tcPr>
            <w:tcW w:w="749" w:type="dxa"/>
            <w:gridSpan w:val="3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нарушения нормальной работы </w:t>
            </w:r>
            <w:r w:rsidR="005F73DA">
              <w:rPr>
                <w:rFonts w:ascii="Times New Roman" w:hAnsi="Times New Roman" w:cs="Times New Roman"/>
                <w:sz w:val="24"/>
                <w:szCs w:val="24"/>
              </w:rPr>
              <w:t>оборудов</w:t>
            </w:r>
            <w:r w:rsidR="005F7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73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Условия бесперебойной работы оборудования. Необходимость пр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верок местной лаборатории Государственного надзора Государства России измерительных приборов после ремонта топливо- и масл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раздаточных колонок. Основные метрологические понятия и терм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ны. Порядок калибровки метрологических средств.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233"/>
        </w:trPr>
        <w:tc>
          <w:tcPr>
            <w:tcW w:w="749" w:type="dxa"/>
            <w:gridSpan w:val="3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  <w:gridSpan w:val="4"/>
          </w:tcPr>
          <w:p w:rsidR="005F7467" w:rsidRPr="00790751" w:rsidRDefault="008F0FB4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8 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Порядок  калибровки</w:t>
            </w:r>
          </w:p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метрологических средств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380"/>
        </w:trPr>
        <w:tc>
          <w:tcPr>
            <w:tcW w:w="749" w:type="dxa"/>
            <w:gridSpan w:val="3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  <w:p w:rsidR="005F7467" w:rsidRPr="00790751" w:rsidRDefault="008F0FB4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Насоса,е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жедневное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Ежедневное обслуживание: очистка и протирка оборудования; внешний осмотр; проверка герметичности и номинальной подачи.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Текущий ремонт насоса: проверка номинальной подачи; смазыв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ния подшипников и их замена; проверка работоспособности манжет  и лопаток и их замена; проверка и регулирование обратного клап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на, замена изношенных деталей.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77"/>
        </w:trPr>
        <w:tc>
          <w:tcPr>
            <w:tcW w:w="749" w:type="dxa"/>
            <w:gridSpan w:val="3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  <w:gridSpan w:val="4"/>
          </w:tcPr>
          <w:p w:rsidR="005F7467" w:rsidRPr="00790751" w:rsidRDefault="008F0FB4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9 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Ремонт насоса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0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97"/>
        </w:trPr>
        <w:tc>
          <w:tcPr>
            <w:tcW w:w="749" w:type="dxa"/>
            <w:gridSpan w:val="3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28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50"/>
        </w:trPr>
        <w:tc>
          <w:tcPr>
            <w:tcW w:w="749" w:type="dxa"/>
            <w:gridSpan w:val="3"/>
            <w:tcBorders>
              <w:top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7277" w:type="dxa"/>
            <w:gridSpan w:val="4"/>
            <w:tcBorders>
              <w:top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28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57"/>
        </w:trPr>
        <w:tc>
          <w:tcPr>
            <w:tcW w:w="749" w:type="dxa"/>
            <w:gridSpan w:val="3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</w:t>
            </w:r>
          </w:p>
        </w:tc>
        <w:tc>
          <w:tcPr>
            <w:tcW w:w="7277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28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50"/>
        </w:trPr>
        <w:tc>
          <w:tcPr>
            <w:tcW w:w="15527" w:type="dxa"/>
            <w:gridSpan w:val="13"/>
            <w:tcBorders>
              <w:left w:val="nil"/>
              <w:bottom w:val="nil"/>
              <w:righ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570"/>
        </w:trPr>
        <w:tc>
          <w:tcPr>
            <w:tcW w:w="15527" w:type="dxa"/>
            <w:gridSpan w:val="13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02.02 Организация транспортировки ,приема, хранения отпуска нефтепродуктов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35"/>
        </w:trPr>
        <w:tc>
          <w:tcPr>
            <w:tcW w:w="15527" w:type="dxa"/>
            <w:gridSpan w:val="13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1.Организация транспортировки, приема, хранения и отпуска нефтепродуктов</w:t>
            </w: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320"/>
        </w:trPr>
        <w:tc>
          <w:tcPr>
            <w:tcW w:w="566" w:type="dxa"/>
            <w:vMerge w:val="restart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gridSpan w:val="3"/>
            <w:vMerge w:val="restart"/>
            <w:tcBorders>
              <w:righ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поставки нефт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продуктов нефтесбыт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выми организациями</w:t>
            </w:r>
          </w:p>
        </w:tc>
        <w:tc>
          <w:tcPr>
            <w:tcW w:w="550" w:type="dxa"/>
            <w:gridSpan w:val="2"/>
            <w:tcBorders>
              <w:left w:val="nil"/>
              <w:bottom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left w:val="nil"/>
              <w:bottom w:val="nil"/>
              <w:righ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3"/>
            <w:vMerge w:val="restart"/>
            <w:tcBorders>
              <w:lef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050"/>
        </w:trPr>
        <w:tc>
          <w:tcPr>
            <w:tcW w:w="566" w:type="dxa"/>
            <w:vMerge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Merge/>
            <w:tcBorders>
              <w:righ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righ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Порядок и способы транспортирование нефтепродуктов на з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правочную станцию.</w:t>
            </w:r>
          </w:p>
        </w:tc>
        <w:tc>
          <w:tcPr>
            <w:tcW w:w="4904" w:type="dxa"/>
            <w:gridSpan w:val="3"/>
            <w:vMerge/>
            <w:tcBorders>
              <w:lef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750"/>
        </w:trPr>
        <w:tc>
          <w:tcPr>
            <w:tcW w:w="56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gridSpan w:val="3"/>
            <w:tcBorders>
              <w:right w:val="nil"/>
            </w:tcBorders>
          </w:tcPr>
          <w:p w:rsidR="005F7467" w:rsidRPr="00790751" w:rsidRDefault="008F0FB4" w:rsidP="008F0FB4">
            <w:pPr>
              <w:spacing w:after="0" w:line="240" w:lineRule="exact"/>
              <w:ind w:right="-7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поступившего количества</w:t>
            </w:r>
          </w:p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</w:p>
        </w:tc>
        <w:tc>
          <w:tcPr>
            <w:tcW w:w="489" w:type="dxa"/>
            <w:tcBorders>
              <w:left w:val="nil"/>
            </w:tcBorders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left w:val="nil"/>
              <w:right w:val="nil"/>
            </w:tcBorders>
          </w:tcPr>
          <w:p w:rsidR="005F7467" w:rsidRPr="00790751" w:rsidRDefault="005F7467" w:rsidP="00E114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3"/>
            <w:tcBorders>
              <w:left w:val="nil"/>
            </w:tcBorders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  <w:tcBorders>
              <w:left w:val="nil"/>
            </w:tcBorders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867"/>
        </w:trPr>
        <w:tc>
          <w:tcPr>
            <w:tcW w:w="56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gridSpan w:val="3"/>
            <w:tcBorders>
              <w:right w:val="nil"/>
            </w:tcBorders>
          </w:tcPr>
          <w:p w:rsidR="005F7467" w:rsidRPr="007B6583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3">
              <w:rPr>
                <w:rFonts w:ascii="Times New Roman" w:hAnsi="Times New Roman" w:cs="Times New Roman"/>
                <w:sz w:val="24"/>
                <w:szCs w:val="24"/>
              </w:rPr>
              <w:t>Тара, применяемая для перевозки нефтепроду</w:t>
            </w:r>
            <w:r w:rsidRPr="007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58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489" w:type="dxa"/>
            <w:tcBorders>
              <w:lef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lef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Тара, применяемая для перевозки нефтепродуктов: виды назначение, устройство, принцип действия, основные неисправности и способы их устранения.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210"/>
        </w:trPr>
        <w:tc>
          <w:tcPr>
            <w:tcW w:w="56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gridSpan w:val="3"/>
            <w:tcBorders>
              <w:right w:val="nil"/>
            </w:tcBorders>
          </w:tcPr>
          <w:p w:rsidR="005F7467" w:rsidRPr="007B6583" w:rsidRDefault="008F0FB4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3">
              <w:rPr>
                <w:rFonts w:ascii="Times New Roman" w:hAnsi="Times New Roman" w:cs="Times New Roman"/>
                <w:sz w:val="24"/>
                <w:szCs w:val="24"/>
              </w:rPr>
              <w:t xml:space="preserve">ПР 2 </w:t>
            </w:r>
            <w:r w:rsidR="007B6583" w:rsidRPr="007B6583">
              <w:rPr>
                <w:rFonts w:ascii="Times New Roman" w:hAnsi="Times New Roman" w:cs="Times New Roman"/>
                <w:sz w:val="24"/>
                <w:szCs w:val="24"/>
              </w:rPr>
              <w:t>Перевозка</w:t>
            </w:r>
          </w:p>
          <w:p w:rsidR="005F7467" w:rsidRPr="007B6583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3">
              <w:rPr>
                <w:rFonts w:ascii="Times New Roman" w:hAnsi="Times New Roman" w:cs="Times New Roman"/>
                <w:sz w:val="24"/>
                <w:szCs w:val="24"/>
              </w:rPr>
              <w:t xml:space="preserve"> нефтепродуктов</w:t>
            </w:r>
          </w:p>
        </w:tc>
        <w:tc>
          <w:tcPr>
            <w:tcW w:w="489" w:type="dxa"/>
            <w:tcBorders>
              <w:left w:val="nil"/>
            </w:tcBorders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left w:val="nil"/>
            </w:tcBorders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ПК 2.1,2.2,2,3 ОК1 ОК2 ОК3 ОК6 ЛР3 ЛР4 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597"/>
        </w:trPr>
        <w:tc>
          <w:tcPr>
            <w:tcW w:w="56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gridSpan w:val="3"/>
            <w:tcBorders>
              <w:righ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Автотопливоцистерны</w:t>
            </w:r>
          </w:p>
        </w:tc>
        <w:tc>
          <w:tcPr>
            <w:tcW w:w="489" w:type="dxa"/>
            <w:tcBorders>
              <w:lef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left w:val="nil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Автотопливоцистерны: назначение, устройство, работа. Сборочные единицы автоцистерны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375"/>
        </w:trPr>
        <w:tc>
          <w:tcPr>
            <w:tcW w:w="56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gridSpan w:val="3"/>
            <w:tcBorders>
              <w:right w:val="nil"/>
            </w:tcBorders>
          </w:tcPr>
          <w:p w:rsidR="005F7467" w:rsidRPr="00790751" w:rsidRDefault="008F0FB4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3 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  <w:p w:rsidR="005F7467" w:rsidRPr="00790751" w:rsidRDefault="005F7467" w:rsidP="008F0F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втотопливоцистерны</w:t>
            </w:r>
          </w:p>
        </w:tc>
        <w:tc>
          <w:tcPr>
            <w:tcW w:w="489" w:type="dxa"/>
            <w:tcBorders>
              <w:left w:val="nil"/>
            </w:tcBorders>
          </w:tcPr>
          <w:p w:rsidR="005F7467" w:rsidRPr="00790751" w:rsidRDefault="005F7467" w:rsidP="00376B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left w:val="nil"/>
            </w:tcBorders>
          </w:tcPr>
          <w:p w:rsidR="005F7467" w:rsidRPr="00790751" w:rsidRDefault="005F7467" w:rsidP="003D57D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820"/>
        </w:trPr>
        <w:tc>
          <w:tcPr>
            <w:tcW w:w="56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Контроль нефтепродуктов на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приеме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Контроль Нефтепродуктов на приеме. Конструкция сливных устройств заправочной станции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600"/>
        </w:trPr>
        <w:tc>
          <w:tcPr>
            <w:tcW w:w="566" w:type="dxa"/>
            <w:shd w:val="clear" w:color="auto" w:fill="FFFFFF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gridSpan w:val="4"/>
            <w:shd w:val="clear" w:color="auto" w:fill="FFFFFF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проверки 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исправности цистерны</w:t>
            </w:r>
          </w:p>
        </w:tc>
        <w:tc>
          <w:tcPr>
            <w:tcW w:w="7512" w:type="dxa"/>
            <w:gridSpan w:val="6"/>
            <w:shd w:val="clear" w:color="auto" w:fill="FFFFFF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Правила проверки исправности цистерны, резервуара и его оборуд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276" w:type="dxa"/>
            <w:shd w:val="clear" w:color="auto" w:fill="FFFFFF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shd w:val="clear" w:color="auto" w:fill="FFFFFF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50"/>
        </w:trPr>
        <w:tc>
          <w:tcPr>
            <w:tcW w:w="56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gridSpan w:val="4"/>
          </w:tcPr>
          <w:p w:rsidR="005F7467" w:rsidRPr="00790751" w:rsidRDefault="008F0FB4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4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сливных устройств 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заправочной станции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360"/>
        </w:trPr>
        <w:tc>
          <w:tcPr>
            <w:tcW w:w="56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 5. Проверка, резервуара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и его оборудования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12"/>
        </w:trPr>
        <w:tc>
          <w:tcPr>
            <w:tcW w:w="56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Порядок слива нефтепроду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Порядок слива нефтепродуктов резервуар автозаправочной станции.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050"/>
        </w:trPr>
        <w:tc>
          <w:tcPr>
            <w:tcW w:w="56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gridSpan w:val="4"/>
          </w:tcPr>
          <w:p w:rsidR="005F7467" w:rsidRPr="00790751" w:rsidRDefault="008F0FB4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6 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Автозаправочные ста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</w:tc>
      </w:tr>
      <w:tr w:rsidR="005F7467" w:rsidRPr="00790751" w:rsidTr="008F0FB4">
        <w:trPr>
          <w:gridAfter w:val="1"/>
          <w:wAfter w:w="7" w:type="dxa"/>
          <w:trHeight w:val="1166"/>
        </w:trPr>
        <w:tc>
          <w:tcPr>
            <w:tcW w:w="597" w:type="dxa"/>
            <w:gridSpan w:val="2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Организация хранение нефт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продуктов на АЗС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Порядок проверки герметичности резервуаров. Порядок работы сли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ных измерительных устройств, приемных клапанов. Сбор отработа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ных нефтепродуктов. Периодичность и правила очистки резервуаров от загрязнений, осадков смол, остатков нефтепродуктов. Упаковка, бутыли и бидоны, применяемые для хранения масел и консистентных смазок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900"/>
        </w:trPr>
        <w:tc>
          <w:tcPr>
            <w:tcW w:w="56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 7. Порядок проверки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герметичности резервуаров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894"/>
        </w:trPr>
        <w:tc>
          <w:tcPr>
            <w:tcW w:w="56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Порядок отпуска нефтепр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дуктов оператором АЗС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Порядок заправки автотранспорта. Отпуск нефтепродуктов в тару.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Отпуск расфасованных нефтепродуктов. 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Продажа запасных частей.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Порядок отпуска нефтепродуктов оператором АЗС, за наличие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деньги или по безналичной форме расчетов с помощью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в соответствии с инструкциями о порядке и оплаты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нефтепродуктов по кредитным карточкам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645"/>
        </w:trPr>
        <w:tc>
          <w:tcPr>
            <w:tcW w:w="56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gridSpan w:val="4"/>
          </w:tcPr>
          <w:p w:rsidR="005F7467" w:rsidRPr="00790751" w:rsidRDefault="008F0FB4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8 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Порядок отпуска нефт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оператором АЗС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960"/>
        </w:trPr>
        <w:tc>
          <w:tcPr>
            <w:tcW w:w="56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gridSpan w:val="4"/>
          </w:tcPr>
          <w:p w:rsidR="005F7467" w:rsidRPr="00790751" w:rsidRDefault="008F0FB4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9 </w:t>
            </w:r>
            <w:r w:rsidR="005F7467"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кассовых операций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5F7467" w:rsidRPr="00790751" w:rsidRDefault="005F7467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</w:tc>
      </w:tr>
      <w:tr w:rsidR="008F0FB4" w:rsidRPr="00790751" w:rsidTr="008F0FB4">
        <w:trPr>
          <w:gridBefore w:val="1"/>
          <w:gridAfter w:val="1"/>
          <w:wBefore w:w="31" w:type="dxa"/>
          <w:wAfter w:w="7" w:type="dxa"/>
          <w:trHeight w:val="1080"/>
        </w:trPr>
        <w:tc>
          <w:tcPr>
            <w:tcW w:w="566" w:type="dxa"/>
          </w:tcPr>
          <w:p w:rsidR="008F0FB4" w:rsidRPr="00790751" w:rsidRDefault="008F0FB4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5" w:type="dxa"/>
            <w:gridSpan w:val="4"/>
          </w:tcPr>
          <w:p w:rsidR="008F0FB4" w:rsidRPr="00790751" w:rsidRDefault="008F0FB4" w:rsidP="008F0F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          </w:t>
            </w:r>
          </w:p>
        </w:tc>
        <w:tc>
          <w:tcPr>
            <w:tcW w:w="7512" w:type="dxa"/>
            <w:gridSpan w:val="6"/>
          </w:tcPr>
          <w:p w:rsidR="008F0FB4" w:rsidRPr="00790751" w:rsidRDefault="008F0FB4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76" w:type="dxa"/>
          </w:tcPr>
          <w:p w:rsidR="008F0FB4" w:rsidRPr="00790751" w:rsidRDefault="008F0FB4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8F0FB4" w:rsidRPr="00790751" w:rsidRDefault="008F0FB4" w:rsidP="0070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sz w:val="24"/>
                <w:szCs w:val="24"/>
              </w:rPr>
              <w:t>ПК 2.1,2.2,2,3 ОК1 ОК2 ОК3 ОК6 ЛР3 ЛР4 ЛР14</w:t>
            </w: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80"/>
        </w:trPr>
        <w:tc>
          <w:tcPr>
            <w:tcW w:w="56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28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150"/>
        </w:trPr>
        <w:tc>
          <w:tcPr>
            <w:tcW w:w="56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67" w:rsidRPr="00790751" w:rsidRDefault="005F7467" w:rsidP="008F0FB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28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F0FB4">
        <w:trPr>
          <w:gridBefore w:val="1"/>
          <w:gridAfter w:val="1"/>
          <w:wBefore w:w="31" w:type="dxa"/>
          <w:wAfter w:w="7" w:type="dxa"/>
          <w:trHeight w:val="97"/>
        </w:trPr>
        <w:tc>
          <w:tcPr>
            <w:tcW w:w="56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4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</w:t>
            </w:r>
          </w:p>
        </w:tc>
        <w:tc>
          <w:tcPr>
            <w:tcW w:w="7512" w:type="dxa"/>
            <w:gridSpan w:val="6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28" w:type="dxa"/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790751" w:rsidTr="008E41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31" w:type="dxa"/>
          <w:wAfter w:w="6657" w:type="dxa"/>
          <w:trHeight w:val="100"/>
        </w:trPr>
        <w:tc>
          <w:tcPr>
            <w:tcW w:w="566" w:type="dxa"/>
            <w:tcBorders>
              <w:right w:val="single" w:sz="4" w:space="0" w:color="auto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  <w:gridSpan w:val="9"/>
            <w:tcBorders>
              <w:left w:val="single" w:sz="4" w:space="0" w:color="auto"/>
            </w:tcBorders>
          </w:tcPr>
          <w:p w:rsidR="005F7467" w:rsidRPr="00790751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467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8E412C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353A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ТЕМАТИЧЕСКИЙ ПЛАН И СОДЕРЖАНИЕ </w:t>
      </w:r>
      <w:r w:rsidRPr="00C2353A">
        <w:rPr>
          <w:rFonts w:ascii="Times New Roman" w:hAnsi="Times New Roman" w:cs="Times New Roman"/>
          <w:sz w:val="28"/>
          <w:szCs w:val="28"/>
        </w:rPr>
        <w:t xml:space="preserve">УЧЕБНОЙ   ПРАКТИКИ  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928"/>
        <w:gridCol w:w="7229"/>
        <w:gridCol w:w="992"/>
        <w:gridCol w:w="3827"/>
      </w:tblGrid>
      <w:tr w:rsidR="006F0338" w:rsidRPr="006F0338" w:rsidTr="006F0338">
        <w:trPr>
          <w:trHeight w:val="472"/>
        </w:trPr>
        <w:tc>
          <w:tcPr>
            <w:tcW w:w="547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 xml:space="preserve">          Темы:</w:t>
            </w:r>
          </w:p>
        </w:tc>
        <w:tc>
          <w:tcPr>
            <w:tcW w:w="7229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Содержание:</w:t>
            </w:r>
          </w:p>
        </w:tc>
        <w:tc>
          <w:tcPr>
            <w:tcW w:w="992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shd w:val="clear" w:color="auto" w:fill="auto"/>
          </w:tcPr>
          <w:p w:rsidR="006F0338" w:rsidRPr="006F0338" w:rsidRDefault="006F0338" w:rsidP="0098276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bCs/>
                <w:sz w:val="24"/>
                <w:szCs w:val="24"/>
              </w:rPr>
              <w:t>Коды компетенции и личностных результатов, формированию кот</w:t>
            </w:r>
            <w:r w:rsidRPr="006F033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0338">
              <w:rPr>
                <w:rFonts w:ascii="Times New Roman" w:hAnsi="Times New Roman" w:cs="Times New Roman"/>
                <w:bCs/>
                <w:sz w:val="24"/>
                <w:szCs w:val="24"/>
              </w:rPr>
              <w:t>рых способствует элемент пр</w:t>
            </w:r>
            <w:r w:rsidRPr="006F033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0338">
              <w:rPr>
                <w:rFonts w:ascii="Times New Roman" w:hAnsi="Times New Roman" w:cs="Times New Roman"/>
                <w:bCs/>
                <w:sz w:val="24"/>
                <w:szCs w:val="24"/>
              </w:rPr>
              <w:t>граммы</w:t>
            </w:r>
          </w:p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780"/>
        </w:trPr>
        <w:tc>
          <w:tcPr>
            <w:tcW w:w="547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Ознакомление с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рией АЗС. Инструктаж по ТБ</w:t>
            </w:r>
          </w:p>
        </w:tc>
        <w:tc>
          <w:tcPr>
            <w:tcW w:w="7229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территорией АЗС, с правилами внутреннего расп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рядка и режимом работы. Прохождение инструктажа по технике безопасности. Ознакомление с противопожарными мероприятиями. Меры предупреждения пожара. Правила и инструктаж по тушению пожара. Правила поведения в огнеопасных местах и при пожаре.</w:t>
            </w:r>
          </w:p>
        </w:tc>
        <w:tc>
          <w:tcPr>
            <w:tcW w:w="992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ПК 2.1 ПК2.2 ОК 1 ОК2 ОК3 ОК6</w:t>
            </w:r>
          </w:p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ЛР4 ЛР10 ЛР 14</w:t>
            </w:r>
          </w:p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121"/>
        </w:trPr>
        <w:tc>
          <w:tcPr>
            <w:tcW w:w="547" w:type="dxa"/>
            <w:vMerge w:val="restart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vMerge w:val="restart"/>
          </w:tcPr>
          <w:p w:rsidR="006F0338" w:rsidRPr="006F0338" w:rsidRDefault="006F0338" w:rsidP="00982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оборудования подачи топлива колонкой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 резервуара колонки</w:t>
            </w:r>
          </w:p>
        </w:tc>
        <w:tc>
          <w:tcPr>
            <w:tcW w:w="7229" w:type="dxa"/>
            <w:tcBorders>
              <w:bottom w:val="nil"/>
            </w:tcBorders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неисправностей подачи топлива колонкой: ремонт кл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 резервуара колонки, ремонт насоса колонки, замена манжет, пружин, подшипников и других деталей механизма колонки. Пр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верка номинальной подачи, смазывание подшипников и их замена; проверка работоспособности манжет и лопаток и их замена; пр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верка и регулировка обратного клапана, замена изношенных дет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</w:t>
            </w:r>
          </w:p>
        </w:tc>
        <w:tc>
          <w:tcPr>
            <w:tcW w:w="992" w:type="dxa"/>
            <w:vMerge w:val="restart"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ПК 2.1 ПК2.2 ОК 1 ОК2 ОК3 ОК6</w:t>
            </w:r>
          </w:p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ЛР4 ЛР10 ЛР 14 ЛР15</w:t>
            </w:r>
          </w:p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121"/>
        </w:trPr>
        <w:tc>
          <w:tcPr>
            <w:tcW w:w="547" w:type="dxa"/>
            <w:vMerge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121"/>
        </w:trPr>
        <w:tc>
          <w:tcPr>
            <w:tcW w:w="547" w:type="dxa"/>
            <w:vMerge w:val="restart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vMerge w:val="restart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мелких неи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правностей, чистка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зывание оборудования</w:t>
            </w:r>
          </w:p>
        </w:tc>
        <w:tc>
          <w:tcPr>
            <w:tcW w:w="7229" w:type="dxa"/>
            <w:tcBorders>
              <w:bottom w:val="nil"/>
            </w:tcBorders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мелких неисправностей и заправка транспортных средств моторным маслом, трансмиссионным маслом, гидравлич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маслом, консистентными смазками. Ревизия и контроль те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состояния оборудования; проверка сборочных единиц оборудования; очистка, промывка и смазывание оборудования; проверка и подтяжка болтовых и резьбовых соединений; наблюд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 контрольно-измерительными приборами; проверка заземл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устройств; проверка средств пожаротушения.</w:t>
            </w:r>
          </w:p>
        </w:tc>
        <w:tc>
          <w:tcPr>
            <w:tcW w:w="992" w:type="dxa"/>
            <w:vMerge w:val="restart"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ПК 2.1 ПК2.2 ПК2.3 ОК 1 ОК2 ОК3 ОК6 ОК7</w:t>
            </w:r>
          </w:p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ЛР4 ЛР9 ЛР10 ЛР 14</w:t>
            </w:r>
          </w:p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121"/>
        </w:trPr>
        <w:tc>
          <w:tcPr>
            <w:tcW w:w="547" w:type="dxa"/>
            <w:vMerge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1000"/>
        </w:trPr>
        <w:tc>
          <w:tcPr>
            <w:tcW w:w="547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 маслом и дизел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топливом</w:t>
            </w:r>
          </w:p>
        </w:tc>
        <w:tc>
          <w:tcPr>
            <w:tcW w:w="7229" w:type="dxa"/>
          </w:tcPr>
          <w:p w:rsidR="006F0338" w:rsidRPr="006F0338" w:rsidRDefault="006F0338" w:rsidP="00982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легковых и грузовых автомобилей дизельным топливом и маслом по различным системам оплаты ( за наличный расчет, по картам, по ведомостям)</w:t>
            </w:r>
          </w:p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пульте дистанционного управления</w:t>
            </w:r>
          </w:p>
        </w:tc>
        <w:tc>
          <w:tcPr>
            <w:tcW w:w="992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ПК 2.1 ПК2.2 ОК 1 ОК2 ОК3 ОК6</w:t>
            </w:r>
          </w:p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ЛР4 ЛР9 ЛР 14</w:t>
            </w:r>
          </w:p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121"/>
        </w:trPr>
        <w:tc>
          <w:tcPr>
            <w:tcW w:w="547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 бензином</w:t>
            </w:r>
          </w:p>
        </w:tc>
        <w:tc>
          <w:tcPr>
            <w:tcW w:w="7229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легковых, грузовых и автобусов бензином по различным системам оплаты (за наличный расчет, по картам, по Заправка ле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ковых, грузовых и автобусов бензином по различным системам оплаты (за наличный расчет, по картам, по ведомостям ). Работа на пульте  </w:t>
            </w:r>
          </w:p>
        </w:tc>
        <w:tc>
          <w:tcPr>
            <w:tcW w:w="992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ПК 2.1 ПК2.2 ПК2.3 ОК 1 ОК2 ОК3 ОК6</w:t>
            </w:r>
          </w:p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ЛР4 ЛР7 ЛР 14</w:t>
            </w:r>
          </w:p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172"/>
        </w:trPr>
        <w:tc>
          <w:tcPr>
            <w:tcW w:w="547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КИП и А и предохранительны х устройств</w:t>
            </w:r>
          </w:p>
        </w:tc>
        <w:tc>
          <w:tcPr>
            <w:tcW w:w="7229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объема, плотности и температуры нефтепроду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при проверке исправности цистерны, резервуара, при контроле сроков проверки и измерительной аппаратуры и приборов. Осмотр оборудования и запорной арматуры резервуаров на герметичность. Проверка плавности хода запорной аппаратуры. Внесение данных в журнал проверки.</w:t>
            </w:r>
          </w:p>
        </w:tc>
        <w:tc>
          <w:tcPr>
            <w:tcW w:w="992" w:type="dxa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ПК 2.1 ПК2.2 ОК 1 ОК2 ОК3 ОК6</w:t>
            </w:r>
          </w:p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ЛР4 ЛР10 ЛР 14</w:t>
            </w:r>
          </w:p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182"/>
        </w:trPr>
        <w:tc>
          <w:tcPr>
            <w:tcW w:w="547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 ГСМ вручную</w:t>
            </w:r>
          </w:p>
        </w:tc>
        <w:tc>
          <w:tcPr>
            <w:tcW w:w="7229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легковых, грузовых автомобилей и автобусов горюче-смазочными материалами вручную по различным системам оплаты</w:t>
            </w:r>
          </w:p>
        </w:tc>
        <w:tc>
          <w:tcPr>
            <w:tcW w:w="992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ПК 2.1 ПК2.2 ПК 2.3 ОК 1 ОК2 ОК3 ОК6</w:t>
            </w:r>
          </w:p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ЛР4 ЛР9 ЛР10 ЛР 14</w:t>
            </w:r>
          </w:p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182"/>
        </w:trPr>
        <w:tc>
          <w:tcPr>
            <w:tcW w:w="547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6F0338" w:rsidRPr="006F0338" w:rsidRDefault="006F0338" w:rsidP="00982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ГСМ, расфас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в мелкую тару</w:t>
            </w:r>
          </w:p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заправочные работы всех видов транспорта. Р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на пульте дистанционного управления. Отпуск ГСМ расфас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в мелкую тару. Соблюдение техники безопасности</w:t>
            </w:r>
          </w:p>
        </w:tc>
        <w:tc>
          <w:tcPr>
            <w:tcW w:w="992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ПК 2.1 ПК2.2 ПК2.3 ОК 1 ОК2 ОК3 ОК6</w:t>
            </w:r>
          </w:p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ЛР9 ЛР10 ЛР 14</w:t>
            </w:r>
          </w:p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1152"/>
        </w:trPr>
        <w:tc>
          <w:tcPr>
            <w:tcW w:w="547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 нефтепродуктов на АЗС и очистка резерву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 </w:t>
            </w:r>
          </w:p>
        </w:tc>
        <w:tc>
          <w:tcPr>
            <w:tcW w:w="7229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слив нефтепродуктов на АЗС. Очистка резерву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от загрязнений. Оформление заявок на доставку ГСМ, при пр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верке паспорта качества нефтепродуктов. Отбор проб из резерву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ров. Соблюдение техники безопасности при отборе проб нефтепр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дуктов.</w:t>
            </w:r>
          </w:p>
        </w:tc>
        <w:tc>
          <w:tcPr>
            <w:tcW w:w="992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ПК 2.1 ПК2.2 ПК 2.3ОК 1 ОК2 ОК3 ОК6</w:t>
            </w:r>
          </w:p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ЛР4 ЛР9 ЛР10 ЛР 14</w:t>
            </w:r>
          </w:p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234"/>
        </w:trPr>
        <w:tc>
          <w:tcPr>
            <w:tcW w:w="547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229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ПК 2.1 ПК2.2 ПК 2.3ОК 1 ОК2 ОК3 ОК4 ОК 05 ОК6</w:t>
            </w:r>
          </w:p>
          <w:p w:rsidR="006F0338" w:rsidRPr="006F0338" w:rsidRDefault="006F0338" w:rsidP="009827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0338">
              <w:rPr>
                <w:rFonts w:ascii="Times New Roman" w:hAnsi="Times New Roman" w:cs="Times New Roman"/>
              </w:rPr>
              <w:t>ЛР4 ЛР9 ЛР10 ЛР 14</w:t>
            </w:r>
          </w:p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338" w:rsidRPr="006F0338" w:rsidTr="006F0338">
        <w:trPr>
          <w:trHeight w:val="120"/>
        </w:trPr>
        <w:tc>
          <w:tcPr>
            <w:tcW w:w="547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29" w:type="dxa"/>
            <w:vAlign w:val="center"/>
          </w:tcPr>
          <w:p w:rsidR="006F0338" w:rsidRPr="006F0338" w:rsidRDefault="006F0338" w:rsidP="00982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0338" w:rsidRPr="006F0338" w:rsidRDefault="006F0338" w:rsidP="006F03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:rsidR="006F0338" w:rsidRPr="006F0338" w:rsidRDefault="006F0338" w:rsidP="00982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73DA" w:rsidRDefault="005F73DA" w:rsidP="005F73DA">
      <w:pPr>
        <w:rPr>
          <w:rFonts w:ascii="Times New Roman" w:hAnsi="Times New Roman" w:cs="Times New Roman"/>
          <w:sz w:val="28"/>
          <w:szCs w:val="28"/>
        </w:rPr>
      </w:pPr>
    </w:p>
    <w:p w:rsidR="005F73DA" w:rsidRDefault="005F73DA" w:rsidP="005F73DA">
      <w:pPr>
        <w:rPr>
          <w:rFonts w:ascii="Times New Roman" w:hAnsi="Times New Roman" w:cs="Times New Roman"/>
          <w:sz w:val="28"/>
          <w:szCs w:val="28"/>
        </w:rPr>
      </w:pPr>
    </w:p>
    <w:p w:rsidR="005F73DA" w:rsidRDefault="005F73DA" w:rsidP="005F73DA">
      <w:pPr>
        <w:rPr>
          <w:rFonts w:ascii="Times New Roman" w:hAnsi="Times New Roman" w:cs="Times New Roman"/>
          <w:sz w:val="28"/>
          <w:szCs w:val="28"/>
        </w:rPr>
      </w:pPr>
    </w:p>
    <w:p w:rsidR="005F73DA" w:rsidRDefault="005F73DA" w:rsidP="005F73DA">
      <w:pPr>
        <w:rPr>
          <w:rFonts w:ascii="Times New Roman" w:hAnsi="Times New Roman" w:cs="Times New Roman"/>
          <w:sz w:val="28"/>
          <w:szCs w:val="28"/>
        </w:rPr>
      </w:pPr>
    </w:p>
    <w:p w:rsidR="005F73DA" w:rsidRDefault="005F73DA" w:rsidP="005F73DA">
      <w:pPr>
        <w:rPr>
          <w:rFonts w:ascii="Times New Roman" w:hAnsi="Times New Roman" w:cs="Times New Roman"/>
          <w:sz w:val="28"/>
          <w:szCs w:val="28"/>
        </w:rPr>
      </w:pPr>
    </w:p>
    <w:p w:rsidR="005F73DA" w:rsidRPr="008A04DB" w:rsidRDefault="005F73DA" w:rsidP="006F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3105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A04DB">
        <w:rPr>
          <w:rFonts w:ascii="Times New Roman" w:hAnsi="Times New Roman" w:cs="Times New Roman"/>
          <w:sz w:val="28"/>
          <w:szCs w:val="28"/>
        </w:rPr>
        <w:t>ТЕМАТИЧЕСКИЙ ПЛАН И</w:t>
      </w:r>
      <w:r w:rsidR="006F0338">
        <w:rPr>
          <w:rFonts w:ascii="Times New Roman" w:hAnsi="Times New Roman" w:cs="Times New Roman"/>
          <w:sz w:val="28"/>
          <w:szCs w:val="28"/>
        </w:rPr>
        <w:t xml:space="preserve"> </w:t>
      </w:r>
      <w:r w:rsidRPr="008A04DB">
        <w:rPr>
          <w:rFonts w:ascii="Times New Roman" w:hAnsi="Times New Roman" w:cs="Times New Roman"/>
          <w:sz w:val="28"/>
          <w:szCs w:val="28"/>
        </w:rPr>
        <w:t>СОДЕРЖАНИЕ</w:t>
      </w:r>
      <w:r w:rsidR="006F0338">
        <w:rPr>
          <w:rFonts w:ascii="Times New Roman" w:hAnsi="Times New Roman" w:cs="Times New Roman"/>
          <w:sz w:val="28"/>
          <w:szCs w:val="28"/>
        </w:rPr>
        <w:t xml:space="preserve"> </w:t>
      </w:r>
      <w:r w:rsidRPr="008A04DB">
        <w:rPr>
          <w:rFonts w:ascii="Times New Roman" w:hAnsi="Times New Roman" w:cs="Times New Roman"/>
          <w:sz w:val="28"/>
          <w:szCs w:val="28"/>
        </w:rPr>
        <w:t>ПРОИЗВОДСТВЕННОЙ ПРАКТИКИ</w:t>
      </w:r>
    </w:p>
    <w:p w:rsidR="005F7467" w:rsidRPr="00C2353A" w:rsidRDefault="005F7467" w:rsidP="008E412C">
      <w:pPr>
        <w:rPr>
          <w:rFonts w:ascii="Times New Roman" w:hAnsi="Times New Roman" w:cs="Times New Roman"/>
          <w:i/>
          <w:iCs/>
          <w:sz w:val="28"/>
          <w:szCs w:val="28"/>
        </w:rPr>
        <w:sectPr w:rsidR="005F7467" w:rsidRPr="00C2353A">
          <w:pgSz w:w="16840" w:h="11907" w:orient="landscape"/>
          <w:pgMar w:top="851" w:right="1134" w:bottom="539" w:left="992" w:header="709" w:footer="709" w:gutter="0"/>
          <w:cols w:space="720"/>
        </w:sectPr>
      </w:pPr>
    </w:p>
    <w:tbl>
      <w:tblPr>
        <w:tblW w:w="149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469"/>
        <w:gridCol w:w="2514"/>
        <w:gridCol w:w="3248"/>
      </w:tblGrid>
      <w:tr w:rsidR="005F73DA" w:rsidRPr="008A04DB" w:rsidTr="006F0338">
        <w:tc>
          <w:tcPr>
            <w:tcW w:w="709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469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ностных результатов, фо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мированию которых спосо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ствует элемент программы</w:t>
            </w:r>
          </w:p>
        </w:tc>
      </w:tr>
      <w:tr w:rsidR="005F73DA" w:rsidRPr="008A04DB" w:rsidTr="006F0338">
        <w:trPr>
          <w:trHeight w:val="1616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Вводный инструктаж, инструктаж по технике безопасности</w:t>
            </w:r>
          </w:p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по предприятию. структура предприятия;</w:t>
            </w:r>
          </w:p>
          <w:p w:rsidR="005F73DA" w:rsidRPr="008A04DB" w:rsidRDefault="005F73DA" w:rsidP="0073741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назначение и место каждого подразделения в производственном и   управле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ческом процессе, их взаимосвязь;</w:t>
            </w:r>
          </w:p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DA" w:rsidRPr="008A04DB" w:rsidTr="006F0338">
        <w:trPr>
          <w:trHeight w:val="565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территорией АЗС. Инструктаж по ТБ на рабочем месте</w:t>
            </w: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1245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9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измерительной аппаратуры и приборов оборудов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ния заправочной станции</w:t>
            </w: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615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оборудования подачи топлива колонкой и клапана резервуара колонки</w:t>
            </w: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645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Устранение мелких неисправностей, чистка и смазывание оборудования</w:t>
            </w: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600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Устранение мелких неисправностей, техническое обслуживание и ремонт з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правочных станций.</w:t>
            </w: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960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маслом и дизельным топливом</w:t>
            </w: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652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средств, работающих на газовом топливе</w:t>
            </w: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611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бензином</w:t>
            </w: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625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Оформление учетно-отчетной документации.</w:t>
            </w: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285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измерительной аппаратуры и приборов оборудов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ния заправочной станции</w:t>
            </w:r>
          </w:p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363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оборудования подачи топлива колонкой и клапана резервуара колонки.</w:t>
            </w:r>
          </w:p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543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Устранение мелких неисправностей, чистка и смазывание оборудование</w:t>
            </w:r>
          </w:p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5F73DA" w:rsidRPr="008A04DB" w:rsidTr="006F0338">
        <w:trPr>
          <w:trHeight w:val="285"/>
        </w:trPr>
        <w:tc>
          <w:tcPr>
            <w:tcW w:w="70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Устранение мелких неисправностей, техническое обслуживание и ремонт з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правочных станций</w:t>
            </w:r>
          </w:p>
          <w:p w:rsidR="005F73DA" w:rsidRPr="008A04DB" w:rsidRDefault="005F73DA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5F73DA" w:rsidRPr="008A04DB" w:rsidRDefault="005F73DA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026A9F" w:rsidRPr="008A04DB" w:rsidTr="006F0338">
        <w:trPr>
          <w:trHeight w:val="163"/>
        </w:trPr>
        <w:tc>
          <w:tcPr>
            <w:tcW w:w="709" w:type="dxa"/>
          </w:tcPr>
          <w:p w:rsidR="00026A9F" w:rsidRPr="008A04DB" w:rsidRDefault="00026A9F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9" w:type="dxa"/>
          </w:tcPr>
          <w:p w:rsidR="00026A9F" w:rsidRPr="009565BF" w:rsidRDefault="00026A9F" w:rsidP="00881C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Слив нефтепродуктов на АЗС и очистка резервуаров от загрязнений</w:t>
            </w:r>
          </w:p>
        </w:tc>
        <w:tc>
          <w:tcPr>
            <w:tcW w:w="2514" w:type="dxa"/>
            <w:vAlign w:val="center"/>
          </w:tcPr>
          <w:p w:rsidR="00026A9F" w:rsidRPr="008A04DB" w:rsidRDefault="00026A9F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026A9F" w:rsidRPr="008A04DB" w:rsidRDefault="00026A9F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</w:rPr>
              <w:t>ПК 2.1,2.2,2,3 ОК1 ОК2 ОК3 ОК6 ЛР3 ЛР4 ЛР14</w:t>
            </w:r>
          </w:p>
        </w:tc>
      </w:tr>
      <w:tr w:rsidR="00026A9F" w:rsidRPr="008A04DB" w:rsidTr="006F0338">
        <w:trPr>
          <w:trHeight w:val="569"/>
        </w:trPr>
        <w:tc>
          <w:tcPr>
            <w:tcW w:w="709" w:type="dxa"/>
          </w:tcPr>
          <w:p w:rsidR="00026A9F" w:rsidRPr="008A04DB" w:rsidRDefault="00026A9F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9" w:type="dxa"/>
          </w:tcPr>
          <w:p w:rsidR="00026A9F" w:rsidRPr="008A04DB" w:rsidRDefault="00026A9F" w:rsidP="007374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26A9F" w:rsidRPr="008A04DB" w:rsidRDefault="00026A9F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8" w:type="dxa"/>
          </w:tcPr>
          <w:p w:rsidR="00026A9F" w:rsidRPr="008A04DB" w:rsidRDefault="00026A9F" w:rsidP="007374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3DA" w:rsidRPr="008A04DB" w:rsidRDefault="005F73DA" w:rsidP="005F73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i/>
          <w:iCs/>
          <w:sz w:val="28"/>
          <w:szCs w:val="28"/>
        </w:rPr>
        <w:sectPr w:rsidR="005F7467" w:rsidRPr="00C2353A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5F73DA" w:rsidRPr="008A04DB" w:rsidRDefault="005F73DA" w:rsidP="005F73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C2353A" w:rsidRDefault="005F7467" w:rsidP="003D5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6.  УСЛОВИЯ РЕАЛИЗАЦИИ ПРОГРАММЫ ПРОФЕССИОНАЛЬНОГО  МОДУЛЯ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6.1.  Требования к минимальному материально-техническому обеспечению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Pr="003D57D3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57D3">
        <w:rPr>
          <w:rFonts w:ascii="Times New Roman" w:hAnsi="Times New Roman" w:cs="Times New Roman"/>
          <w:sz w:val="28"/>
          <w:szCs w:val="28"/>
        </w:rPr>
        <w:t xml:space="preserve"> программы модуля </w:t>
      </w:r>
      <w:r>
        <w:rPr>
          <w:rFonts w:ascii="Times New Roman" w:hAnsi="Times New Roman" w:cs="Times New Roman"/>
          <w:sz w:val="28"/>
          <w:szCs w:val="28"/>
        </w:rPr>
        <w:t>ПМ.02 имеется: учебный кабинет, стационарная заправочная станция.</w:t>
      </w:r>
    </w:p>
    <w:p w:rsidR="005F7467" w:rsidRPr="003D57D3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3D57D3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 и рабочих мест кабинета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- наглядные пособия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467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Технические средства обучения: мультимедийные средства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467" w:rsidRPr="00C2353A" w:rsidRDefault="005F7467" w:rsidP="003D57D3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стационарной заправочной станции: колонка, заправочный пистолет, контрольно-измерительные материалы.</w:t>
      </w:r>
    </w:p>
    <w:p w:rsidR="005F7467" w:rsidRPr="00C2353A" w:rsidRDefault="005F7467" w:rsidP="00C2353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6.2 Инфор</w:t>
      </w:r>
      <w:r>
        <w:rPr>
          <w:rFonts w:ascii="Times New Roman" w:hAnsi="Times New Roman" w:cs="Times New Roman"/>
          <w:b/>
          <w:bCs/>
          <w:sz w:val="28"/>
          <w:szCs w:val="28"/>
        </w:rPr>
        <w:t>мационное обеспечение обучения.</w:t>
      </w:r>
    </w:p>
    <w:p w:rsidR="005F7467" w:rsidRDefault="005F7467" w:rsidP="00C2353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</w:t>
      </w:r>
      <w:r w:rsidRPr="005F7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5F7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ной литературы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Руководящие документы: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1. Правила технической эксплуатации автозаправочных станций РД 153-39.2-080-01(Утв. Приказом Минэнерго РФ от 17.06.2003 №226 )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Учебники: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1.А.Н.Волгушев, А.С.Сафонов, А.И.Ушаков Автозаправочные станции. Оборудов</w:t>
      </w:r>
      <w:r w:rsidRPr="005F73D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73DA">
        <w:rPr>
          <w:rFonts w:ascii="Times New Roman" w:hAnsi="Times New Roman" w:cs="Times New Roman"/>
          <w:sz w:val="28"/>
          <w:szCs w:val="28"/>
          <w:lang w:eastAsia="ru-RU"/>
        </w:rPr>
        <w:t>ние. Эксплуатация. Изд. «ДНК», 2001г-176с.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2.В.Г.Коваленко, А.С.Сафонов, А.И.Ушаков, В.Шерганис Автозаправочные ста</w:t>
      </w:r>
      <w:r w:rsidRPr="005F73D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F73DA">
        <w:rPr>
          <w:rFonts w:ascii="Times New Roman" w:hAnsi="Times New Roman" w:cs="Times New Roman"/>
          <w:sz w:val="28"/>
          <w:szCs w:val="28"/>
          <w:lang w:eastAsia="ru-RU"/>
        </w:rPr>
        <w:t>ции: оборудование, эксплуатация, безопасность. Изд. «ДНК», 2001г-176с.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3.Цагарели Д.В., Бондарев В.А., Зоря Е.И. Технологическое оборудование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автозаправочных станций.-М.;Паритет-Граф, 2000-406С.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4М.А.Воробьев, В.К.Красников, К.В.Рратмиров Эксплуатация и ремонт оборудов</w:t>
      </w:r>
      <w:r w:rsidRPr="005F73D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73DA">
        <w:rPr>
          <w:rFonts w:ascii="Times New Roman" w:hAnsi="Times New Roman" w:cs="Times New Roman"/>
          <w:sz w:val="28"/>
          <w:szCs w:val="28"/>
          <w:lang w:eastAsia="ru-RU"/>
        </w:rPr>
        <w:t>ния автозаправочных станций- М.; издательство «Недра», 1988.-215с.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Годнев А.Г., Зоря Е.И., Неговоров Д.А. Коммерческий учет товарных потоков нефтепродуктов автоматизированными системами. Учебное пособие. –М.:Макс пресс, 2008-426с.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Пособия: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1. Зоря Е.И., Годнев А.Г. Прием нефтепродуктов от поставщиков по количеству и качеству. Практическое пособие.-М.; ЗАО «Бизнес-проект», 2006-340с.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2. Годнев А.Г., Зоря Е.И., Неговоров Д.А. Коммерческий учет товарных потоков нефтепродуктов автоматизированными системами. Учебное пособие. –М.:Макс пресс, 2008-426с.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Справочники: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1. И.Б.Плитман Справочное пособие для работников АЗС и автомобильных газон</w:t>
      </w:r>
      <w:r w:rsidRPr="005F73D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73DA">
        <w:rPr>
          <w:rFonts w:ascii="Times New Roman" w:hAnsi="Times New Roman" w:cs="Times New Roman"/>
          <w:sz w:val="28"/>
          <w:szCs w:val="28"/>
          <w:lang w:eastAsia="ru-RU"/>
        </w:rPr>
        <w:t>полнительных станций: 2-е изд., перераб. и доп.-М.; Недра, 1990.-156с.; ил.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5F73DA" w:rsidRPr="005F73DA" w:rsidRDefault="005F73DA" w:rsidP="005F73DA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3DA" w:rsidRPr="005F73DA" w:rsidRDefault="005F73DA" w:rsidP="005F73DA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3DA" w:rsidRPr="005F73DA" w:rsidRDefault="005F73DA" w:rsidP="005F73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ind w:left="-360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http://amastercar.ru</w:t>
      </w:r>
    </w:p>
    <w:p w:rsidR="005F73DA" w:rsidRPr="005F73DA" w:rsidRDefault="005F73DA" w:rsidP="005F73DA">
      <w:pPr>
        <w:shd w:val="clear" w:color="auto" w:fill="FFFFFF"/>
        <w:spacing w:after="0" w:line="300" w:lineRule="atLeast"/>
        <w:ind w:left="-360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hyperlink r:id="rId14" w:history="1">
        <w:r w:rsidRPr="005F73DA">
          <w:rPr>
            <w:rFonts w:ascii="Times New Roman" w:hAnsi="Times New Roman" w:cs="Times New Roman"/>
            <w:sz w:val="28"/>
            <w:szCs w:val="28"/>
            <w:lang w:eastAsia="ru-RU"/>
          </w:rPr>
          <w:t>http://www.avtoserver.su</w:t>
        </w:r>
      </w:hyperlink>
    </w:p>
    <w:p w:rsidR="005F73DA" w:rsidRPr="005F73DA" w:rsidRDefault="005F73DA" w:rsidP="005F73DA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F7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hyperlink r:id="rId15" w:history="1">
        <w:r w:rsidRPr="005F73DA">
          <w:rPr>
            <w:rFonts w:ascii="Times New Roman" w:hAnsi="Times New Roman" w:cs="Times New Roman"/>
            <w:sz w:val="28"/>
            <w:szCs w:val="28"/>
            <w:lang w:eastAsia="ru-RU"/>
          </w:rPr>
          <w:t>http://www.automn.ru</w:t>
        </w:r>
      </w:hyperlink>
    </w:p>
    <w:p w:rsidR="005F73DA" w:rsidRPr="00C2353A" w:rsidRDefault="005F73DA" w:rsidP="005F73DA">
      <w:pPr>
        <w:rPr>
          <w:rFonts w:ascii="Times New Roman" w:hAnsi="Times New Roman" w:cs="Times New Roman"/>
          <w:sz w:val="28"/>
          <w:szCs w:val="28"/>
        </w:rPr>
        <w:sectPr w:rsidR="005F73DA" w:rsidRPr="00C2353A" w:rsidSect="00C2353A">
          <w:headerReference w:type="default" r:id="rId16"/>
          <w:pgSz w:w="11907" w:h="16840" w:code="9"/>
          <w:pgMar w:top="1134" w:right="851" w:bottom="992" w:left="851" w:header="709" w:footer="709" w:gutter="0"/>
          <w:cols w:space="720"/>
          <w:docGrid w:linePitch="326"/>
        </w:sectPr>
      </w:pPr>
      <w:r w:rsidRPr="005F7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hyperlink r:id="rId17" w:history="1">
        <w:r w:rsidRPr="005F73DA">
          <w:rPr>
            <w:rFonts w:ascii="Times New Roman" w:hAnsi="Times New Roman" w:cs="Times New Roman"/>
            <w:sz w:val="28"/>
            <w:szCs w:val="28"/>
            <w:lang w:eastAsia="ru-RU"/>
          </w:rPr>
          <w:t>http://abc.vvsu.ru</w:t>
        </w:r>
      </w:hyperlink>
    </w:p>
    <w:p w:rsidR="005F7467" w:rsidRPr="00C2353A" w:rsidRDefault="005F7467" w:rsidP="001E0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КОНТРОЛЬ И ОЦЕНКА РЕЗУЛЬТАТОВ ОСВОЕНИЯ</w:t>
      </w:r>
    </w:p>
    <w:p w:rsidR="005F7467" w:rsidRPr="00C2353A" w:rsidRDefault="005F7467" w:rsidP="001E0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ПРОФЕССИОНАЛЬНОГО МОДУЛЯ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13"/>
        <w:gridCol w:w="3969"/>
        <w:gridCol w:w="11"/>
        <w:gridCol w:w="2937"/>
      </w:tblGrid>
      <w:tr w:rsidR="005F7467" w:rsidRPr="009565BF" w:rsidTr="002337A0">
        <w:tc>
          <w:tcPr>
            <w:tcW w:w="2957" w:type="dxa"/>
          </w:tcPr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профессиональные ко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петенции)</w:t>
            </w:r>
          </w:p>
        </w:tc>
        <w:tc>
          <w:tcPr>
            <w:tcW w:w="3993" w:type="dxa"/>
            <w:gridSpan w:val="3"/>
          </w:tcPr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зультата</w:t>
            </w:r>
          </w:p>
        </w:tc>
        <w:tc>
          <w:tcPr>
            <w:tcW w:w="2937" w:type="dxa"/>
          </w:tcPr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Фирмы и методы ко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троля и оценки</w:t>
            </w:r>
          </w:p>
        </w:tc>
      </w:tr>
      <w:tr w:rsidR="005F7467" w:rsidRPr="009565BF" w:rsidTr="002337A0">
        <w:tc>
          <w:tcPr>
            <w:tcW w:w="2970" w:type="dxa"/>
            <w:gridSpan w:val="2"/>
          </w:tcPr>
          <w:p w:rsidR="005F7467" w:rsidRPr="00026A9F" w:rsidRDefault="00026A9F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.1 производить з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правку горючими и см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зочными материалами транспортных средств на заправочных станциях</w:t>
            </w:r>
          </w:p>
        </w:tc>
        <w:tc>
          <w:tcPr>
            <w:tcW w:w="3969" w:type="dxa"/>
          </w:tcPr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изложение правила заправки г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рючими и смазочными  материал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выбор оборудования для заправки автомобиля его агрегатов и систем;</w:t>
            </w:r>
          </w:p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заправка автомобиля, его агрег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тов и системе.</w:t>
            </w:r>
          </w:p>
        </w:tc>
        <w:tc>
          <w:tcPr>
            <w:tcW w:w="2948" w:type="dxa"/>
            <w:gridSpan w:val="2"/>
          </w:tcPr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тестирование по темам;</w:t>
            </w:r>
          </w:p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 на учебной и производстве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ной практике.</w:t>
            </w:r>
          </w:p>
        </w:tc>
      </w:tr>
      <w:tr w:rsidR="005F7467" w:rsidRPr="009565BF" w:rsidTr="002337A0">
        <w:tc>
          <w:tcPr>
            <w:tcW w:w="2970" w:type="dxa"/>
            <w:gridSpan w:val="2"/>
          </w:tcPr>
          <w:p w:rsidR="005F7467" w:rsidRPr="00026A9F" w:rsidRDefault="00026A9F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.2 проводить техн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ческий осмотр и ремонт оборудования заправо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ных станций.</w:t>
            </w:r>
          </w:p>
        </w:tc>
        <w:tc>
          <w:tcPr>
            <w:tcW w:w="3969" w:type="dxa"/>
          </w:tcPr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 при техническом обслуживании и ремонте оборудования заправочных станций;</w:t>
            </w:r>
          </w:p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и 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монт оборудования заправочных станций.</w:t>
            </w:r>
          </w:p>
        </w:tc>
        <w:tc>
          <w:tcPr>
            <w:tcW w:w="2948" w:type="dxa"/>
            <w:gridSpan w:val="2"/>
          </w:tcPr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- тестирование по темам </w:t>
            </w:r>
          </w:p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защита практических работ</w:t>
            </w:r>
          </w:p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зачеты по темам на зан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тиях учебной практики</w:t>
            </w:r>
          </w:p>
        </w:tc>
      </w:tr>
      <w:tr w:rsidR="005F7467" w:rsidRPr="009565BF" w:rsidTr="002337A0">
        <w:tc>
          <w:tcPr>
            <w:tcW w:w="2970" w:type="dxa"/>
            <w:gridSpan w:val="2"/>
          </w:tcPr>
          <w:p w:rsidR="005F7467" w:rsidRPr="00026A9F" w:rsidRDefault="00026A9F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bookmarkStart w:id="2" w:name="_GoBack"/>
            <w:bookmarkEnd w:id="2"/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.3 Вести и оформлять учебно-отчетную план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7467" w:rsidRPr="00026A9F">
              <w:rPr>
                <w:rFonts w:ascii="Times New Roman" w:hAnsi="Times New Roman" w:cs="Times New Roman"/>
                <w:sz w:val="24"/>
                <w:szCs w:val="24"/>
              </w:rPr>
              <w:t>рующую документацию.</w:t>
            </w:r>
          </w:p>
        </w:tc>
        <w:tc>
          <w:tcPr>
            <w:tcW w:w="3969" w:type="dxa"/>
          </w:tcPr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выбор комплекта учетно-отчетной документации.</w:t>
            </w:r>
          </w:p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оформление документации</w:t>
            </w:r>
          </w:p>
        </w:tc>
        <w:tc>
          <w:tcPr>
            <w:tcW w:w="2948" w:type="dxa"/>
            <w:gridSpan w:val="2"/>
          </w:tcPr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- зачеты по темам на учебной практике </w:t>
            </w:r>
          </w:p>
          <w:p w:rsidR="005F7467" w:rsidRPr="009565BF" w:rsidRDefault="005F7467" w:rsidP="00233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экспертная оценка раб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ты на производственной практике</w:t>
            </w:r>
          </w:p>
        </w:tc>
      </w:tr>
    </w:tbl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Формы и методы контроля и оц</w:t>
      </w:r>
      <w:r w:rsidR="002337A0">
        <w:rPr>
          <w:rFonts w:ascii="Times New Roman" w:hAnsi="Times New Roman" w:cs="Times New Roman"/>
          <w:sz w:val="28"/>
          <w:szCs w:val="28"/>
        </w:rPr>
        <w:t>енки результатов обучения  позволяют</w:t>
      </w:r>
      <w:r w:rsidRPr="00C2353A">
        <w:rPr>
          <w:rFonts w:ascii="Times New Roman" w:hAnsi="Times New Roman" w:cs="Times New Roman"/>
          <w:sz w:val="28"/>
          <w:szCs w:val="28"/>
        </w:rPr>
        <w:t xml:space="preserve"> проверить у обучающихся не только сформированность профессиональных компетенций, но и ра</w:t>
      </w:r>
      <w:r w:rsidRPr="00C2353A">
        <w:rPr>
          <w:rFonts w:ascii="Times New Roman" w:hAnsi="Times New Roman" w:cs="Times New Roman"/>
          <w:sz w:val="28"/>
          <w:szCs w:val="28"/>
        </w:rPr>
        <w:t>з</w:t>
      </w:r>
      <w:r w:rsidRPr="00C2353A">
        <w:rPr>
          <w:rFonts w:ascii="Times New Roman" w:hAnsi="Times New Roman" w:cs="Times New Roman"/>
          <w:sz w:val="28"/>
          <w:szCs w:val="28"/>
        </w:rPr>
        <w:t>витие общих компетенций и обеспечивающих их умений.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1"/>
        <w:gridCol w:w="3969"/>
        <w:gridCol w:w="2977"/>
      </w:tblGrid>
      <w:tr w:rsidR="005F7467" w:rsidRPr="009565BF" w:rsidTr="002337A0">
        <w:tc>
          <w:tcPr>
            <w:tcW w:w="294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969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зультата</w:t>
            </w:r>
          </w:p>
        </w:tc>
        <w:tc>
          <w:tcPr>
            <w:tcW w:w="297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троля и оценки</w:t>
            </w:r>
          </w:p>
        </w:tc>
      </w:tr>
      <w:tr w:rsidR="005F7467" w:rsidRPr="009565BF" w:rsidTr="002337A0">
        <w:trPr>
          <w:trHeight w:val="2370"/>
        </w:trPr>
        <w:tc>
          <w:tcPr>
            <w:tcW w:w="294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ОК1 Понимать сущность и социальную значимость совей будущей профе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сии, проявлять к ней устойчивый интерес.</w:t>
            </w:r>
          </w:p>
        </w:tc>
        <w:tc>
          <w:tcPr>
            <w:tcW w:w="3969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Наличие положительных отзывов от мастера производственного об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Активность, инициативность в процессе освоения профессионал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</w:tc>
        <w:tc>
          <w:tcPr>
            <w:tcW w:w="297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наблюдение и оценка мастера производственн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го обучения на практич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ских лабораторных зан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тиях при выполнении  квалификационных работ, при выполнении практ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ческих заданий во время учебной и производстве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ной практики.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 w:rsidTr="002337A0">
        <w:tc>
          <w:tcPr>
            <w:tcW w:w="294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ОК2 Организовывать со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ственную деятельность, исходя из цели и способов ее достижения, опред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ленных руководителем.</w:t>
            </w:r>
          </w:p>
        </w:tc>
        <w:tc>
          <w:tcPr>
            <w:tcW w:w="3969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правильность выбора и примен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ния способов решения професси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нальных задач в области технич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ского обслуживания и ремонта 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томобиля;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грамотное составление плана л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бораторно-практической работы;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-демонстрация правильной посл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довательности выполнения де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ствия лабораторных, практических работ, заданий во время учебной, производственной практики;</w:t>
            </w:r>
          </w:p>
        </w:tc>
        <w:tc>
          <w:tcPr>
            <w:tcW w:w="297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соответствие нормат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вам и последовательности выполнения тех или иных видов работ 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в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полнения лабораторно-практической работы</w:t>
            </w:r>
          </w:p>
        </w:tc>
      </w:tr>
      <w:tr w:rsidR="005F7467" w:rsidRPr="009565BF" w:rsidTr="002337A0">
        <w:tc>
          <w:tcPr>
            <w:tcW w:w="294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ОК3 Анализировать со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ственную деятельность, исходя из цели и способов ее достижения, опред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лённых руководителем.</w:t>
            </w:r>
          </w:p>
        </w:tc>
        <w:tc>
          <w:tcPr>
            <w:tcW w:w="3969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решение стандартных и неста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дартных профессиональных задач в области собственной деятельности потехническому обслуживанию и ремонту автотранспорта;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тов собственной работы.</w:t>
            </w:r>
          </w:p>
        </w:tc>
        <w:tc>
          <w:tcPr>
            <w:tcW w:w="297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Наблюдение и оценка мастера производственн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го обучения на практич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ских и лабораторных з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нятиях при выполнении квалификационных работ, при выполнении практ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ческих заданий во время учебной и производстве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ной практики.</w:t>
            </w:r>
          </w:p>
        </w:tc>
      </w:tr>
      <w:tr w:rsidR="005F7467" w:rsidRPr="009565BF" w:rsidTr="002337A0">
        <w:tc>
          <w:tcPr>
            <w:tcW w:w="294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ОК4 Осуществлять раб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чую ситуацию, осущест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лять текущий и итоговый контроль, оценку и ко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рекцию собственности, нести ответственность за результаты своей работы.</w:t>
            </w:r>
          </w:p>
        </w:tc>
        <w:tc>
          <w:tcPr>
            <w:tcW w:w="3969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ников, включая электронные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Выполнение и защита 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феративных, курсовых работ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 w:rsidTr="002337A0">
        <w:tc>
          <w:tcPr>
            <w:tcW w:w="294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ОК5 Использовать 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формационно-коммуникационные те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нологии в професси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3969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демонстрация навыков использ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вания информационно-коммуникационные технологии в профессиональной деятельности.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прикладн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ми программами</w:t>
            </w:r>
          </w:p>
        </w:tc>
        <w:tc>
          <w:tcPr>
            <w:tcW w:w="297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5F7467" w:rsidRPr="009565BF" w:rsidTr="002337A0">
        <w:tc>
          <w:tcPr>
            <w:tcW w:w="294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ОК6 Работать в коллект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ве и команде, эффективно общаться с коллегами, руководством, клиентами.</w:t>
            </w:r>
          </w:p>
        </w:tc>
        <w:tc>
          <w:tcPr>
            <w:tcW w:w="3969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де обучения</w:t>
            </w:r>
          </w:p>
        </w:tc>
        <w:tc>
          <w:tcPr>
            <w:tcW w:w="297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 по учебной и производстве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ной практике</w:t>
            </w:r>
          </w:p>
        </w:tc>
      </w:tr>
      <w:tr w:rsidR="005F7467" w:rsidRPr="009565BF" w:rsidTr="002337A0">
        <w:tc>
          <w:tcPr>
            <w:tcW w:w="2941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ОК7 Исполнять воинскую обязанность, в том числе применением полученных профессиональных зн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ний (юношей). </w:t>
            </w:r>
          </w:p>
        </w:tc>
        <w:tc>
          <w:tcPr>
            <w:tcW w:w="3969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- демонстрация готовности к 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пользованию воинской обязанн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977" w:type="dxa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Тестирование проверка практических навыков.</w:t>
            </w:r>
          </w:p>
        </w:tc>
      </w:tr>
    </w:tbl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1E0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5F7467" w:rsidRPr="00C2353A" w:rsidRDefault="005F7467" w:rsidP="001E0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Ачитский филиал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53A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1E0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Комплект  контрольно-оценочных средств</w:t>
      </w:r>
    </w:p>
    <w:p w:rsidR="005F7467" w:rsidRPr="00C2353A" w:rsidRDefault="005F7467" w:rsidP="001E0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по профессиональному модулю</w:t>
      </w:r>
    </w:p>
    <w:p w:rsidR="005F7467" w:rsidRPr="00C2353A" w:rsidRDefault="005F7467" w:rsidP="001E0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ПМ.0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 «Заправка транспортных средств горючими и смазочными материалами»</w:t>
      </w:r>
    </w:p>
    <w:p w:rsidR="005F7467" w:rsidRPr="001E013D" w:rsidRDefault="005F7467" w:rsidP="001E01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 w:rsidRPr="001E013D">
        <w:rPr>
          <w:rFonts w:ascii="Times New Roman" w:hAnsi="Times New Roman" w:cs="Times New Roman"/>
          <w:b/>
          <w:bCs/>
          <w:sz w:val="28"/>
          <w:szCs w:val="28"/>
        </w:rPr>
        <w:t>18511 Слесарь по ремонту автомобилей</w:t>
      </w:r>
    </w:p>
    <w:p w:rsidR="005F7467" w:rsidRPr="00C2353A" w:rsidRDefault="005F7467" w:rsidP="001E0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C2353A" w:rsidRDefault="005F7467" w:rsidP="001E0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1E0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353A">
        <w:rPr>
          <w:rFonts w:ascii="Times New Roman" w:hAnsi="Times New Roman" w:cs="Times New Roman"/>
          <w:sz w:val="28"/>
          <w:szCs w:val="28"/>
        </w:rPr>
        <w:t xml:space="preserve"> курс, группа </w:t>
      </w:r>
      <w:r>
        <w:rPr>
          <w:rFonts w:ascii="Times New Roman" w:hAnsi="Times New Roman" w:cs="Times New Roman"/>
          <w:sz w:val="28"/>
          <w:szCs w:val="28"/>
        </w:rPr>
        <w:t>24-С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2353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СОДЕРЖАНИЕ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Ind w:w="2" w:type="dxa"/>
        <w:tblLook w:val="01E0" w:firstRow="1" w:lastRow="1" w:firstColumn="1" w:lastColumn="1" w:noHBand="0" w:noVBand="0"/>
      </w:tblPr>
      <w:tblGrid>
        <w:gridCol w:w="10124"/>
        <w:gridCol w:w="662"/>
      </w:tblGrid>
      <w:tr w:rsidR="005F7467" w:rsidRPr="009565BF">
        <w:trPr>
          <w:trHeight w:val="543"/>
        </w:trPr>
        <w:tc>
          <w:tcPr>
            <w:tcW w:w="4254" w:type="pct"/>
            <w:gridSpan w:val="2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5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21</w:t>
            </w:r>
          </w:p>
        </w:tc>
      </w:tr>
      <w:tr w:rsidR="005F7467" w:rsidRPr="009565BF">
        <w:trPr>
          <w:gridAfter w:val="1"/>
          <w:wAfter w:w="519" w:type="dxa"/>
        </w:trPr>
        <w:tc>
          <w:tcPr>
            <w:tcW w:w="3993" w:type="pct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22</w:t>
            </w:r>
          </w:p>
        </w:tc>
      </w:tr>
      <w:tr w:rsidR="005F7467" w:rsidRPr="009565BF">
        <w:trPr>
          <w:gridAfter w:val="1"/>
          <w:wAfter w:w="519" w:type="dxa"/>
        </w:trPr>
        <w:tc>
          <w:tcPr>
            <w:tcW w:w="3993" w:type="pct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22</w:t>
            </w:r>
          </w:p>
        </w:tc>
      </w:tr>
      <w:tr w:rsidR="005F7467" w:rsidRPr="009565BF">
        <w:trPr>
          <w:gridAfter w:val="1"/>
          <w:wAfter w:w="519" w:type="dxa"/>
        </w:trPr>
        <w:tc>
          <w:tcPr>
            <w:tcW w:w="3993" w:type="pct"/>
          </w:tcPr>
          <w:p w:rsidR="005F7467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 xml:space="preserve">1.3 Описание процедуры промежуточной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МДК 02.01     22</w:t>
            </w:r>
          </w:p>
          <w:p w:rsidR="005F7467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процедуры промежуточной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МДК 02.02     22</w:t>
            </w:r>
          </w:p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Описание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цедуры промежуточной аттестации по УП 02            22          </w:t>
            </w:r>
          </w:p>
        </w:tc>
      </w:tr>
      <w:tr w:rsidR="005F7467" w:rsidRPr="009565BF">
        <w:trPr>
          <w:gridAfter w:val="1"/>
          <w:wAfter w:w="519" w:type="dxa"/>
        </w:trPr>
        <w:tc>
          <w:tcPr>
            <w:tcW w:w="3993" w:type="pct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467" w:rsidRPr="009565BF">
        <w:tc>
          <w:tcPr>
            <w:tcW w:w="4254" w:type="pct"/>
            <w:gridSpan w:val="2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Комплект «Промежуточная аттестация»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24</w:t>
            </w:r>
          </w:p>
        </w:tc>
      </w:tr>
      <w:tr w:rsidR="005F7467" w:rsidRPr="009565BF">
        <w:trPr>
          <w:gridAfter w:val="1"/>
          <w:wAfter w:w="519" w:type="dxa"/>
        </w:trPr>
        <w:tc>
          <w:tcPr>
            <w:tcW w:w="3993" w:type="pct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546C7D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6C7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1.ПАСПОРТ КОМПЛЕКТА КОНТРОЛЬНО-ОЦЕНОЧНЫХ СРЕДСТВ</w:t>
      </w:r>
    </w:p>
    <w:p w:rsidR="005F7467" w:rsidRPr="00546C7D" w:rsidRDefault="005F7467" w:rsidP="00E874AF">
      <w:pPr>
        <w:jc w:val="center"/>
        <w:rPr>
          <w:b/>
          <w:bCs/>
          <w:i/>
          <w:iCs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ab/>
      </w:r>
      <w:r w:rsidRPr="00546C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 Контроль и оценка результатов освоения  учебной дисциплины</w:t>
      </w:r>
    </w:p>
    <w:p w:rsidR="005F7467" w:rsidRPr="00546C7D" w:rsidRDefault="005F7467" w:rsidP="00E8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 xml:space="preserve">  В результате освоения   </w:t>
      </w:r>
      <w:r w:rsidRPr="00546C7D">
        <w:rPr>
          <w:rFonts w:ascii="Times New Roman" w:hAnsi="Times New Roman" w:cs="Times New Roman"/>
          <w:b/>
          <w:bCs/>
          <w:sz w:val="28"/>
          <w:szCs w:val="28"/>
        </w:rPr>
        <w:t>ПМ. 02 Заправка транспортных средств горючими и смазочными материалами</w:t>
      </w:r>
      <w:r w:rsidR="0023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C7D">
        <w:rPr>
          <w:rFonts w:ascii="Times New Roman" w:hAnsi="Times New Roman" w:cs="Times New Roman"/>
          <w:sz w:val="28"/>
          <w:szCs w:val="28"/>
        </w:rPr>
        <w:t xml:space="preserve">обучающийся должен обладать следующими умениями, знаниями, которые формируют профессиональную компетентность, и общими компетенциями: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7758"/>
      </w:tblGrid>
      <w:tr w:rsidR="005F7467" w:rsidRPr="009565BF">
        <w:tc>
          <w:tcPr>
            <w:tcW w:w="1813" w:type="dxa"/>
          </w:tcPr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тический опыт</w:t>
            </w:r>
          </w:p>
        </w:tc>
        <w:tc>
          <w:tcPr>
            <w:tcW w:w="7758" w:type="dxa"/>
          </w:tcPr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и ремонта измерительной аппаратуры и приборов, оборудования заправочных станций;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заправки транспортных средств горючими и смазочными материалами;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перекачки топлива в резервуары;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отпуска горючих и смазочных  материалов;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оформления учетно-отчетной документации и работы на кассовом апп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рате.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1813" w:type="dxa"/>
          </w:tcPr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7758" w:type="dxa"/>
          </w:tcPr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проводить текущий ремонт обслуживаемого оборудования;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производить пуск и остановку топливо - раздаточных колонок;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производить ручную заправку горючими и смазочными материалами транспортных и самоходных средств;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производить заправку газобаллонного оборудования транспортных средств;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производить заправку 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осуществлять транспортировку и хранение баллонов и сосудов со сж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женным газом;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учитывать расход эксплуатационных материалов;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проверять средства пожаротушения;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проверять и принять средства пожаротушения;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вводить данные в персональную эл</w:t>
            </w:r>
          </w:p>
        </w:tc>
      </w:tr>
      <w:tr w:rsidR="005F7467" w:rsidRPr="009565BF">
        <w:tc>
          <w:tcPr>
            <w:tcW w:w="1813" w:type="dxa"/>
          </w:tcPr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7758" w:type="dxa"/>
          </w:tcPr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устройство и конструкционные особенности обслуживаемого заправо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ного оборудования, контрольно – измерительных приборов и  правила их безлопастной эксплуатации;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     правила безопасности при эксплуатации заправочных станций сж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женного газа;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     правила эксплуатации резервуаров, технические требования, топл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вораздаточного      оборудования и электроавтоматической системы управления;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конкуренцию и правила эксплуатации автоматизированной системы 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пуска нефтепродуктов;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правила проверки на точность и наладки узлов системы;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ведения процесса заправки транспортных средств; 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порядок отпуска и оплата нефтепродуктов по платежным документам</w:t>
            </w:r>
          </w:p>
          <w:p w:rsidR="005F7467" w:rsidRPr="009565BF" w:rsidRDefault="005F7467" w:rsidP="00956B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1813" w:type="dxa"/>
          </w:tcPr>
          <w:p w:rsidR="005F7467" w:rsidRPr="00E874A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</w:tc>
        <w:tc>
          <w:tcPr>
            <w:tcW w:w="7758" w:type="dxa"/>
          </w:tcPr>
          <w:p w:rsidR="005F7467" w:rsidRPr="009565B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Произвести заправку горючими и смазочными материалами транспор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ных средств на заправочных станциях.</w:t>
            </w:r>
          </w:p>
        </w:tc>
      </w:tr>
      <w:tr w:rsidR="005F7467" w:rsidRPr="009565BF">
        <w:tc>
          <w:tcPr>
            <w:tcW w:w="1813" w:type="dxa"/>
          </w:tcPr>
          <w:p w:rsidR="005F7467" w:rsidRPr="00E874A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233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2. 2</w:t>
            </w:r>
          </w:p>
        </w:tc>
        <w:tc>
          <w:tcPr>
            <w:tcW w:w="7758" w:type="dxa"/>
          </w:tcPr>
          <w:p w:rsidR="005F7467" w:rsidRPr="009565B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технический осмотр и ремонт оборудования заправочных станций.</w:t>
            </w:r>
          </w:p>
        </w:tc>
      </w:tr>
      <w:tr w:rsidR="005F7467" w:rsidRPr="009565BF">
        <w:tc>
          <w:tcPr>
            <w:tcW w:w="1813" w:type="dxa"/>
          </w:tcPr>
          <w:p w:rsidR="005F7467" w:rsidRPr="00E874A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="00233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2. 3</w:t>
            </w:r>
          </w:p>
        </w:tc>
        <w:tc>
          <w:tcPr>
            <w:tcW w:w="7758" w:type="dxa"/>
          </w:tcPr>
          <w:p w:rsidR="005F7467" w:rsidRPr="009565B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Вести и оформлять учетно-отчетную и планирующую документацию.</w:t>
            </w:r>
          </w:p>
        </w:tc>
      </w:tr>
      <w:tr w:rsidR="005F7467" w:rsidRPr="009565BF">
        <w:tc>
          <w:tcPr>
            <w:tcW w:w="1813" w:type="dxa"/>
          </w:tcPr>
          <w:p w:rsidR="005F7467" w:rsidRPr="00E874A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</w:t>
            </w:r>
          </w:p>
        </w:tc>
        <w:tc>
          <w:tcPr>
            <w:tcW w:w="7758" w:type="dxa"/>
          </w:tcPr>
          <w:p w:rsidR="005F7467" w:rsidRPr="009565B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сии, проявлять к ней устойчивый интерес. </w:t>
            </w:r>
          </w:p>
        </w:tc>
      </w:tr>
      <w:tr w:rsidR="005F7467" w:rsidRPr="009565BF">
        <w:tc>
          <w:tcPr>
            <w:tcW w:w="1813" w:type="dxa"/>
          </w:tcPr>
          <w:p w:rsidR="005F7467" w:rsidRPr="00E874A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7758" w:type="dxa"/>
          </w:tcPr>
          <w:p w:rsidR="005F7467" w:rsidRPr="009565B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F7467" w:rsidRPr="009565BF">
        <w:tc>
          <w:tcPr>
            <w:tcW w:w="1813" w:type="dxa"/>
          </w:tcPr>
          <w:p w:rsidR="005F7467" w:rsidRPr="00E874A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7758" w:type="dxa"/>
          </w:tcPr>
          <w:p w:rsidR="005F7467" w:rsidRPr="009565B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систему , общие компетенции, осуществлять текущий и итоговый контроль, оценку и коррекцию собственной де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тельности , нести ответственность за результаты своей работы</w:t>
            </w:r>
          </w:p>
        </w:tc>
      </w:tr>
      <w:tr w:rsidR="005F7467" w:rsidRPr="009565BF">
        <w:tc>
          <w:tcPr>
            <w:tcW w:w="1813" w:type="dxa"/>
          </w:tcPr>
          <w:p w:rsidR="005F7467" w:rsidRPr="00E874A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7758" w:type="dxa"/>
          </w:tcPr>
          <w:p w:rsidR="005F7467" w:rsidRPr="009565B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полнения профессиональных задач</w:t>
            </w:r>
          </w:p>
        </w:tc>
      </w:tr>
      <w:tr w:rsidR="005F7467" w:rsidRPr="009565BF">
        <w:tc>
          <w:tcPr>
            <w:tcW w:w="1813" w:type="dxa"/>
          </w:tcPr>
          <w:p w:rsidR="005F7467" w:rsidRPr="00E874A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5</w:t>
            </w:r>
          </w:p>
        </w:tc>
        <w:tc>
          <w:tcPr>
            <w:tcW w:w="7758" w:type="dxa"/>
          </w:tcPr>
          <w:p w:rsidR="005F7467" w:rsidRPr="009565B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</w:t>
            </w:r>
          </w:p>
        </w:tc>
      </w:tr>
      <w:tr w:rsidR="005F7467" w:rsidRPr="009565BF">
        <w:tc>
          <w:tcPr>
            <w:tcW w:w="1813" w:type="dxa"/>
          </w:tcPr>
          <w:p w:rsidR="005F7467" w:rsidRPr="00E874A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</w:t>
            </w:r>
          </w:p>
        </w:tc>
        <w:tc>
          <w:tcPr>
            <w:tcW w:w="7758" w:type="dxa"/>
          </w:tcPr>
          <w:p w:rsidR="005F7467" w:rsidRPr="009565B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руководителями, клиентами.</w:t>
            </w:r>
          </w:p>
        </w:tc>
      </w:tr>
      <w:tr w:rsidR="005F7467" w:rsidRPr="009565BF">
        <w:tc>
          <w:tcPr>
            <w:tcW w:w="1813" w:type="dxa"/>
          </w:tcPr>
          <w:p w:rsidR="005F7467" w:rsidRPr="00E874A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7</w:t>
            </w:r>
          </w:p>
        </w:tc>
        <w:tc>
          <w:tcPr>
            <w:tcW w:w="7758" w:type="dxa"/>
          </w:tcPr>
          <w:p w:rsidR="005F7467" w:rsidRPr="009565BF" w:rsidRDefault="005F7467" w:rsidP="00E874A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ных профессиональных знаний (для юношей).</w:t>
            </w:r>
          </w:p>
        </w:tc>
      </w:tr>
    </w:tbl>
    <w:p w:rsidR="005F7467" w:rsidRPr="00EA676F" w:rsidRDefault="005F7467" w:rsidP="00E874AF">
      <w:pPr>
        <w:pStyle w:val="a8"/>
        <w:ind w:left="0"/>
        <w:rPr>
          <w:rFonts w:cs="Times New Roman"/>
        </w:rPr>
      </w:pPr>
    </w:p>
    <w:p w:rsidR="005F7467" w:rsidRPr="00B75648" w:rsidRDefault="005F7467" w:rsidP="00E874AF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6C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1.2. Формы промежуточной аттестации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4680"/>
        <w:gridCol w:w="4680"/>
      </w:tblGrid>
      <w:tr w:rsidR="005F7467" w:rsidRPr="00EA676F">
        <w:trPr>
          <w:trHeight w:val="383"/>
          <w:jc w:val="center"/>
        </w:trPr>
        <w:tc>
          <w:tcPr>
            <w:tcW w:w="630" w:type="pct"/>
            <w:vAlign w:val="center"/>
          </w:tcPr>
          <w:p w:rsidR="005F7467" w:rsidRPr="00EA676F" w:rsidRDefault="005F7467" w:rsidP="00956B4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</w:t>
            </w:r>
            <w:r w:rsidRPr="00EA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A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vAlign w:val="center"/>
          </w:tcPr>
          <w:p w:rsidR="005F7467" w:rsidRPr="00EA676F" w:rsidRDefault="005F7467" w:rsidP="00956B4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5F7467" w:rsidRPr="00EA676F" w:rsidRDefault="005F7467" w:rsidP="00956B4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5F7467" w:rsidRPr="00EA676F">
        <w:trPr>
          <w:trHeight w:val="165"/>
          <w:jc w:val="center"/>
        </w:trPr>
        <w:tc>
          <w:tcPr>
            <w:tcW w:w="630" w:type="pct"/>
          </w:tcPr>
          <w:p w:rsidR="005F7467" w:rsidRPr="00EA676F" w:rsidRDefault="005F7467" w:rsidP="00956B4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5F7467" w:rsidRPr="00EA676F" w:rsidRDefault="005F7467" w:rsidP="00956B4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76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 02.01 Оборудование и эксплуатация заправо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станций</w:t>
            </w:r>
          </w:p>
        </w:tc>
        <w:tc>
          <w:tcPr>
            <w:tcW w:w="2185" w:type="pct"/>
          </w:tcPr>
          <w:p w:rsidR="005F7467" w:rsidRPr="00EA676F" w:rsidRDefault="005F7467" w:rsidP="00956B4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6F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5F7467" w:rsidRPr="00C97BEE">
        <w:trPr>
          <w:trHeight w:val="165"/>
          <w:jc w:val="center"/>
        </w:trPr>
        <w:tc>
          <w:tcPr>
            <w:tcW w:w="630" w:type="pct"/>
          </w:tcPr>
          <w:p w:rsidR="005F7467" w:rsidRPr="00EA676F" w:rsidRDefault="005F7467" w:rsidP="00956B4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5F7467" w:rsidRPr="00EA676F" w:rsidRDefault="005F7467" w:rsidP="00E874A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76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 02.02 Организация транспортировки, приёма, хранения и отпуска нефтепродуктов</w:t>
            </w:r>
          </w:p>
        </w:tc>
        <w:tc>
          <w:tcPr>
            <w:tcW w:w="2185" w:type="pct"/>
          </w:tcPr>
          <w:p w:rsidR="005F7467" w:rsidRPr="00EA676F" w:rsidRDefault="005F7467" w:rsidP="00956B4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задние</w:t>
            </w:r>
          </w:p>
        </w:tc>
      </w:tr>
      <w:tr w:rsidR="005F7467" w:rsidRPr="00C97BEE">
        <w:trPr>
          <w:trHeight w:val="165"/>
          <w:jc w:val="center"/>
        </w:trPr>
        <w:tc>
          <w:tcPr>
            <w:tcW w:w="630" w:type="pct"/>
          </w:tcPr>
          <w:p w:rsidR="005F7467" w:rsidRDefault="005F7467" w:rsidP="00956B4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5F7467" w:rsidRPr="00EA676F" w:rsidRDefault="005F7467" w:rsidP="00956B4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 по УП 02</w:t>
            </w:r>
          </w:p>
        </w:tc>
        <w:tc>
          <w:tcPr>
            <w:tcW w:w="2185" w:type="pct"/>
          </w:tcPr>
          <w:p w:rsidR="005F7467" w:rsidRPr="00EA676F" w:rsidRDefault="005F7467" w:rsidP="00956B4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F7467" w:rsidRPr="00C97BEE">
        <w:trPr>
          <w:trHeight w:val="165"/>
          <w:jc w:val="center"/>
        </w:trPr>
        <w:tc>
          <w:tcPr>
            <w:tcW w:w="630" w:type="pct"/>
          </w:tcPr>
          <w:p w:rsidR="005F7467" w:rsidRDefault="005F7467" w:rsidP="00956B4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5F7467" w:rsidRDefault="005F7467" w:rsidP="00956B4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по ПП 02</w:t>
            </w:r>
          </w:p>
        </w:tc>
        <w:tc>
          <w:tcPr>
            <w:tcW w:w="2185" w:type="pct"/>
          </w:tcPr>
          <w:p w:rsidR="005F7467" w:rsidRPr="00EA676F" w:rsidRDefault="005F7467" w:rsidP="00956B4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</w:tr>
    </w:tbl>
    <w:p w:rsidR="005F7467" w:rsidRPr="00C97BEE" w:rsidRDefault="005F7467" w:rsidP="00E87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7467" w:rsidRPr="00546C7D" w:rsidRDefault="005F7467" w:rsidP="00546C7D">
      <w:pPr>
        <w:pStyle w:val="2"/>
        <w:spacing w:before="0" w:line="240" w:lineRule="auto"/>
        <w:jc w:val="both"/>
        <w:rPr>
          <w:color w:val="auto"/>
          <w:sz w:val="28"/>
          <w:szCs w:val="28"/>
        </w:rPr>
      </w:pPr>
      <w:r w:rsidRPr="00546C7D">
        <w:rPr>
          <w:rFonts w:ascii="Times New Roman" w:hAnsi="Times New Roman" w:cs="Times New Roman"/>
          <w:color w:val="auto"/>
          <w:sz w:val="28"/>
          <w:szCs w:val="28"/>
        </w:rPr>
        <w:t>1.3. Описание процедуры промежуточной аттестации</w:t>
      </w:r>
    </w:p>
    <w:p w:rsidR="005F7467" w:rsidRPr="00546C7D" w:rsidRDefault="005F7467" w:rsidP="0054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Обучающемуся  предлагается сдать зачёт в виде заключительного теста по МДК 02.01</w:t>
      </w:r>
    </w:p>
    <w:p w:rsidR="005F7467" w:rsidRPr="00546C7D" w:rsidRDefault="005F7467" w:rsidP="0054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Количество заданий для обучающегося</w:t>
      </w:r>
      <w:r w:rsidRPr="005F73DA">
        <w:rPr>
          <w:rFonts w:ascii="Times New Roman" w:hAnsi="Times New Roman" w:cs="Times New Roman"/>
          <w:sz w:val="28"/>
          <w:szCs w:val="28"/>
        </w:rPr>
        <w:t>:   35</w:t>
      </w:r>
      <w:r w:rsidRPr="00546C7D">
        <w:rPr>
          <w:rFonts w:ascii="Times New Roman" w:hAnsi="Times New Roman" w:cs="Times New Roman"/>
          <w:sz w:val="28"/>
          <w:szCs w:val="28"/>
        </w:rPr>
        <w:t xml:space="preserve"> вопросов в тесте</w:t>
      </w:r>
    </w:p>
    <w:p w:rsidR="005F7467" w:rsidRPr="00546C7D" w:rsidRDefault="005F73DA" w:rsidP="0054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6</w:t>
      </w:r>
      <w:r w:rsidR="005F7467" w:rsidRPr="00546C7D">
        <w:rPr>
          <w:rFonts w:ascii="Times New Roman" w:hAnsi="Times New Roman" w:cs="Times New Roman"/>
          <w:sz w:val="28"/>
          <w:szCs w:val="28"/>
        </w:rPr>
        <w:t>0 минут</w:t>
      </w:r>
    </w:p>
    <w:p w:rsidR="005F7467" w:rsidRPr="00546C7D" w:rsidRDefault="005F7467" w:rsidP="0054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Условия выполнения заданий</w:t>
      </w:r>
    </w:p>
    <w:p w:rsidR="005F7467" w:rsidRPr="00546C7D" w:rsidRDefault="005F7467" w:rsidP="0054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5F7467" w:rsidRPr="00546C7D" w:rsidRDefault="005F7467" w:rsidP="0054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Оборудование: ручка, карандаш</w:t>
      </w:r>
    </w:p>
    <w:p w:rsidR="005F7467" w:rsidRPr="00546C7D" w:rsidRDefault="005F7467" w:rsidP="0054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Обучающемуся  предлагается сдать зачёт в виде заключительного теста по МДК 02.02</w:t>
      </w:r>
    </w:p>
    <w:p w:rsidR="005F7467" w:rsidRPr="00546C7D" w:rsidRDefault="005F7467" w:rsidP="0054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Количество заданий для обучающегося</w:t>
      </w:r>
      <w:r w:rsidRPr="005F73DA">
        <w:rPr>
          <w:rFonts w:ascii="Times New Roman" w:hAnsi="Times New Roman" w:cs="Times New Roman"/>
          <w:sz w:val="28"/>
          <w:szCs w:val="28"/>
        </w:rPr>
        <w:t>:   44</w:t>
      </w:r>
      <w:r w:rsidRPr="00546C7D">
        <w:rPr>
          <w:rFonts w:ascii="Times New Roman" w:hAnsi="Times New Roman" w:cs="Times New Roman"/>
          <w:sz w:val="28"/>
          <w:szCs w:val="28"/>
        </w:rPr>
        <w:t xml:space="preserve"> вопросов в тесте</w:t>
      </w:r>
    </w:p>
    <w:p w:rsidR="005F7467" w:rsidRPr="00546C7D" w:rsidRDefault="005F7467" w:rsidP="0054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Время выполнения 80 минут</w:t>
      </w:r>
    </w:p>
    <w:p w:rsidR="00903A1E" w:rsidRDefault="00903A1E" w:rsidP="00546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67" w:rsidRPr="00546C7D" w:rsidRDefault="005F7467" w:rsidP="00546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Выполнить практическую работу по УП 02.</w:t>
      </w:r>
    </w:p>
    <w:p w:rsidR="005F7467" w:rsidRPr="00546C7D" w:rsidRDefault="005F7467" w:rsidP="00546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Условие выполнения практической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7467" w:rsidRPr="00546C7D" w:rsidRDefault="005F7467" w:rsidP="00546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Помещение: заправочная стационарная станция</w:t>
      </w:r>
    </w:p>
    <w:p w:rsidR="005F7467" w:rsidRPr="005779D7" w:rsidRDefault="005F7467" w:rsidP="00A750A5">
      <w:pPr>
        <w:framePr w:hSpace="180" w:wrap="auto" w:vAnchor="text" w:hAnchor="margin" w:xAlign="center" w:y="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 xml:space="preserve">Оборудование стационарной заправочной станции: </w:t>
      </w:r>
      <w:r w:rsidRPr="009565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79D7">
        <w:rPr>
          <w:rFonts w:ascii="Times New Roman" w:hAnsi="Times New Roman" w:cs="Times New Roman"/>
          <w:sz w:val="28"/>
          <w:szCs w:val="28"/>
        </w:rPr>
        <w:t xml:space="preserve">нструмент слесарный </w:t>
      </w:r>
      <w:r>
        <w:rPr>
          <w:rFonts w:ascii="Times New Roman" w:hAnsi="Times New Roman" w:cs="Times New Roman"/>
          <w:sz w:val="28"/>
          <w:szCs w:val="28"/>
        </w:rPr>
        <w:t>, тарир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вочный мерник , метрошток МШТ-3,5 6.пробоотборник,октаномер СИМ-3БП ,и</w:t>
      </w:r>
      <w:r w:rsidRPr="005779D7">
        <w:rPr>
          <w:rFonts w:ascii="Times New Roman" w:hAnsi="Times New Roman" w:cs="Times New Roman"/>
          <w:sz w:val="28"/>
          <w:szCs w:val="28"/>
        </w:rPr>
        <w:t>нструкция</w:t>
      </w:r>
      <w:r>
        <w:rPr>
          <w:rFonts w:ascii="Times New Roman" w:hAnsi="Times New Roman" w:cs="Times New Roman"/>
          <w:sz w:val="28"/>
          <w:szCs w:val="28"/>
        </w:rPr>
        <w:t>- № 06/21-8-446 от 15.08.85г</w:t>
      </w:r>
    </w:p>
    <w:p w:rsidR="005F7467" w:rsidRPr="005779D7" w:rsidRDefault="005F7467" w:rsidP="005779D7">
      <w:pPr>
        <w:framePr w:hSpace="180" w:wrap="auto" w:vAnchor="text" w:hAnchor="margin" w:xAlign="center" w:y="142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7467" w:rsidRPr="00546C7D" w:rsidRDefault="005F7467" w:rsidP="00546C7D">
      <w:pPr>
        <w:rPr>
          <w:rFonts w:ascii="Times New Roman" w:hAnsi="Times New Roman" w:cs="Times New Roman"/>
          <w:sz w:val="28"/>
          <w:szCs w:val="28"/>
        </w:rPr>
      </w:pPr>
      <w:r w:rsidRPr="00546C7D">
        <w:rPr>
          <w:rFonts w:ascii="Times New Roman" w:hAnsi="Times New Roman" w:cs="Times New Roman"/>
          <w:sz w:val="28"/>
          <w:szCs w:val="28"/>
        </w:rPr>
        <w:t>Время выполнения: 120 минут.</w:t>
      </w:r>
    </w:p>
    <w:p w:rsidR="005F7467" w:rsidRPr="00546C7D" w:rsidRDefault="005F7467" w:rsidP="00546C7D">
      <w:pPr>
        <w:widowControl w:val="0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6C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Критерии оценивания тестовой работы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МДК 02</w:t>
      </w:r>
      <w:r w:rsidRPr="00546C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.01   </w:t>
      </w:r>
    </w:p>
    <w:p w:rsidR="005F7467" w:rsidRPr="00546C7D" w:rsidRDefault="005F7467" w:rsidP="00546C7D">
      <w:pPr>
        <w:shd w:val="clear" w:color="auto" w:fill="FFFFFF"/>
        <w:tabs>
          <w:tab w:val="left" w:pos="709"/>
        </w:tabs>
        <w:suppressAutoHyphens/>
        <w:spacing w:after="200"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546C7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отметка «5» -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35-33</w:t>
      </w:r>
      <w:r w:rsidRPr="00546C7D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правильных ответов</w:t>
      </w:r>
    </w:p>
    <w:p w:rsidR="005F7467" w:rsidRPr="00546C7D" w:rsidRDefault="005F7467" w:rsidP="00546C7D">
      <w:pPr>
        <w:shd w:val="clear" w:color="auto" w:fill="FFFFFF"/>
        <w:tabs>
          <w:tab w:val="left" w:pos="709"/>
        </w:tabs>
        <w:suppressAutoHyphens/>
        <w:spacing w:after="200"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546C7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отметка «4» -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32- 29</w:t>
      </w:r>
      <w:r w:rsidRPr="00546C7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правильных ответов</w:t>
      </w:r>
    </w:p>
    <w:p w:rsidR="005F7467" w:rsidRPr="00546C7D" w:rsidRDefault="005F7467" w:rsidP="00546C7D">
      <w:pPr>
        <w:shd w:val="clear" w:color="auto" w:fill="FFFFFF"/>
        <w:tabs>
          <w:tab w:val="left" w:pos="709"/>
        </w:tabs>
        <w:suppressAutoHyphens/>
        <w:spacing w:after="200"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546C7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отметка «3» -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28-16 </w:t>
      </w:r>
      <w:r w:rsidRPr="00546C7D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правильных ответов</w:t>
      </w:r>
    </w:p>
    <w:p w:rsidR="005F7467" w:rsidRPr="00546C7D" w:rsidRDefault="005F7467" w:rsidP="00546C7D">
      <w:pPr>
        <w:shd w:val="clear" w:color="auto" w:fill="FFFFFF"/>
        <w:tabs>
          <w:tab w:val="left" w:pos="709"/>
        </w:tabs>
        <w:suppressAutoHyphens/>
        <w:spacing w:after="200"/>
        <w:ind w:left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546C7D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отметка «2» - </w:t>
      </w:r>
      <w:r w:rsidRPr="00546C7D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менее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1</w:t>
      </w:r>
      <w:r w:rsidRPr="00546C7D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5</w:t>
      </w:r>
      <w:r w:rsidRPr="00546C7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правильных ответов.</w:t>
      </w:r>
    </w:p>
    <w:p w:rsidR="005F7467" w:rsidRPr="00546C7D" w:rsidRDefault="005F7467" w:rsidP="00546C7D">
      <w:pPr>
        <w:widowControl w:val="0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6C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оценивания тестовой работы по МДК 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546C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.02   </w:t>
      </w:r>
    </w:p>
    <w:p w:rsidR="005F7467" w:rsidRPr="00546C7D" w:rsidRDefault="005F7467" w:rsidP="00546C7D">
      <w:pPr>
        <w:shd w:val="clear" w:color="auto" w:fill="FFFFFF"/>
        <w:tabs>
          <w:tab w:val="left" w:pos="709"/>
        </w:tabs>
        <w:suppressAutoHyphens/>
        <w:spacing w:after="200"/>
        <w:ind w:left="7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5F7467" w:rsidRPr="00546C7D" w:rsidRDefault="005F7467" w:rsidP="00546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34-22 правильных ответов </w:t>
      </w:r>
      <w:r w:rsidRPr="00546C7D">
        <w:rPr>
          <w:rFonts w:ascii="Times New Roman" w:hAnsi="Times New Roman" w:cs="Times New Roman"/>
          <w:sz w:val="28"/>
          <w:szCs w:val="28"/>
        </w:rPr>
        <w:t xml:space="preserve"> – удовлетворительно</w:t>
      </w:r>
    </w:p>
    <w:p w:rsidR="005F7467" w:rsidRPr="00546C7D" w:rsidRDefault="005F7467" w:rsidP="00546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39-35 </w:t>
      </w:r>
      <w:r w:rsidRPr="00546C7D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ильных ответов </w:t>
      </w:r>
      <w:r w:rsidRPr="00546C7D">
        <w:rPr>
          <w:rFonts w:ascii="Times New Roman" w:hAnsi="Times New Roman" w:cs="Times New Roman"/>
          <w:sz w:val="28"/>
          <w:szCs w:val="28"/>
        </w:rPr>
        <w:t>– хорошо</w:t>
      </w:r>
    </w:p>
    <w:p w:rsidR="005F7467" w:rsidRPr="00546C7D" w:rsidRDefault="005F7467" w:rsidP="00546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44-40 правильных ответов </w:t>
      </w:r>
      <w:r w:rsidRPr="00546C7D">
        <w:rPr>
          <w:rFonts w:ascii="Times New Roman" w:hAnsi="Times New Roman" w:cs="Times New Roman"/>
          <w:sz w:val="28"/>
          <w:szCs w:val="28"/>
        </w:rPr>
        <w:t>– отлично</w:t>
      </w:r>
    </w:p>
    <w:p w:rsidR="005F7467" w:rsidRPr="00F5389D" w:rsidRDefault="005F7467" w:rsidP="00546C7D">
      <w:pPr>
        <w:ind w:left="78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Layout w:type="fixed"/>
        <w:tblLook w:val="01E0" w:firstRow="1" w:lastRow="1" w:firstColumn="1" w:lastColumn="1" w:noHBand="0" w:noVBand="0"/>
      </w:tblPr>
      <w:tblGrid>
        <w:gridCol w:w="10709"/>
      </w:tblGrid>
      <w:tr w:rsidR="005F7467" w:rsidRPr="00BD4D84">
        <w:trPr>
          <w:trHeight w:val="649"/>
        </w:trPr>
        <w:tc>
          <w:tcPr>
            <w:tcW w:w="4885" w:type="pct"/>
          </w:tcPr>
          <w:p w:rsidR="005F7467" w:rsidRDefault="005F7467" w:rsidP="00956B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7467" w:rsidRPr="00BD4D84" w:rsidRDefault="005F7467" w:rsidP="00956B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Комплект «Промежуточная аттестация»</w:t>
            </w:r>
          </w:p>
        </w:tc>
      </w:tr>
    </w:tbl>
    <w:p w:rsidR="005F7467" w:rsidRPr="00C2353A" w:rsidRDefault="005F7467" w:rsidP="00E874A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2"/>
        <w:tblW w:w="5036" w:type="pct"/>
        <w:tblLook w:val="01E0" w:firstRow="1" w:lastRow="1" w:firstColumn="1" w:lastColumn="1" w:noHBand="0" w:noVBand="0"/>
      </w:tblPr>
      <w:tblGrid>
        <w:gridCol w:w="10124"/>
        <w:gridCol w:w="662"/>
      </w:tblGrid>
      <w:tr w:rsidR="005F7467" w:rsidRPr="009565BF">
        <w:trPr>
          <w:trHeight w:val="80"/>
        </w:trPr>
        <w:tc>
          <w:tcPr>
            <w:tcW w:w="5000" w:type="pct"/>
            <w:gridSpan w:val="2"/>
          </w:tcPr>
          <w:p w:rsidR="005F7467" w:rsidRPr="009565BF" w:rsidRDefault="005F7467" w:rsidP="00546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467" w:rsidRPr="009565BF">
        <w:trPr>
          <w:gridAfter w:val="1"/>
          <w:wAfter w:w="307" w:type="pct"/>
        </w:trPr>
        <w:tc>
          <w:tcPr>
            <w:tcW w:w="4693" w:type="pct"/>
          </w:tcPr>
          <w:p w:rsidR="005F7467" w:rsidRPr="009565BF" w:rsidRDefault="005F7467" w:rsidP="00546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 xml:space="preserve">2.1 Тестовое задание </w:t>
            </w:r>
            <w:r w:rsidRPr="00C23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23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 «Оборудование и эксплуатация заправочных станций»</w:t>
            </w:r>
          </w:p>
        </w:tc>
      </w:tr>
    </w:tbl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C2353A" w:rsidRDefault="005F7467" w:rsidP="00FC3785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Маркировка ТРК отражает данные: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1.Инвентарный номер и год выпуска.</w:t>
      </w:r>
    </w:p>
    <w:p w:rsidR="005F7467" w:rsidRPr="00C2353A" w:rsidRDefault="005F7467" w:rsidP="00FC378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Вид топлива и заводской номер.</w:t>
      </w:r>
    </w:p>
    <w:p w:rsidR="005F7467" w:rsidRPr="00C2353A" w:rsidRDefault="005F7467" w:rsidP="00FC378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Порядковый номер и вид топлива.</w:t>
      </w:r>
    </w:p>
    <w:p w:rsidR="005F7467" w:rsidRPr="00C2353A" w:rsidRDefault="005F7467" w:rsidP="00FC378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Знак «Огнеопасно» и номер АЗС.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2.Документ предусматривающий оперативные действия персонала по локализ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ции и максимальному снижению тяжести последствий при проливах топлива, возгораниях и взрывах на территории АЗС называется:</w:t>
      </w:r>
    </w:p>
    <w:p w:rsidR="005F7467" w:rsidRPr="00C2353A" w:rsidRDefault="005F7467" w:rsidP="00FC378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План эвакуации при пожарах.</w:t>
      </w:r>
    </w:p>
    <w:p w:rsidR="005F7467" w:rsidRPr="00C2353A" w:rsidRDefault="005F7467" w:rsidP="00FC378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План ликвидации аварий.</w:t>
      </w:r>
    </w:p>
    <w:p w:rsidR="005F7467" w:rsidRPr="00C2353A" w:rsidRDefault="005F7467" w:rsidP="00FC378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План эвакуации при взрывах.</w:t>
      </w:r>
    </w:p>
    <w:p w:rsidR="005F7467" w:rsidRPr="00C2353A" w:rsidRDefault="005F7467" w:rsidP="00FC378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Локализационный план.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3.  Назовите виды автозаправочных станций?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1. Стационарные. 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2. Контейнерные. </w:t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 3. Передвижные.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4. Модульные.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5. Все перечисленные.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C2353A">
        <w:rPr>
          <w:rFonts w:ascii="Times New Roman" w:hAnsi="Times New Roman" w:cs="Times New Roman"/>
          <w:sz w:val="28"/>
          <w:szCs w:val="28"/>
        </w:rPr>
        <w:t xml:space="preserve">. 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Навъезде и выезде с территории АЗС  необходимо иметь пологие повышенные участки высотой …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1. Не менее 0,2м.</w:t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2. Не более 0,2м. </w:t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    3. Не менее 0,3м. 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4. Не более 0,25м.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2353A">
        <w:rPr>
          <w:rFonts w:ascii="Times New Roman" w:hAnsi="Times New Roman" w:cs="Times New Roman"/>
          <w:sz w:val="28"/>
          <w:szCs w:val="28"/>
        </w:rPr>
        <w:t>.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Что из перечисленного не соответствует требованиям Правил технической эк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плуатации автозаправочных станций к территории АЗС?</w:t>
      </w:r>
      <w:r w:rsidRPr="00C2353A">
        <w:rPr>
          <w:rFonts w:ascii="Times New Roman" w:hAnsi="Times New Roman" w:cs="Times New Roman"/>
          <w:sz w:val="28"/>
          <w:szCs w:val="28"/>
        </w:rPr>
        <w:tab/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1. Место расположения автозаправочной станции обозначается дорожным знаком "АЗС".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2. Территория АЗС оборудуется канализационной системой, обеспечивающей отвод и сбор загрязненных нефтепродуктами ливневых и талых вод с поверхности проезжей части, локализацию разливов при сливе и отпуске нефтепродуктов.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3. Ограждение территории АЗС должно быть сплошным (кроме мест въезда и вые</w:t>
      </w:r>
      <w:r w:rsidRPr="00C2353A">
        <w:rPr>
          <w:rFonts w:ascii="Times New Roman" w:hAnsi="Times New Roman" w:cs="Times New Roman"/>
          <w:sz w:val="28"/>
          <w:szCs w:val="28"/>
        </w:rPr>
        <w:t>з</w:t>
      </w:r>
      <w:r w:rsidRPr="00C2353A">
        <w:rPr>
          <w:rFonts w:ascii="Times New Roman" w:hAnsi="Times New Roman" w:cs="Times New Roman"/>
          <w:sz w:val="28"/>
          <w:szCs w:val="28"/>
        </w:rPr>
        <w:t>да автотранспорта) и выполнено из негорючего материала высотой не менее 1,0 метра и отстоять от зданий и сооружений не менее чем на 5 метров.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4. Проезжая часть территории АЗС должна иметь твердое покрытие и быть в и</w:t>
      </w:r>
      <w:r w:rsidRPr="00C2353A">
        <w:rPr>
          <w:rFonts w:ascii="Times New Roman" w:hAnsi="Times New Roman" w:cs="Times New Roman"/>
          <w:sz w:val="28"/>
          <w:szCs w:val="28"/>
        </w:rPr>
        <w:t>с</w:t>
      </w:r>
      <w:r w:rsidRPr="00C2353A">
        <w:rPr>
          <w:rFonts w:ascii="Times New Roman" w:hAnsi="Times New Roman" w:cs="Times New Roman"/>
          <w:sz w:val="28"/>
          <w:szCs w:val="28"/>
        </w:rPr>
        <w:t>правном состоянии, обеспечивать свободный подъезд автотранспорта к каждой топл</w:t>
      </w:r>
      <w:r w:rsidRPr="00C2353A">
        <w:rPr>
          <w:rFonts w:ascii="Times New Roman" w:hAnsi="Times New Roman" w:cs="Times New Roman"/>
          <w:sz w:val="28"/>
          <w:szCs w:val="28"/>
        </w:rPr>
        <w:t>и</w:t>
      </w:r>
      <w:r w:rsidRPr="00C2353A">
        <w:rPr>
          <w:rFonts w:ascii="Times New Roman" w:hAnsi="Times New Roman" w:cs="Times New Roman"/>
          <w:sz w:val="28"/>
          <w:szCs w:val="28"/>
        </w:rPr>
        <w:t>вораздаточной колонке, сливным устройствам, пожарным водоемам, местам выгрузки тарных грузов.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6. Какое требование из перечисленных не относится к обязательным требованиям Правил технической эксплуатации автозаправочных станций по благоустройству и содержанию территории АЗС?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1. Озеленение территории АЗС должно производится преимущественно деревьями хвойных пород.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2. В зимнее время проходы и проезды на территории АЗС должны регулярно оч</w:t>
      </w:r>
      <w:r w:rsidRPr="00C2353A">
        <w:rPr>
          <w:rFonts w:ascii="Times New Roman" w:hAnsi="Times New Roman" w:cs="Times New Roman"/>
          <w:sz w:val="28"/>
          <w:szCs w:val="28"/>
        </w:rPr>
        <w:t>и</w:t>
      </w:r>
      <w:r w:rsidRPr="00C2353A">
        <w:rPr>
          <w:rFonts w:ascii="Times New Roman" w:hAnsi="Times New Roman" w:cs="Times New Roman"/>
          <w:sz w:val="28"/>
          <w:szCs w:val="28"/>
        </w:rPr>
        <w:t>щаться от снега и льда.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3. Должно быть обеспечено постоянное скашивание и удаление высохшей травы, вырубка поросли деревьев и кустарников, сбор и удаление опавшей листвы.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4. На территории АЗС выделяются и оборудуются места сбора материалов, испол</w:t>
      </w:r>
      <w:r w:rsidRPr="00C2353A">
        <w:rPr>
          <w:rFonts w:ascii="Times New Roman" w:hAnsi="Times New Roman" w:cs="Times New Roman"/>
          <w:sz w:val="28"/>
          <w:szCs w:val="28"/>
        </w:rPr>
        <w:t>ь</w:t>
      </w:r>
      <w:r w:rsidRPr="00C2353A">
        <w:rPr>
          <w:rFonts w:ascii="Times New Roman" w:hAnsi="Times New Roman" w:cs="Times New Roman"/>
          <w:sz w:val="28"/>
          <w:szCs w:val="28"/>
        </w:rPr>
        <w:t>зованных при устранении последствий разлива нефтепродуктов, а также выделяются места для установки мусоросборников.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7. Что из перечисленного не соответствует требованиям Правил технической эк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плуатации автозаправочных станций при производстве ремонтных работ на те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ритории АЗС?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1. Производить контроль за состоянием воздушной среды в котлованах, ямах, тра</w:t>
      </w:r>
      <w:r w:rsidRPr="00C2353A">
        <w:rPr>
          <w:rFonts w:ascii="Times New Roman" w:hAnsi="Times New Roman" w:cs="Times New Roman"/>
          <w:sz w:val="28"/>
          <w:szCs w:val="28"/>
        </w:rPr>
        <w:t>н</w:t>
      </w:r>
      <w:r w:rsidRPr="00C2353A">
        <w:rPr>
          <w:rFonts w:ascii="Times New Roman" w:hAnsi="Times New Roman" w:cs="Times New Roman"/>
          <w:sz w:val="28"/>
          <w:szCs w:val="28"/>
        </w:rPr>
        <w:t>шеях при               производстве ремонтных работ на территории АЗС.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lastRenderedPageBreak/>
        <w:t xml:space="preserve">    2. При производстве ремонтных работ на территории АЗС котлованы, ямы, траншеи, должны быть надежно ограждены.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3. В случае обнаружения паров нефтепродуктов, работы необходимо прекратить до полной дегазации котлована и анализа состояния воздушной среды в нем.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4. По окончании ремонтных работ покрытие территории должно быть восстановл</w:t>
      </w:r>
      <w:r w:rsidRPr="00C2353A">
        <w:rPr>
          <w:rFonts w:ascii="Times New Roman" w:hAnsi="Times New Roman" w:cs="Times New Roman"/>
          <w:sz w:val="28"/>
          <w:szCs w:val="28"/>
        </w:rPr>
        <w:t>е</w:t>
      </w:r>
      <w:r w:rsidRPr="00C2353A">
        <w:rPr>
          <w:rFonts w:ascii="Times New Roman" w:hAnsi="Times New Roman" w:cs="Times New Roman"/>
          <w:sz w:val="28"/>
          <w:szCs w:val="28"/>
        </w:rPr>
        <w:t>но.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5. В период приема нефтепродуктов в резервуары АЗС должен осуществляться.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8.  Какие требования предъявляются к ограждениям на территории АЗС?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1. Должны быть продуваемые.</w:t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   2. Должны быть негорючие.  3. Оба ответа пр</w:t>
      </w:r>
      <w:r w:rsidRPr="00C2353A">
        <w:rPr>
          <w:rFonts w:ascii="Times New Roman" w:hAnsi="Times New Roman" w:cs="Times New Roman"/>
          <w:sz w:val="28"/>
          <w:szCs w:val="28"/>
        </w:rPr>
        <w:t>а</w:t>
      </w:r>
      <w:r w:rsidRPr="00C2353A">
        <w:rPr>
          <w:rFonts w:ascii="Times New Roman" w:hAnsi="Times New Roman" w:cs="Times New Roman"/>
          <w:sz w:val="28"/>
          <w:szCs w:val="28"/>
        </w:rPr>
        <w:t>вильные.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2353A">
        <w:rPr>
          <w:rFonts w:ascii="Times New Roman" w:hAnsi="Times New Roman" w:cs="Times New Roman"/>
          <w:sz w:val="28"/>
          <w:szCs w:val="28"/>
        </w:rPr>
        <w:t xml:space="preserve">.  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Какие способы защиты  от статического электричества применяются на те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ритории нефтебаз и АЗС?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1. Заземление металлических и электропроводных  элементов оборудования.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2. Снижение скорости перемещения жидкостей по трубопроводам.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3. Увлажнение среды.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4. Покраска оборудования токопроводящими красками.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10.Перед выполнением какой работы оператор проверяет исправность технол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гического оборудования, трубопроводов, резервуара, исправность сливных устройств, наличие средств пожаротушения? 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1. Снятие остатков нефтепродуктов.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Слив нефтепродукта.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3. Передача смены.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4. Отпуск нефтепродукта.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C2353A">
        <w:rPr>
          <w:rFonts w:ascii="Times New Roman" w:hAnsi="Times New Roman" w:cs="Times New Roman"/>
          <w:sz w:val="28"/>
          <w:szCs w:val="28"/>
        </w:rPr>
        <w:t xml:space="preserve">.  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Через какой период времени должен проверяться резервуар на точность соо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ветствия градуировочной таблице?  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1. 1 раз в 3 года.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2 раза в 4 года.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3. 1 раз в 5 лет.       4. 2 раза в 8 лет.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12. С какой периодичностью резервуары для бензинов и дизельных топлив дол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ны подвергаться очистке?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1. Не реже одного раза в два года.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Не реже одного раза в полугодие.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3. Не реже одного раза в три года.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4. Не реже одного раза в год.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13. Какимобразом выполняется соединение труб подземных трубопроводов?</w:t>
      </w:r>
      <w:r w:rsidRPr="00C2353A">
        <w:rPr>
          <w:rFonts w:ascii="Times New Roman" w:hAnsi="Times New Roman" w:cs="Times New Roman"/>
          <w:sz w:val="28"/>
          <w:szCs w:val="28"/>
        </w:rPr>
        <w:tab/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1. Разборными хомутами.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Резьбовым соединением.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3. Сваркой.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4. Фланцевым соединением, располагаемым в колодце.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Pr="00C2353A">
        <w:rPr>
          <w:rFonts w:ascii="Times New Roman" w:hAnsi="Times New Roman" w:cs="Times New Roman"/>
          <w:sz w:val="28"/>
          <w:szCs w:val="28"/>
        </w:rPr>
        <w:t xml:space="preserve">. 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Чем не следует производить разогрев застывшего продукта, ледяных, кр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сталлогидратных и других пробок в трубопроводах?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1. Открытым огнем.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Грелками.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3. Горячей водой.</w:t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   4. Паром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15. Что не соответствует требованиям, предъявляемым к топливораздаточным колонкам (ТРК)?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1. Топливораздаточные колонки являются средствами измерения объема топлива и подлежат государственной поверке: первичной - при выпуске из производства или п</w:t>
      </w:r>
      <w:r w:rsidRPr="00C2353A">
        <w:rPr>
          <w:rFonts w:ascii="Times New Roman" w:hAnsi="Times New Roman" w:cs="Times New Roman"/>
          <w:sz w:val="28"/>
          <w:szCs w:val="28"/>
        </w:rPr>
        <w:t>о</w:t>
      </w:r>
      <w:r w:rsidRPr="00C2353A">
        <w:rPr>
          <w:rFonts w:ascii="Times New Roman" w:hAnsi="Times New Roman" w:cs="Times New Roman"/>
          <w:sz w:val="28"/>
          <w:szCs w:val="28"/>
        </w:rPr>
        <w:t>сле ремонта и периодической в процессе эксплуатации в установленном порядке.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 2. Топливораздаточные колонки (ТРК) предназначены для измерения объема и выдачи топлива при заправке транспортных средств и в тару потребителя. Класс то</w:t>
      </w:r>
      <w:r w:rsidRPr="00C2353A">
        <w:rPr>
          <w:rFonts w:ascii="Times New Roman" w:hAnsi="Times New Roman" w:cs="Times New Roman"/>
          <w:sz w:val="28"/>
          <w:szCs w:val="28"/>
        </w:rPr>
        <w:t>ч</w:t>
      </w:r>
      <w:r w:rsidRPr="00C2353A">
        <w:rPr>
          <w:rFonts w:ascii="Times New Roman" w:hAnsi="Times New Roman" w:cs="Times New Roman"/>
          <w:sz w:val="28"/>
          <w:szCs w:val="28"/>
        </w:rPr>
        <w:t>ности ТРК должен быть не более 0,25.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 3. При положительных результатах государственной поверки государственным поверителем выдается письменное разрешение на эксплуатацию ТРК на один месяц.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4. ТРК отечественного и импортного производства должны иметь сертификат об утверждении типа средств измерений и номер Государственного реестра средств и</w:t>
      </w:r>
      <w:r w:rsidRPr="00C2353A">
        <w:rPr>
          <w:rFonts w:ascii="Times New Roman" w:hAnsi="Times New Roman" w:cs="Times New Roman"/>
          <w:sz w:val="28"/>
          <w:szCs w:val="28"/>
        </w:rPr>
        <w:t>з</w:t>
      </w:r>
      <w:r w:rsidRPr="00C2353A">
        <w:rPr>
          <w:rFonts w:ascii="Times New Roman" w:hAnsi="Times New Roman" w:cs="Times New Roman"/>
          <w:sz w:val="28"/>
          <w:szCs w:val="28"/>
        </w:rPr>
        <w:t>мерений. Сведения о сертификате и номере Госреестра указываются производителем в формуляре (паспорте) колонки.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16. Что не соответствует требованиям Правил технической эксплуатации автоз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правочных станций при выполнении работ по ремонту и регулировке топлив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раздаточной колонки (ТРК) со снятием пломб государственного поверителя?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1. После завершения ремонта и регулировки ТРК со снятием пломб осуществляется вызов государственного поверителя.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2. После завершения ремонта и регулировки погрешности ТРК составляется акт учета нефтепродуктов при выполнении ремонтных работ на ТРК.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3. После зафиксированного вызова государственного поверителя по телефону ТРК запускается в работу.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4. Перед началом проведения работ на ТРК в журнале учета ремонта оборудования делается запись даты, времени и показаний суммарного счетчика в момент снятия пломб.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17. Что из перечисленного не входит в состав технического обслуживания запо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ной арматуры?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1. Контролируется состояние корпуса запорной арматуры, при выявлении трещины в корпусе арматуры трещина заваривается с соблюдением мер безопасности.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2.  Контролируется состояние соединительных фланцев и прокладок.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lastRenderedPageBreak/>
        <w:t xml:space="preserve">      3. Контролируется наличие полного комплекта болтов, гаек и шпилек, целостность маховиков и надежность крепления.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4. Контролируется отсутствие утечки топлива через сальниковые уплотнения, при необходимости набивка должна заменяться или уплотняться при соблюдении мер бе</w:t>
      </w:r>
      <w:r w:rsidRPr="00C2353A">
        <w:rPr>
          <w:rFonts w:ascii="Times New Roman" w:hAnsi="Times New Roman" w:cs="Times New Roman"/>
          <w:sz w:val="28"/>
          <w:szCs w:val="28"/>
        </w:rPr>
        <w:t>з</w:t>
      </w:r>
      <w:r w:rsidRPr="00C2353A">
        <w:rPr>
          <w:rFonts w:ascii="Times New Roman" w:hAnsi="Times New Roman" w:cs="Times New Roman"/>
          <w:sz w:val="28"/>
          <w:szCs w:val="28"/>
        </w:rPr>
        <w:t>опасности.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18.  Какое из указанных действий имеет право выполнять оператор АЗС?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1. Включать и выключать наружное освещение АЗС.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2. Производить очистку светильников сети электрического освещения.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3. Осуществлять смену перегоревших ламп.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4. Осуществлять смену перегоревших предохранителей.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19. Каким должен быть максимальный объем заполнения резервуара в целях и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ключения разлива нефтепродуктов вследствие его переполнения?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1. Не должен превышать 98 % его вместимости.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2. Не должен превышать 85 % его вместимости.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3. Не должен превышать 95 % его вместимости.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4. Не должен превышать 90 % его вместимости.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20. С какой скоростью разрешено движение транспорта на территории АЗС?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1. Скорость движения транспорта на территории АЗС не должна превышать 5 км/ч.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2. Скорость движения транспорта на территории АЗС не должна превышать 20 км/ч.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3. Скорость движения транспорта на территории АЗС не должна превышать 10 км/ч.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      4. Скорость движения транспорта на территории АЗС не регламентируется.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21.Документ дающий право на выполнение газоопасных работ на АГЗС?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 Распоряжение.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2. Акт-допуск.  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3. Наряд-допуск.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3. Разрешение на проведение работ.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22. Разрешение на включение в работу резервуара после проведенного освид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тельствования выдается: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1.Руководителем организации.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Техническим руководителем организации.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3. Инспектором Ростехнадзора.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23. Молниеприемник, изготовленный из многопроволочного оцинкованного тр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са должен иметь сечение: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 Не менее 25 мм?</w:t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   2.Не менее 35 мм?</w:t>
      </w:r>
      <w:r w:rsidRPr="00C2353A">
        <w:rPr>
          <w:rFonts w:ascii="Times New Roman" w:hAnsi="Times New Roman" w:cs="Times New Roman"/>
          <w:sz w:val="28"/>
          <w:szCs w:val="28"/>
        </w:rPr>
        <w:tab/>
        <w:t>3. Не менее 40 мм?</w:t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   4. Не менее 45 мм?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24. Деталь счетчика объема жидкости попарно соединяющая поршни это: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 Золотник.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Кулиса.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3. Валик. </w:t>
      </w:r>
      <w:r w:rsidRPr="00C2353A">
        <w:rPr>
          <w:rFonts w:ascii="Times New Roman" w:hAnsi="Times New Roman" w:cs="Times New Roman"/>
          <w:sz w:val="28"/>
          <w:szCs w:val="28"/>
        </w:rPr>
        <w:tab/>
        <w:t>4. Втулка.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25. Клапан на резервуаре, который предназначен для автоматического поддерж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ния заданных рабочих величин давления и разрежения внутри резервуараназ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вается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1. Предохранительный. 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Перепускной.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3. Дыхательный.</w:t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                      4. Паровоздушный;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26. Нумерация нанесенная на запорно - регулирующую арматуру соответствует схеме: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1. Технической. 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Инвентарной.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3. Технологической.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4. Рабочей.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27. Запрещенная тара для отпуска бензина на АЗС?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1. Нестандартная. 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Керамическая.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3. Стеклянная.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4. Объемная.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28. Допустимое расстояние до молниеотводам во время грозы?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 10 м.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 xml:space="preserve">2. 8 м. </w:t>
      </w:r>
      <w:r w:rsidRPr="00C2353A">
        <w:rPr>
          <w:rFonts w:ascii="Times New Roman" w:hAnsi="Times New Roman" w:cs="Times New Roman"/>
          <w:sz w:val="28"/>
          <w:szCs w:val="28"/>
        </w:rPr>
        <w:tab/>
        <w:t>3. 6 м.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4. 4 м.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29. Обязательный вид инструктажа на АЗС: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1. Вводный. 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Повторный.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3. Внеплановый.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4. Целевой.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30. Расчетный объем топлива каждого цилиндра счетчика жидкости на ТРК с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ставляет: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 125 см. куб.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175 см. куб.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3. 150 см. куб.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4. 100 см. куб.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31. Расчетное число обслуживаемых автомобилей в час для определения колич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ства ТРК на стационарных АЗС: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1. 8.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2. 15.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3. 10.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4.  20.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32. Вид работы оператора АЗС, при котором  проверяется исправность технол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гического оборудования, трубопроводов, резервуара, исправность сливных устройств, наличие средств пожаротушения: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 Снятие остатков нефтепродуктов.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2. Слив нефтепродукта.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3. Передача смены.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  <w:t>4. Отпуск нефтепродукта.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33. При обнаружения загазованности воздуха рабочей зоны оператор обязан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 Прекратить работу и предупредить мастера.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2. Принять меры по устранению источника загазованности.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3. Незамедлительно предупредить обслуживающий персонал близлежащих установок о возможной опасности, оградить загазованный участок и принять меры по устран</w:t>
      </w:r>
      <w:r w:rsidRPr="00C2353A">
        <w:rPr>
          <w:rFonts w:ascii="Times New Roman" w:hAnsi="Times New Roman" w:cs="Times New Roman"/>
          <w:sz w:val="28"/>
          <w:szCs w:val="28"/>
        </w:rPr>
        <w:t>е</w:t>
      </w:r>
      <w:r w:rsidRPr="00C2353A">
        <w:rPr>
          <w:rFonts w:ascii="Times New Roman" w:hAnsi="Times New Roman" w:cs="Times New Roman"/>
          <w:sz w:val="28"/>
          <w:szCs w:val="28"/>
        </w:rPr>
        <w:t>нию источника загазованности.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4. Вызвать газоспасательную службу.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34. При проведении монтажных и ремонтных работ на АЗС обслуживание эле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трооборудования проводится: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 Дежурным электриком, имеющим допуск.</w:t>
      </w:r>
      <w:r w:rsidRPr="00C2353A">
        <w:rPr>
          <w:rFonts w:ascii="Times New Roman" w:hAnsi="Times New Roman" w:cs="Times New Roman"/>
          <w:sz w:val="28"/>
          <w:szCs w:val="28"/>
        </w:rPr>
        <w:tab/>
      </w:r>
      <w:r w:rsidRPr="00C2353A">
        <w:rPr>
          <w:rFonts w:ascii="Times New Roman" w:hAnsi="Times New Roman" w:cs="Times New Roman"/>
          <w:sz w:val="28"/>
          <w:szCs w:val="28"/>
        </w:rPr>
        <w:tab/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2. Электрослесарем.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3. Электротехническим персоналом, имеющим соответствующую 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квалификацию и допуск к работе.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4. Дежурным слесарем.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35. Допустимое безопасное расстояние  рабочих проходов между отдельными м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ханизмами со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тавляет:</w:t>
      </w:r>
    </w:p>
    <w:p w:rsidR="005F7467" w:rsidRPr="00C2353A" w:rsidRDefault="005F7467" w:rsidP="00FC378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Не менее 1,25м и 1,0м.</w:t>
      </w:r>
    </w:p>
    <w:p w:rsidR="005F7467" w:rsidRPr="00C2353A" w:rsidRDefault="005F7467" w:rsidP="00FC378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Не менее 1,0м и 0,75м.</w:t>
      </w:r>
    </w:p>
    <w:p w:rsidR="005F7467" w:rsidRPr="00C2353A" w:rsidRDefault="005F7467" w:rsidP="00FC378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Не менее 0,75м и 0,5м.</w:t>
      </w:r>
    </w:p>
    <w:p w:rsidR="005F7467" w:rsidRPr="00C2353A" w:rsidRDefault="005F7467" w:rsidP="00FC378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Не более 1,5м и 0,8м.</w:t>
      </w:r>
    </w:p>
    <w:p w:rsidR="00903A1E" w:rsidRDefault="00903A1E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>дания для оценки освоения МДК 02.02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Организация транспортировки, приёма, хранения и отпуска нефтепродуктов»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1.Какая документация устанавливает требования к эксплуатации АЗС?</w:t>
      </w:r>
    </w:p>
    <w:p w:rsidR="005F7467" w:rsidRPr="00C2353A" w:rsidRDefault="005F7467" w:rsidP="003109A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Закон РФ;</w:t>
      </w:r>
    </w:p>
    <w:p w:rsidR="005F7467" w:rsidRPr="00C2353A" w:rsidRDefault="005F7467" w:rsidP="003109A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Инструкция по пользованию;</w:t>
      </w:r>
    </w:p>
    <w:p w:rsidR="005F7467" w:rsidRPr="00C2353A" w:rsidRDefault="005F7467" w:rsidP="003109A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lastRenderedPageBreak/>
        <w:t>Положение о применении;</w:t>
      </w:r>
    </w:p>
    <w:p w:rsidR="005F7467" w:rsidRPr="00C2353A" w:rsidRDefault="005F7467" w:rsidP="003109A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Руководящий документ.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2.Кто пломбирует автоцистерны после их заполнения нефтепродуктом?</w:t>
      </w:r>
    </w:p>
    <w:p w:rsidR="005F7467" w:rsidRPr="00C2353A" w:rsidRDefault="005F7467" w:rsidP="003109A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ответственное лицо грузоотправителя;</w:t>
      </w:r>
    </w:p>
    <w:p w:rsidR="005F7467" w:rsidRPr="00C2353A" w:rsidRDefault="005F7467" w:rsidP="003109A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оператор АЗС;</w:t>
      </w:r>
    </w:p>
    <w:p w:rsidR="005F7467" w:rsidRPr="00C2353A" w:rsidRDefault="005F7467" w:rsidP="003109A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Водитель автоцистерны;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Представитель пожарной охраны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3. Какие технологические процессы осуществляются на АЗС?</w:t>
      </w:r>
    </w:p>
    <w:p w:rsidR="005F7467" w:rsidRPr="00C2353A" w:rsidRDefault="005F7467" w:rsidP="003109A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Прием;</w:t>
      </w:r>
    </w:p>
    <w:p w:rsidR="005F7467" w:rsidRPr="00C2353A" w:rsidRDefault="005F7467" w:rsidP="003109A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Хранение, выдача (отпуск);</w:t>
      </w:r>
    </w:p>
    <w:p w:rsidR="005F7467" w:rsidRPr="00C2353A" w:rsidRDefault="005F7467" w:rsidP="003109A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Выдача (отпуск);</w:t>
      </w:r>
    </w:p>
    <w:p w:rsidR="005F7467" w:rsidRPr="00C2353A" w:rsidRDefault="005F7467" w:rsidP="003109A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Учет количества нефтепродуктов;</w:t>
      </w:r>
    </w:p>
    <w:p w:rsidR="005F7467" w:rsidRPr="00C2353A" w:rsidRDefault="005F7467" w:rsidP="003109A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Все выше перечисленное.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4. Прием нефтепродуктов в резервуары АЗС из автоцистерны проводится?</w:t>
      </w:r>
    </w:p>
    <w:p w:rsidR="005F7467" w:rsidRPr="00C2353A" w:rsidRDefault="005F7467" w:rsidP="003109AC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одним работником;</w:t>
      </w:r>
    </w:p>
    <w:p w:rsidR="005F7467" w:rsidRPr="00C2353A" w:rsidRDefault="005F7467" w:rsidP="003109AC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не менее двух работников.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5.Как может происходить доставка нефтепродуктов на АЗС?</w:t>
      </w:r>
    </w:p>
    <w:p w:rsidR="005F7467" w:rsidRPr="00C2353A" w:rsidRDefault="005F7467" w:rsidP="003109A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Автомобильным;</w:t>
      </w:r>
    </w:p>
    <w:p w:rsidR="005F7467" w:rsidRPr="00C2353A" w:rsidRDefault="005F7467" w:rsidP="003109A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Железнодорожным;</w:t>
      </w:r>
    </w:p>
    <w:p w:rsidR="005F7467" w:rsidRPr="00C2353A" w:rsidRDefault="005F7467" w:rsidP="003109A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Трубопроводным или водным транспортом;</w:t>
      </w:r>
    </w:p>
    <w:p w:rsidR="005F7467" w:rsidRPr="00C2353A" w:rsidRDefault="005F7467" w:rsidP="003109AC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Все выше перечисленное.                                                                                                     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 6. Где фиксируется количество принятого в резервуары АЗС нефтепродукта?</w:t>
      </w:r>
    </w:p>
    <w:p w:rsidR="005F7467" w:rsidRPr="00C2353A" w:rsidRDefault="005F7467" w:rsidP="003109AC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 журнале учета поступивших нефтепродуктов;</w:t>
      </w:r>
    </w:p>
    <w:p w:rsidR="005F7467" w:rsidRPr="00C2353A" w:rsidRDefault="005F7467" w:rsidP="003109AC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Сменном отчете;</w:t>
      </w:r>
    </w:p>
    <w:p w:rsidR="005F7467" w:rsidRPr="00C2353A" w:rsidRDefault="005F7467" w:rsidP="003109AC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 журнале учета поступивших нефтепродуктов и в сменном отчете.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7.Кто является ответственным за работу АЗС?</w:t>
      </w:r>
    </w:p>
    <w:p w:rsidR="005F7467" w:rsidRPr="00C2353A" w:rsidRDefault="005F7467" w:rsidP="003109A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Оператор АЗС;</w:t>
      </w:r>
    </w:p>
    <w:p w:rsidR="005F7467" w:rsidRPr="00C2353A" w:rsidRDefault="005F7467" w:rsidP="003109A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Тех. персонал;</w:t>
      </w:r>
    </w:p>
    <w:p w:rsidR="005F7467" w:rsidRPr="00C2353A" w:rsidRDefault="005F7467" w:rsidP="003109A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Начальник АЗС.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8.В какую тару запрещается выдача нефтепродуктов?</w:t>
      </w:r>
    </w:p>
    <w:p w:rsidR="005F7467" w:rsidRPr="00C2353A" w:rsidRDefault="005F7467" w:rsidP="003109A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Объемом более 200 литров;</w:t>
      </w:r>
    </w:p>
    <w:p w:rsidR="005F7467" w:rsidRPr="00C2353A" w:rsidRDefault="005F7467" w:rsidP="003109A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Пластиковую и стеклянную тару;</w:t>
      </w:r>
    </w:p>
    <w:p w:rsidR="005F7467" w:rsidRPr="00C2353A" w:rsidRDefault="005F7467" w:rsidP="003109AC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 ведра.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9.Кем осуществляется контроль за соблюдением правил технической эксплуат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ции АЗС?</w:t>
      </w:r>
    </w:p>
    <w:p w:rsidR="005F7467" w:rsidRPr="00C2353A" w:rsidRDefault="005F7467" w:rsidP="003109A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Пожарный надзор;</w:t>
      </w:r>
    </w:p>
    <w:p w:rsidR="005F7467" w:rsidRPr="00C2353A" w:rsidRDefault="005F7467" w:rsidP="003109A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Санэпидемстанция;</w:t>
      </w:r>
    </w:p>
    <w:p w:rsidR="005F7467" w:rsidRPr="00C2353A" w:rsidRDefault="005F7467" w:rsidP="003109A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Служба по контролю и надзору;</w:t>
      </w:r>
    </w:p>
    <w:p w:rsidR="005F7467" w:rsidRPr="00C2353A" w:rsidRDefault="005F7467" w:rsidP="003109A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Прокуратура.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10. Документ, отображающий зависимость вместимости резервуара от высоты взлива нефтепродукта в резервуаре называется ……………………………………………..</w:t>
      </w:r>
    </w:p>
    <w:p w:rsidR="005F7467" w:rsidRPr="00C2353A" w:rsidRDefault="005F7467" w:rsidP="003109AC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11. Средство замера для определения высоты налива нефтепродуктов в резерву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ре АЗС называется</w:t>
      </w:r>
      <w:r w:rsidRPr="00C2353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12.Разрешается ли заправлять автомобиль с работающим двигателем?</w:t>
      </w:r>
    </w:p>
    <w:p w:rsidR="005F7467" w:rsidRPr="00C2353A" w:rsidRDefault="005F7467" w:rsidP="003109A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Разрешается;</w:t>
      </w:r>
    </w:p>
    <w:p w:rsidR="005F7467" w:rsidRPr="00C2353A" w:rsidRDefault="005F7467" w:rsidP="003109A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Запрещается;</w:t>
      </w:r>
    </w:p>
    <w:p w:rsidR="005F7467" w:rsidRPr="00C2353A" w:rsidRDefault="005F7467" w:rsidP="003109A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Разрешается, если двигатель работает на газе;</w:t>
      </w:r>
    </w:p>
    <w:p w:rsidR="005F7467" w:rsidRPr="00C2353A" w:rsidRDefault="005F7467" w:rsidP="003109AC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Разрешается, если скопилась большая очередь.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13. Как обозначается место расположения автозаправочной станции?</w:t>
      </w:r>
    </w:p>
    <w:p w:rsidR="005F7467" w:rsidRPr="00C2353A" w:rsidRDefault="005F7467" w:rsidP="003109A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Дорожным знаком «АЗС»;</w:t>
      </w:r>
    </w:p>
    <w:p w:rsidR="005F7467" w:rsidRPr="00C2353A" w:rsidRDefault="005F7467" w:rsidP="003109A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Рекламным щитом;</w:t>
      </w:r>
    </w:p>
    <w:p w:rsidR="005F7467" w:rsidRPr="00C2353A" w:rsidRDefault="005F7467" w:rsidP="003109A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Дорожной разметкой.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14.Как удаляются пролитые на землю нефтепродукты?</w:t>
      </w:r>
    </w:p>
    <w:p w:rsidR="005F7467" w:rsidRPr="00C2353A" w:rsidRDefault="005F7467" w:rsidP="003109AC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Выжигаются;</w:t>
      </w:r>
    </w:p>
    <w:p w:rsidR="005F7467" w:rsidRPr="00C2353A" w:rsidRDefault="005F7467" w:rsidP="003109AC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Засыпаются песком и переносятся в специально отведенное место;</w:t>
      </w:r>
    </w:p>
    <w:p w:rsidR="005F7467" w:rsidRPr="00C2353A" w:rsidRDefault="005F7467" w:rsidP="003109AC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Смываются водой.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15.Какие деревья допускается высаживать для озеленения АЗС?</w:t>
      </w:r>
    </w:p>
    <w:p w:rsidR="005F7467" w:rsidRPr="00C2353A" w:rsidRDefault="005F7467" w:rsidP="003109A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lastRenderedPageBreak/>
        <w:t>Сосна;</w:t>
      </w:r>
    </w:p>
    <w:p w:rsidR="005F7467" w:rsidRPr="00C2353A" w:rsidRDefault="005F7467" w:rsidP="003109A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Ель;</w:t>
      </w:r>
    </w:p>
    <w:p w:rsidR="005F7467" w:rsidRPr="00C2353A" w:rsidRDefault="005F7467" w:rsidP="003109A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Береза.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16. Проба нефтепродукта, составленная из нескольких точечных проб, отобра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ных в соответствующем порядке и объединенных в указанном соотношении называется ………………………………………………………………………………………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17.Какие обозначения должны быть нанесены на резервуар?</w:t>
      </w:r>
    </w:p>
    <w:p w:rsidR="005F7467" w:rsidRPr="00C2353A" w:rsidRDefault="005F7467" w:rsidP="003109A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Порядкового номера;</w:t>
      </w:r>
    </w:p>
    <w:p w:rsidR="005F7467" w:rsidRPr="00C2353A" w:rsidRDefault="005F7467" w:rsidP="003109A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Марки хранимого нефтепродукта;</w:t>
      </w:r>
    </w:p>
    <w:p w:rsidR="005F7467" w:rsidRPr="00C2353A" w:rsidRDefault="005F7467" w:rsidP="003109A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Максимального уровня наполнения;</w:t>
      </w:r>
    </w:p>
    <w:p w:rsidR="005F7467" w:rsidRPr="00C2353A" w:rsidRDefault="005F7467" w:rsidP="003109A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Базовой высоты;</w:t>
      </w:r>
    </w:p>
    <w:p w:rsidR="005F7467" w:rsidRPr="00C2353A" w:rsidRDefault="005F7467" w:rsidP="003109A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Все выше перечисленное.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18. Каким документом оформляется перемещение нефтепродуктов?</w:t>
      </w:r>
    </w:p>
    <w:p w:rsidR="005F7467" w:rsidRPr="00C2353A" w:rsidRDefault="005F7467" w:rsidP="003109AC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Актом;</w:t>
      </w:r>
    </w:p>
    <w:p w:rsidR="005F7467" w:rsidRPr="00C2353A" w:rsidRDefault="005F7467" w:rsidP="003109AC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Квитанцией;</w:t>
      </w:r>
    </w:p>
    <w:p w:rsidR="005F7467" w:rsidRPr="00C2353A" w:rsidRDefault="005F7467" w:rsidP="003109AC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Чеком;</w:t>
      </w:r>
    </w:p>
    <w:p w:rsidR="005F7467" w:rsidRPr="00C2353A" w:rsidRDefault="005F7467" w:rsidP="003109AC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Распиской.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19.Какой максимальный объем заполнения резервуара?</w:t>
      </w:r>
    </w:p>
    <w:p w:rsidR="005F7467" w:rsidRPr="00C2353A" w:rsidRDefault="005F7467" w:rsidP="003109A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80%;</w:t>
      </w:r>
    </w:p>
    <w:p w:rsidR="005F7467" w:rsidRPr="00C2353A" w:rsidRDefault="005F7467" w:rsidP="003109A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95%;</w:t>
      </w:r>
    </w:p>
    <w:p w:rsidR="005F7467" w:rsidRPr="00C2353A" w:rsidRDefault="005F7467" w:rsidP="003109A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98%.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20. Как зачищаются места разлива нефтепродуктов?</w:t>
      </w:r>
    </w:p>
    <w:p w:rsidR="005F7467" w:rsidRPr="00C2353A" w:rsidRDefault="005F7467" w:rsidP="003109AC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Выжигаются;</w:t>
      </w:r>
    </w:p>
    <w:p w:rsidR="005F7467" w:rsidRPr="00C2353A" w:rsidRDefault="005F7467" w:rsidP="003109AC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Снятие слоя земли до глубины, на 1-2 см превышающей глубину Проникновения нефтепродуктов в грунт;</w:t>
      </w:r>
    </w:p>
    <w:p w:rsidR="005F7467" w:rsidRPr="00C2353A" w:rsidRDefault="005F7467" w:rsidP="003109AC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Перекапывание слоя земли.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21.Какое устройство предотвращает переполнение резервуара?</w:t>
      </w:r>
    </w:p>
    <w:p w:rsidR="005F7467" w:rsidRPr="00C2353A" w:rsidRDefault="005F7467" w:rsidP="003109A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Контрольно-кассовая машина;</w:t>
      </w:r>
    </w:p>
    <w:p w:rsidR="005F7467" w:rsidRPr="00C2353A" w:rsidRDefault="005F7467" w:rsidP="003109A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Дыхательный клапан;</w:t>
      </w:r>
    </w:p>
    <w:p w:rsidR="005F7467" w:rsidRPr="00C2353A" w:rsidRDefault="005F7467" w:rsidP="003109A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lastRenderedPageBreak/>
        <w:t>Отсечной клапан.</w:t>
      </w:r>
    </w:p>
    <w:p w:rsidR="005F7467" w:rsidRPr="00C2353A" w:rsidRDefault="005F7467" w:rsidP="003109AC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22. Документ, устанавливающий соответствие численных значений показателей качества нефтепродукта, полученных в результате лабораторных испытаний называется ……………………………………………………………………………………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23. Как осуществляется техническое обслуживание и ремонт резервуаров?</w:t>
      </w:r>
    </w:p>
    <w:p w:rsidR="005F7467" w:rsidRPr="00C2353A" w:rsidRDefault="005F7467" w:rsidP="003109A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По мере необходимости;</w:t>
      </w:r>
    </w:p>
    <w:p w:rsidR="005F7467" w:rsidRPr="00C2353A" w:rsidRDefault="005F7467" w:rsidP="003109A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Ежемесячно;</w:t>
      </w:r>
    </w:p>
    <w:p w:rsidR="005F7467" w:rsidRPr="00C2353A" w:rsidRDefault="005F7467" w:rsidP="003109A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По графику утвержденному руководителем.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24.Какой номинальный расход топлива ТРК «НАРА» 21 М1С в минуту?</w:t>
      </w:r>
    </w:p>
    <w:p w:rsidR="005F7467" w:rsidRPr="00C2353A" w:rsidRDefault="005F7467" w:rsidP="003109A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25 литров;</w:t>
      </w:r>
    </w:p>
    <w:p w:rsidR="005F7467" w:rsidRPr="00C2353A" w:rsidRDefault="005F7467" w:rsidP="003109A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50литров;</w:t>
      </w:r>
    </w:p>
    <w:p w:rsidR="005F7467" w:rsidRPr="00C2353A" w:rsidRDefault="005F7467" w:rsidP="003109A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75 литров;</w:t>
      </w:r>
    </w:p>
    <w:p w:rsidR="005F7467" w:rsidRPr="00C2353A" w:rsidRDefault="005F7467" w:rsidP="003109AC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100 литров.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25.Как осуществляется сообщение с атмосферой внутреннего пространства резе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вуара?</w:t>
      </w:r>
    </w:p>
    <w:p w:rsidR="005F7467" w:rsidRPr="00C2353A" w:rsidRDefault="005F7467" w:rsidP="003109AC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Через заливную горловину;</w:t>
      </w:r>
    </w:p>
    <w:p w:rsidR="005F7467" w:rsidRPr="00C2353A" w:rsidRDefault="005F7467" w:rsidP="003109AC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Через дыхательный клапан;</w:t>
      </w:r>
    </w:p>
    <w:p w:rsidR="005F7467" w:rsidRPr="00C2353A" w:rsidRDefault="005F7467" w:rsidP="003109AC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Через отсечной клапан;</w:t>
      </w:r>
    </w:p>
    <w:p w:rsidR="005F7467" w:rsidRPr="00C2353A" w:rsidRDefault="005F7467" w:rsidP="003109AC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Через вентиляционное отверстие.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26. Как называется емкость для помещения нефтепродуктов?</w:t>
      </w:r>
    </w:p>
    <w:p w:rsidR="005F7467" w:rsidRPr="00C2353A" w:rsidRDefault="005F7467" w:rsidP="003109AC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Цистерна;</w:t>
      </w:r>
    </w:p>
    <w:p w:rsidR="005F7467" w:rsidRPr="00C2353A" w:rsidRDefault="005F7467" w:rsidP="003109AC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Баллон;</w:t>
      </w:r>
    </w:p>
    <w:p w:rsidR="005F7467" w:rsidRPr="00C2353A" w:rsidRDefault="005F7467" w:rsidP="003109AC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Колба.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27. АЗС — с подземным расположением резервуаров для хранения топлива, те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нологическая схема, которой характеризуется разнесением резервуаров и ТРК называется………………………………………………………………..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28. Точечная проба нефтепродукта, отобранная со дна резервуара (емкости транспортного средства) переносным металлическим пробоотборником, который опускается до дна резервуара (емкости) называется ……………………………………………..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29.Остаток пирофорных соединений, не удаляемых самовсасывающим насосом при подготовке резервуара к зачистке называется ………………………………………………….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30. Номинальную вместимость автоцистерны устанавливают кратной….</w:t>
      </w:r>
    </w:p>
    <w:p w:rsidR="005F7467" w:rsidRPr="00C2353A" w:rsidRDefault="005F7467" w:rsidP="003109AC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0,1 м</w:t>
      </w:r>
      <w:r w:rsidRPr="00C2353A">
        <w:rPr>
          <w:rFonts w:ascii="Times New Roman" w:hAnsi="Times New Roman" w:cs="Times New Roman"/>
          <w:sz w:val="28"/>
          <w:szCs w:val="28"/>
          <w:vertAlign w:val="superscript"/>
        </w:rPr>
        <w:t> 3</w:t>
      </w:r>
      <w:r w:rsidRPr="00C2353A">
        <w:rPr>
          <w:rFonts w:ascii="Times New Roman" w:hAnsi="Times New Roman" w:cs="Times New Roman"/>
          <w:sz w:val="28"/>
          <w:szCs w:val="28"/>
        </w:rPr>
        <w:t>;</w:t>
      </w:r>
    </w:p>
    <w:p w:rsidR="005F7467" w:rsidRPr="00C2353A" w:rsidRDefault="005F7467" w:rsidP="003109AC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0,2 м</w:t>
      </w:r>
      <w:r w:rsidRPr="00C2353A">
        <w:rPr>
          <w:rFonts w:ascii="Times New Roman" w:hAnsi="Times New Roman" w:cs="Times New Roman"/>
          <w:sz w:val="28"/>
          <w:szCs w:val="28"/>
          <w:vertAlign w:val="superscript"/>
        </w:rPr>
        <w:t> 3</w:t>
      </w:r>
      <w:r w:rsidRPr="00C2353A">
        <w:rPr>
          <w:rFonts w:ascii="Times New Roman" w:hAnsi="Times New Roman" w:cs="Times New Roman"/>
          <w:sz w:val="28"/>
          <w:szCs w:val="28"/>
        </w:rPr>
        <w:t>;</w:t>
      </w:r>
    </w:p>
    <w:p w:rsidR="005F7467" w:rsidRPr="00C2353A" w:rsidRDefault="005F7467" w:rsidP="003109AC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0,5 м</w:t>
      </w:r>
      <w:r w:rsidRPr="00C2353A">
        <w:rPr>
          <w:rFonts w:ascii="Times New Roman" w:hAnsi="Times New Roman" w:cs="Times New Roman"/>
          <w:sz w:val="28"/>
          <w:szCs w:val="28"/>
          <w:vertAlign w:val="superscript"/>
        </w:rPr>
        <w:t> 3.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31.Какие показатели заносятся в журнал учета при ремонте ТРК и МРК?</w:t>
      </w:r>
    </w:p>
    <w:p w:rsidR="005F7467" w:rsidRPr="00C2353A" w:rsidRDefault="005F7467" w:rsidP="003109AC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Дата, время и показания суммарного счетчика;</w:t>
      </w:r>
    </w:p>
    <w:p w:rsidR="005F7467" w:rsidRPr="00C2353A" w:rsidRDefault="005F7467" w:rsidP="003109AC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Только дата и время;</w:t>
      </w:r>
    </w:p>
    <w:p w:rsidR="005F7467" w:rsidRPr="00C2353A" w:rsidRDefault="005F7467" w:rsidP="003109AC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Только показания суммарного счетчика.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32. Расстояние между нижним концом сливной трубы и нижним срезом обратного клапана всасывающего трубопровода это ……………………………………………………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33.Какие обозначения наносятся на ТРК и МРК?</w:t>
      </w:r>
    </w:p>
    <w:p w:rsidR="005F7467" w:rsidRPr="00C2353A" w:rsidRDefault="005F7467" w:rsidP="003109AC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Марка выдаваемого нефтепродукта;</w:t>
      </w:r>
    </w:p>
    <w:p w:rsidR="005F7467" w:rsidRPr="00C2353A" w:rsidRDefault="005F7467" w:rsidP="003109AC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Порядковый номер колонок;</w:t>
      </w:r>
    </w:p>
    <w:p w:rsidR="005F7467" w:rsidRPr="00C2353A" w:rsidRDefault="005F7467" w:rsidP="003109AC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Логотип производителя;</w:t>
      </w:r>
    </w:p>
    <w:p w:rsidR="005F7467" w:rsidRPr="00C2353A" w:rsidRDefault="005F7467" w:rsidP="003109AC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Варианты А и Б.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34. Как осуществляют все операции по наполнению автоцистерны?</w:t>
      </w:r>
    </w:p>
    <w:p w:rsidR="005F7467" w:rsidRPr="00C2353A" w:rsidRDefault="005F7467" w:rsidP="003109AC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Закрытым способом;</w:t>
      </w:r>
    </w:p>
    <w:p w:rsidR="005F7467" w:rsidRPr="00C2353A" w:rsidRDefault="005F7467" w:rsidP="003109AC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Открытым способом;</w:t>
      </w:r>
    </w:p>
    <w:p w:rsidR="005F7467" w:rsidRPr="00C2353A" w:rsidRDefault="005F7467" w:rsidP="003109AC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Закрытым или открытым способом в зависимости от расположения резервуара.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35. Можно ли закручивать раздаточный шланг вокруг корпуса неисправной ТРК (МРК)?</w:t>
      </w:r>
    </w:p>
    <w:p w:rsidR="005F7467" w:rsidRPr="00C2353A" w:rsidRDefault="005F7467" w:rsidP="003109AC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Да;</w:t>
      </w:r>
    </w:p>
    <w:p w:rsidR="005F7467" w:rsidRPr="00C2353A" w:rsidRDefault="005F7467" w:rsidP="003109AC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Нет;</w:t>
      </w:r>
    </w:p>
    <w:p w:rsidR="005F7467" w:rsidRPr="00C2353A" w:rsidRDefault="005F7467" w:rsidP="003109AC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Можно если колонка поставлена на тех. обслуживание.</w:t>
      </w:r>
    </w:p>
    <w:p w:rsidR="005F7467" w:rsidRPr="00C2353A" w:rsidRDefault="005F7467" w:rsidP="003109AC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36. Для изготовления автоцистерн запрещается применять шасси автомобиля с двигателем, работающим</w:t>
      </w:r>
      <w:r w:rsidRPr="00C2353A">
        <w:rPr>
          <w:rFonts w:ascii="Times New Roman" w:hAnsi="Times New Roman" w:cs="Times New Roman"/>
          <w:sz w:val="28"/>
          <w:szCs w:val="28"/>
        </w:rPr>
        <w:t>…</w:t>
      </w:r>
    </w:p>
    <w:p w:rsidR="005F7467" w:rsidRPr="00C2353A" w:rsidRDefault="005F7467" w:rsidP="003109AC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На бензине;</w:t>
      </w:r>
    </w:p>
    <w:p w:rsidR="005F7467" w:rsidRPr="00C2353A" w:rsidRDefault="005F7467" w:rsidP="003109AC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lastRenderedPageBreak/>
        <w:t>На газе;</w:t>
      </w:r>
    </w:p>
    <w:p w:rsidR="005F7467" w:rsidRPr="00C2353A" w:rsidRDefault="005F7467" w:rsidP="003109AC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На дизельном топливе.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37.На какой глубине следует располагать подземные трубопроводы?</w:t>
      </w:r>
    </w:p>
    <w:p w:rsidR="005F7467" w:rsidRPr="00C2353A" w:rsidRDefault="005F7467" w:rsidP="003109AC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0.3 м;</w:t>
      </w:r>
    </w:p>
    <w:p w:rsidR="005F7467" w:rsidRPr="00C2353A" w:rsidRDefault="005F7467" w:rsidP="003109AC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0.2 м;</w:t>
      </w:r>
    </w:p>
    <w:p w:rsidR="005F7467" w:rsidRPr="00C2353A" w:rsidRDefault="005F7467" w:rsidP="003109AC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0.4 м.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38. Технологическая площадка, предназначенная для установки на ней автом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бильных цистерн с топливом при сливе его в резервуары АЗС, называется …………………………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br/>
        <w:t>39.Что делают с трубопроводом не прошедшим испытание на герметичность?</w:t>
      </w:r>
    </w:p>
    <w:p w:rsidR="005F7467" w:rsidRPr="00C2353A" w:rsidRDefault="005F7467" w:rsidP="003109A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Заменяют;</w:t>
      </w:r>
    </w:p>
    <w:p w:rsidR="005F7467" w:rsidRPr="00C2353A" w:rsidRDefault="005F7467" w:rsidP="003109A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Ремонтируют;</w:t>
      </w:r>
    </w:p>
    <w:p w:rsidR="005F7467" w:rsidRPr="00C2353A" w:rsidRDefault="005F7467" w:rsidP="003109A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Ставят уплотнители.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40.Как размещаются здания и сооружения на территории АЗС?</w:t>
      </w:r>
    </w:p>
    <w:p w:rsidR="005F7467" w:rsidRPr="00C2353A" w:rsidRDefault="005F7467" w:rsidP="003109A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 произвольном порядке;</w:t>
      </w:r>
    </w:p>
    <w:p w:rsidR="005F7467" w:rsidRPr="00C2353A" w:rsidRDefault="005F7467" w:rsidP="003109A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 строгом соответствии с проектом, утвержденным и согласованным в Устано</w:t>
      </w:r>
      <w:r w:rsidRPr="00C2353A">
        <w:rPr>
          <w:rFonts w:ascii="Times New Roman" w:hAnsi="Times New Roman" w:cs="Times New Roman"/>
          <w:sz w:val="28"/>
          <w:szCs w:val="28"/>
        </w:rPr>
        <w:t>в</w:t>
      </w:r>
      <w:r w:rsidRPr="00C2353A">
        <w:rPr>
          <w:rFonts w:ascii="Times New Roman" w:hAnsi="Times New Roman" w:cs="Times New Roman"/>
          <w:sz w:val="28"/>
          <w:szCs w:val="28"/>
        </w:rPr>
        <w:t>ленном порядке;</w:t>
      </w:r>
    </w:p>
    <w:p w:rsidR="005F7467" w:rsidRPr="00C2353A" w:rsidRDefault="005F7467" w:rsidP="003109A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В шахматном порядке.                                                                                    </w:t>
      </w:r>
    </w:p>
    <w:p w:rsidR="005F7467" w:rsidRPr="00C2353A" w:rsidRDefault="005F7467" w:rsidP="003109A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41.Оборудование, предназначенное для измерения объема выдаваемого нефт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продукта и заправки транспорта отфильтрованным топливом, называется ……………………….……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 42.Как осуществляется управление сетью наружного освещения АЗС?</w:t>
      </w:r>
    </w:p>
    <w:p w:rsidR="005F7467" w:rsidRPr="00C2353A" w:rsidRDefault="005F7467" w:rsidP="003109A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Централизованно из здания АЗС;</w:t>
      </w:r>
    </w:p>
    <w:p w:rsidR="005F7467" w:rsidRPr="00C2353A" w:rsidRDefault="005F7467" w:rsidP="003109A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Цассредоточено, выключателями на здания АЗС;</w:t>
      </w:r>
    </w:p>
    <w:p w:rsidR="005F7467" w:rsidRPr="00C2353A" w:rsidRDefault="005F7467" w:rsidP="003109A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Централизовано из подземного хранилища нефтепродуктов.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43.Оборудование, предназначенное для измерения объема выдаваемого нефт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продукта и заправки транспорта отфильтрованным топливом, называется ……………………….……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44. Допускается ли сброс в сети канализации сточных вод, образующихся при з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чистке резервуаров?</w:t>
      </w:r>
    </w:p>
    <w:p w:rsidR="005F7467" w:rsidRPr="00C2353A" w:rsidRDefault="005F7467" w:rsidP="003109A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Допускаются;</w:t>
      </w:r>
    </w:p>
    <w:p w:rsidR="005F7467" w:rsidRPr="00C2353A" w:rsidRDefault="005F7467" w:rsidP="003109A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lastRenderedPageBreak/>
        <w:t>Не допускаются;</w:t>
      </w:r>
    </w:p>
    <w:p w:rsidR="005F7467" w:rsidRPr="00C2353A" w:rsidRDefault="005F7467" w:rsidP="003109A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Допускается при наличии фильтров.</w:t>
      </w:r>
    </w:p>
    <w:p w:rsidR="005F7467" w:rsidRPr="00C2353A" w:rsidRDefault="005F7467" w:rsidP="003109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217BA3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.Комплектоценочныхсредств для дифференцированного зачёта по учебной практике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Pr="00C2353A">
        <w:rPr>
          <w:rFonts w:ascii="Times New Roman" w:hAnsi="Times New Roman" w:cs="Times New Roman"/>
          <w:sz w:val="28"/>
          <w:szCs w:val="28"/>
        </w:rPr>
        <w:t xml:space="preserve"> Проведите ЕТО оборудования АЗС, примите (слейте) из топливозаправщ</w:t>
      </w:r>
      <w:r w:rsidRPr="00C2353A">
        <w:rPr>
          <w:rFonts w:ascii="Times New Roman" w:hAnsi="Times New Roman" w:cs="Times New Roman"/>
          <w:sz w:val="28"/>
          <w:szCs w:val="28"/>
        </w:rPr>
        <w:t>и</w:t>
      </w:r>
      <w:r w:rsidRPr="00C2353A">
        <w:rPr>
          <w:rFonts w:ascii="Times New Roman" w:hAnsi="Times New Roman" w:cs="Times New Roman"/>
          <w:sz w:val="28"/>
          <w:szCs w:val="28"/>
        </w:rPr>
        <w:t>ка бензин в резервуар, заправьте транспортное средство бензином АИ-92 в количестве 15 л и оформите учётно-отчётную документацию: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-послепроведения ЕТО -послеприема топлива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-дляпередачи операторомАЗС рабочей смены.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C2353A">
        <w:rPr>
          <w:rFonts w:ascii="Times New Roman" w:hAnsi="Times New Roman" w:cs="Times New Roman"/>
          <w:sz w:val="28"/>
          <w:szCs w:val="28"/>
        </w:rPr>
        <w:t xml:space="preserve"> Проведите ЕТО оборудования АЗС, примите (слейте) из топливозаправщ</w:t>
      </w:r>
      <w:r w:rsidRPr="00C2353A">
        <w:rPr>
          <w:rFonts w:ascii="Times New Roman" w:hAnsi="Times New Roman" w:cs="Times New Roman"/>
          <w:sz w:val="28"/>
          <w:szCs w:val="28"/>
        </w:rPr>
        <w:t>и</w:t>
      </w:r>
      <w:r w:rsidRPr="00C2353A">
        <w:rPr>
          <w:rFonts w:ascii="Times New Roman" w:hAnsi="Times New Roman" w:cs="Times New Roman"/>
          <w:sz w:val="28"/>
          <w:szCs w:val="28"/>
        </w:rPr>
        <w:t>ка бензин в резервуар, заправьте транспортное средство дизельным топливом в кол</w:t>
      </w:r>
      <w:r w:rsidRPr="00C2353A">
        <w:rPr>
          <w:rFonts w:ascii="Times New Roman" w:hAnsi="Times New Roman" w:cs="Times New Roman"/>
          <w:sz w:val="28"/>
          <w:szCs w:val="28"/>
        </w:rPr>
        <w:t>и</w:t>
      </w:r>
      <w:r w:rsidRPr="00C2353A">
        <w:rPr>
          <w:rFonts w:ascii="Times New Roman" w:hAnsi="Times New Roman" w:cs="Times New Roman"/>
          <w:sz w:val="28"/>
          <w:szCs w:val="28"/>
        </w:rPr>
        <w:t>честве 15 л и оформите учётно-отчётную документацию: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-послепроведения ЕТО -послеприема топлива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-дляпередачи операторомАЗС рабочей смены.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8"/>
        <w:gridCol w:w="2977"/>
        <w:gridCol w:w="3260"/>
      </w:tblGrid>
      <w:tr w:rsidR="005F7467" w:rsidRPr="009565BF">
        <w:trPr>
          <w:cantSplit/>
          <w:trHeight w:hRule="exact" w:val="83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Предмет(ы)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Объект(ы)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Показателиоценки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Критерииоценки</w:t>
            </w:r>
          </w:p>
        </w:tc>
      </w:tr>
      <w:tr w:rsidR="005F7467" w:rsidRPr="009565BF">
        <w:trPr>
          <w:cantSplit/>
          <w:trHeight w:hRule="exact" w:val="778"/>
        </w:trPr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Проводить технич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осмотр и ремонт оборудования з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правочных станций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Готовность обор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дования заправо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ной станции к пр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ёму и отпуску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Выбор инструмента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       2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856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нения операций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частично 1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854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операций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665"/>
        </w:trPr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Осмотр оборудования пр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емка топливного резервуара с целью обнаружения по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тёков топлива.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31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</w:tbl>
    <w:p w:rsidR="005F7467" w:rsidRPr="00C2353A" w:rsidRDefault="005F7467" w:rsidP="00FC378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5F7467" w:rsidRPr="00C2353A">
          <w:pgSz w:w="11899" w:h="16840"/>
          <w:pgMar w:top="1058" w:right="528" w:bottom="1111" w:left="878" w:header="0" w:footer="0" w:gutter="0"/>
          <w:cols w:space="708"/>
        </w:sectPr>
      </w:pPr>
    </w:p>
    <w:tbl>
      <w:tblPr>
        <w:tblW w:w="1049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2551"/>
        <w:gridCol w:w="2979"/>
      </w:tblGrid>
      <w:tr w:rsidR="005F7467" w:rsidRPr="009565BF">
        <w:trPr>
          <w:cantSplit/>
          <w:trHeight w:hRule="exact" w:val="1129"/>
        </w:trPr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Проверка действия устройства приёма то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лива и дыхательного клапана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>2 Выполнено частично 1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002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Проверка целостности огневого предохранит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>2 Выполнено частично 1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129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Осмотр и проверка де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ствия запорной армат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ры заправочной станции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145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Определение остатков топлива в резервуаре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4676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Осмотр топливоразд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точной колонки с целью определения отсутствия механических повр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ждений обшивки коло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ки и раздаточного кр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на, целостности ламп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чек освещения табло. отсутствие механич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ских повреждений и трещин на внешней оболочке рукава и на стекле табло, отсутствие подтекания топлива в гидравлической системе топливораздаточной к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лонки.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3823"/>
        </w:trPr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Проверка состояния з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земляющих устройств топ-ливораздаточной колонки. (Заземляющие зажимы должны быть затянуты, на них не должно быть ржавчины. При необходимости очистить 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смазать консистентной смазкой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балл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выполнено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5F7467" w:rsidRPr="00C2353A" w:rsidRDefault="005F7467" w:rsidP="00FC378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5F7467" w:rsidRPr="00C2353A">
          <w:pgSz w:w="11899" w:h="16840"/>
          <w:pgMar w:top="1060" w:right="528" w:bottom="974" w:left="878" w:header="0" w:footer="0" w:gutter="0"/>
          <w:cols w:space="708"/>
        </w:sectPr>
      </w:pPr>
    </w:p>
    <w:tbl>
      <w:tblPr>
        <w:tblW w:w="1049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698"/>
        <w:gridCol w:w="2688"/>
        <w:gridCol w:w="2979"/>
      </w:tblGrid>
      <w:tr w:rsidR="005F7467" w:rsidRPr="009565BF">
        <w:trPr>
          <w:cantSplit/>
          <w:trHeight w:hRule="exact" w:val="136"/>
        </w:trPr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rPr>
          <w:cantSplit/>
          <w:trHeight w:hRule="exact" w:val="1286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ности флажка лотков ра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даточного крана.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143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Проверка целостности и сохранности пломб то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ливораздаточной колонки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131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Натяжение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>ремня ме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ду шкивами электродв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гателя и насоса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558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Проверка целостности корпусов электрообор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дования и оболочек эле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трических кабелей то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ливо-раздаточной коло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283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Проверка наличия всех крепёжных элементов топливораздаточной к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лонки (при необходим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сти подтянуть)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252"/>
        </w:trPr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Проверка производител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ности колонки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F7467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678"/>
        </w:trPr>
        <w:tc>
          <w:tcPr>
            <w:tcW w:w="212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Производить з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правку горючими и смазочными мат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риалами транспор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правочных 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станц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2698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Организовывает процесс заправки ТС бензином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Установка транспортного средства на площадку</w:t>
            </w:r>
          </w:p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отпуска топлива в неп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средственной близости от ТРК с требуемым топл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</w:p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135"/>
        </w:trPr>
        <w:tc>
          <w:tcPr>
            <w:tcW w:w="212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Установка раздаточного топливного крана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емное устройство 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мобиля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</w:p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278"/>
        </w:trPr>
        <w:tc>
          <w:tcPr>
            <w:tcW w:w="212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пульте управления нормы отпу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топлива и включение заправочной колонки</w:t>
            </w:r>
          </w:p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</w:p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  <w:tr w:rsidR="005F7467" w:rsidRPr="009565BF">
        <w:trPr>
          <w:cantSplit/>
          <w:trHeight w:hRule="exact" w:val="1278"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1E01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Отключение колонки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67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</w:p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Выполнено частично 1</w:t>
            </w:r>
          </w:p>
          <w:p w:rsidR="005F7467" w:rsidRPr="009565BF" w:rsidRDefault="005F7467" w:rsidP="005779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Не выполнено 0</w:t>
            </w:r>
          </w:p>
        </w:tc>
      </w:tr>
    </w:tbl>
    <w:p w:rsidR="005F7467" w:rsidRPr="00C2353A" w:rsidRDefault="005F7467" w:rsidP="005779D7">
      <w:pPr>
        <w:ind w:left="360"/>
        <w:rPr>
          <w:rFonts w:ascii="Times New Roman" w:hAnsi="Times New Roman" w:cs="Times New Roman"/>
          <w:sz w:val="28"/>
          <w:szCs w:val="28"/>
        </w:rPr>
        <w:sectPr w:rsidR="005F7467" w:rsidRPr="00C2353A">
          <w:pgSz w:w="11899" w:h="16840"/>
          <w:pgMar w:top="1060" w:right="528" w:bottom="950" w:left="878" w:header="0" w:footer="0" w:gutter="0"/>
          <w:cols w:space="708"/>
        </w:sectPr>
      </w:pPr>
    </w:p>
    <w:p w:rsidR="005F7467" w:rsidRDefault="005F7467" w:rsidP="00A750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7467" w:rsidRPr="00A750A5" w:rsidRDefault="005F7467" w:rsidP="00A750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0A5">
        <w:rPr>
          <w:rFonts w:ascii="Times New Roman" w:hAnsi="Times New Roman" w:cs="Times New Roman"/>
          <w:sz w:val="28"/>
          <w:szCs w:val="28"/>
        </w:rPr>
        <w:t>Количественные критерии оценивания УП 02.</w:t>
      </w:r>
    </w:p>
    <w:p w:rsidR="005F7467" w:rsidRPr="00A750A5" w:rsidRDefault="005F7467" w:rsidP="00A750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0A5">
        <w:rPr>
          <w:rFonts w:ascii="Times New Roman" w:hAnsi="Times New Roman" w:cs="Times New Roman"/>
          <w:sz w:val="28"/>
          <w:szCs w:val="28"/>
        </w:rPr>
        <w:t>42-38 баллов – оценка 5</w:t>
      </w:r>
    </w:p>
    <w:p w:rsidR="005F7467" w:rsidRPr="00A750A5" w:rsidRDefault="005F7467" w:rsidP="00A750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0A5">
        <w:rPr>
          <w:rFonts w:ascii="Times New Roman" w:hAnsi="Times New Roman" w:cs="Times New Roman"/>
          <w:sz w:val="28"/>
          <w:szCs w:val="28"/>
        </w:rPr>
        <w:t>37-31 балл – оценка 4</w:t>
      </w:r>
    </w:p>
    <w:p w:rsidR="005F7467" w:rsidRPr="00A750A5" w:rsidRDefault="005F7467" w:rsidP="00A750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0A5">
        <w:rPr>
          <w:rFonts w:ascii="Times New Roman" w:hAnsi="Times New Roman" w:cs="Times New Roman"/>
          <w:sz w:val="28"/>
          <w:szCs w:val="28"/>
        </w:rPr>
        <w:t>30-20 баллов – оценка 3</w:t>
      </w:r>
    </w:p>
    <w:p w:rsidR="005F7467" w:rsidRPr="00A750A5" w:rsidRDefault="005F7467" w:rsidP="00A750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0A5">
        <w:rPr>
          <w:rFonts w:ascii="Times New Roman" w:hAnsi="Times New Roman" w:cs="Times New Roman"/>
          <w:sz w:val="28"/>
          <w:szCs w:val="28"/>
        </w:rPr>
        <w:t>19 баллов и менее- оценка 2</w:t>
      </w:r>
    </w:p>
    <w:p w:rsidR="005F7467" w:rsidRPr="00A750A5" w:rsidRDefault="005F7467" w:rsidP="00A750A5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750A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2.4. Критерии оценивания ПП 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</w:t>
      </w:r>
      <w:r w:rsidRPr="00A750A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5F7467" w:rsidRPr="00A750A5" w:rsidRDefault="005F7467" w:rsidP="00A750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0A5">
        <w:rPr>
          <w:rFonts w:ascii="Times New Roman" w:hAnsi="Times New Roman" w:cs="Times New Roman"/>
          <w:sz w:val="28"/>
          <w:szCs w:val="28"/>
        </w:rPr>
        <w:t xml:space="preserve"> 1. Заключенный договор о прохождении практики на предприятии.</w:t>
      </w:r>
    </w:p>
    <w:p w:rsidR="005F7467" w:rsidRPr="00A750A5" w:rsidRDefault="005F7467" w:rsidP="00A750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0A5">
        <w:rPr>
          <w:rFonts w:ascii="Times New Roman" w:hAnsi="Times New Roman" w:cs="Times New Roman"/>
          <w:sz w:val="28"/>
          <w:szCs w:val="28"/>
        </w:rPr>
        <w:t>2. Дневник по ПП</w:t>
      </w:r>
    </w:p>
    <w:p w:rsidR="005F7467" w:rsidRPr="00A750A5" w:rsidRDefault="005F7467" w:rsidP="00A750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0A5">
        <w:rPr>
          <w:rFonts w:ascii="Times New Roman" w:hAnsi="Times New Roman" w:cs="Times New Roman"/>
          <w:sz w:val="28"/>
          <w:szCs w:val="28"/>
        </w:rPr>
        <w:t>3. Характеристика с предприятия, подписанная ответственным за прохождение практики.</w:t>
      </w:r>
    </w:p>
    <w:p w:rsidR="005F7467" w:rsidRPr="00A750A5" w:rsidRDefault="005F7467" w:rsidP="00A750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0A5">
        <w:rPr>
          <w:rFonts w:ascii="Times New Roman" w:hAnsi="Times New Roman" w:cs="Times New Roman"/>
          <w:sz w:val="28"/>
          <w:szCs w:val="28"/>
        </w:rPr>
        <w:t>4. Оценки за выполненные задания с росписью ответственного за прохождение практики.</w:t>
      </w:r>
    </w:p>
    <w:p w:rsidR="005F7467" w:rsidRPr="00A750A5" w:rsidRDefault="005F7467" w:rsidP="00A750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0A5">
        <w:rPr>
          <w:rFonts w:ascii="Times New Roman" w:hAnsi="Times New Roman" w:cs="Times New Roman"/>
          <w:sz w:val="28"/>
          <w:szCs w:val="28"/>
        </w:rPr>
        <w:t>5. Выставленная итоговая оценка за прохождение практики.</w:t>
      </w:r>
    </w:p>
    <w:p w:rsidR="005F7467" w:rsidRPr="00C2353A" w:rsidRDefault="005F7467" w:rsidP="00FC378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5F7467" w:rsidRPr="00C2353A">
          <w:pgSz w:w="11899" w:h="16840"/>
          <w:pgMar w:top="1060" w:right="528" w:bottom="1134" w:left="878" w:header="0" w:footer="0" w:gutter="0"/>
          <w:cols w:space="708"/>
        </w:sectPr>
      </w:pPr>
    </w:p>
    <w:p w:rsidR="005F7467" w:rsidRPr="00C2353A" w:rsidRDefault="005F7467" w:rsidP="00FC378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5F7467" w:rsidRPr="00C2353A">
          <w:pgSz w:w="11899" w:h="16840"/>
          <w:pgMar w:top="1060" w:right="528" w:bottom="1134" w:left="878" w:header="0" w:footer="0" w:gutter="0"/>
          <w:cols w:space="708"/>
        </w:sectPr>
      </w:pPr>
    </w:p>
    <w:p w:rsidR="005F7467" w:rsidRPr="00C2353A" w:rsidRDefault="005F7467" w:rsidP="001E013D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5"/>
        <w:gridCol w:w="3240"/>
        <w:gridCol w:w="3166"/>
      </w:tblGrid>
      <w:tr w:rsidR="005F7467" w:rsidRPr="009565BF">
        <w:trPr>
          <w:trHeight w:val="987"/>
        </w:trPr>
        <w:tc>
          <w:tcPr>
            <w:tcW w:w="3165" w:type="dxa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Производить заправку г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рючими и смазочными м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териалами на заправочных станциях</w:t>
            </w:r>
          </w:p>
        </w:tc>
        <w:tc>
          <w:tcPr>
            <w:tcW w:w="3240" w:type="dxa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технический осмотр и ремонт оборудов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ния заправочных станций.</w:t>
            </w:r>
          </w:p>
        </w:tc>
        <w:tc>
          <w:tcPr>
            <w:tcW w:w="3166" w:type="dxa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Вести и оформлять учётно -отчётную и планирующую документацию</w:t>
            </w:r>
          </w:p>
        </w:tc>
      </w:tr>
      <w:tr w:rsidR="005F7467" w:rsidRPr="009565BF">
        <w:trPr>
          <w:trHeight w:val="2830"/>
        </w:trPr>
        <w:tc>
          <w:tcPr>
            <w:tcW w:w="3165" w:type="dxa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1.ЗИЛ-131</w:t>
            </w: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 xml:space="preserve">2. КамАЗ-4310 </w:t>
            </w: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3.Топливозаправщик 3. АЗС</w:t>
            </w:r>
          </w:p>
        </w:tc>
        <w:tc>
          <w:tcPr>
            <w:tcW w:w="3240" w:type="dxa"/>
          </w:tcPr>
          <w:p w:rsidR="005F7467" w:rsidRPr="009565BF" w:rsidRDefault="005F7467" w:rsidP="005779D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Инструкция№ 06/21-8-446</w:t>
            </w: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от 15.08.85г. 2.Журнал уч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та ТО 3. Сменный отчет</w:t>
            </w:r>
          </w:p>
          <w:p w:rsidR="005F7467" w:rsidRPr="009565BF" w:rsidRDefault="005F7467" w:rsidP="001E01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4.Журнал приёма топлива оформлен в соответствии с инструкцией о порядке п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ступления, хранения, отпу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ка и учёта нефти и нефт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продуктов на нефтебазах,</w:t>
            </w:r>
          </w:p>
        </w:tc>
      </w:tr>
    </w:tbl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Общее время выполнения задания на 1-го обучающегося: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45 мин.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Входные требования допуска к выполнению практической работы: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2353A">
        <w:rPr>
          <w:rFonts w:ascii="Times New Roman" w:hAnsi="Times New Roman" w:cs="Times New Roman"/>
          <w:i/>
          <w:iCs/>
          <w:sz w:val="28"/>
          <w:szCs w:val="28"/>
        </w:rPr>
        <w:t>Обязательныедокументы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журнал теоретического обучения;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характеристика профессиональной деятельности обучающегося во время учебной и производственной практики;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 xml:space="preserve">дневник по производственной практике; </w:t>
      </w:r>
    </w:p>
    <w:p w:rsidR="005F7467" w:rsidRPr="00C2353A" w:rsidRDefault="005F7467" w:rsidP="00C2353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2353A">
        <w:rPr>
          <w:rFonts w:ascii="Times New Roman" w:hAnsi="Times New Roman" w:cs="Times New Roman"/>
          <w:i/>
          <w:iCs/>
          <w:sz w:val="28"/>
          <w:szCs w:val="28"/>
        </w:rPr>
        <w:t>Дополнительныедокументы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доклады, рефераты, презентации;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дипломы, грамоты и благодарности за участие в олимпиадах и конкурсах професс</w:t>
      </w:r>
      <w:r w:rsidRPr="00C2353A">
        <w:rPr>
          <w:rFonts w:ascii="Times New Roman" w:hAnsi="Times New Roman" w:cs="Times New Roman"/>
          <w:sz w:val="28"/>
          <w:szCs w:val="28"/>
        </w:rPr>
        <w:t>и</w:t>
      </w:r>
      <w:r w:rsidRPr="00C2353A">
        <w:rPr>
          <w:rFonts w:ascii="Times New Roman" w:hAnsi="Times New Roman" w:cs="Times New Roman"/>
          <w:sz w:val="28"/>
          <w:szCs w:val="28"/>
        </w:rPr>
        <w:t>онального мастерства по профессии «Автомеханик»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 направлено на определение уровня профе</w:t>
      </w:r>
      <w:r>
        <w:rPr>
          <w:rFonts w:ascii="Times New Roman" w:hAnsi="Times New Roman" w:cs="Times New Roman"/>
          <w:b/>
          <w:bCs/>
          <w:sz w:val="28"/>
          <w:szCs w:val="28"/>
        </w:rPr>
        <w:t>ссиональных компетенций по ПМ.02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технологического процесса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Выбрать одну из тем. Раскрыть технологический процесс, техническое  обслужив</w:t>
      </w:r>
      <w:r w:rsidRPr="00C2353A">
        <w:rPr>
          <w:rFonts w:ascii="Times New Roman" w:hAnsi="Times New Roman" w:cs="Times New Roman"/>
          <w:sz w:val="28"/>
          <w:szCs w:val="28"/>
        </w:rPr>
        <w:t>а</w:t>
      </w:r>
      <w:r w:rsidRPr="00C2353A">
        <w:rPr>
          <w:rFonts w:ascii="Times New Roman" w:hAnsi="Times New Roman" w:cs="Times New Roman"/>
          <w:sz w:val="28"/>
          <w:szCs w:val="28"/>
        </w:rPr>
        <w:t>ние и устранение неисправности оборудование АЗС.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53A">
        <w:rPr>
          <w:rFonts w:ascii="Times New Roman" w:hAnsi="Times New Roman" w:cs="Times New Roman"/>
          <w:b/>
          <w:bCs/>
          <w:sz w:val="28"/>
          <w:szCs w:val="28"/>
        </w:rPr>
        <w:t xml:space="preserve">Темы практических работ: 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1. Топливораздаточной колонки.                                                                                              2.Маслораздаточной колонки.                                                                                            3.Транспортировка топлива.                                                                                         4.Резервуары.                                                                                                        5.Обязаности персонала при отпуске (приеме) нефтепродуктов.                                                  6.Хранение нефтепродуктов.                                                                                       7.Прием и пересдача смен.                                                                        8.Пожаровзрывобезопасность.</w:t>
      </w:r>
    </w:p>
    <w:p w:rsidR="005F7467" w:rsidRPr="00C2353A" w:rsidRDefault="005F7467" w:rsidP="00C2353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5528"/>
        <w:gridCol w:w="1701"/>
        <w:gridCol w:w="1524"/>
      </w:tblGrid>
      <w:tr w:rsidR="005F7467" w:rsidRPr="009565BF">
        <w:tc>
          <w:tcPr>
            <w:tcW w:w="517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701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524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F7467" w:rsidRPr="009565BF">
        <w:trPr>
          <w:trHeight w:val="415"/>
        </w:trPr>
        <w:tc>
          <w:tcPr>
            <w:tcW w:w="517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Объективно, профессионально анализирует раб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чую ситуацию, рационально размещает инстр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менты и приспособления для выполнения опред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ленного вида профессиональной деятельности.</w:t>
            </w:r>
          </w:p>
        </w:tc>
        <w:tc>
          <w:tcPr>
            <w:tcW w:w="1701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524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517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Уверенно владеет технологией выполнения опр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деленного вида профессиональной деятельности</w:t>
            </w:r>
          </w:p>
        </w:tc>
        <w:tc>
          <w:tcPr>
            <w:tcW w:w="1701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524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517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Правила проверки на точность и наладки узлов с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стемы.</w:t>
            </w:r>
          </w:p>
        </w:tc>
        <w:tc>
          <w:tcPr>
            <w:tcW w:w="1701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524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517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701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517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текущий ремонт  обслуж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ваемого оборудования;</w:t>
            </w:r>
          </w:p>
        </w:tc>
        <w:tc>
          <w:tcPr>
            <w:tcW w:w="1701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524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517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текущий ремонт  обслуж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ваемого оборудования;</w:t>
            </w:r>
          </w:p>
        </w:tc>
        <w:tc>
          <w:tcPr>
            <w:tcW w:w="1701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524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517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эксплуатации резервуаров, технологических трубопроводов, топливоразд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точного</w:t>
            </w:r>
          </w:p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оборудования и электронно-автоматической с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стемы управления;</w:t>
            </w:r>
          </w:p>
        </w:tc>
        <w:tc>
          <w:tcPr>
            <w:tcW w:w="1701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524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67" w:rsidRPr="009565BF">
        <w:tc>
          <w:tcPr>
            <w:tcW w:w="517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Проверять и применять средства пожаротушения.</w:t>
            </w:r>
          </w:p>
        </w:tc>
        <w:tc>
          <w:tcPr>
            <w:tcW w:w="1701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5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524" w:type="dxa"/>
          </w:tcPr>
          <w:p w:rsidR="005F7467" w:rsidRPr="009565BF" w:rsidRDefault="005F7467" w:rsidP="009565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2 балла - показатель прослеживается в полном объёме ,1 балл - показатель просл</w:t>
      </w:r>
      <w:r w:rsidRPr="00C2353A">
        <w:rPr>
          <w:rFonts w:ascii="Times New Roman" w:hAnsi="Times New Roman" w:cs="Times New Roman"/>
          <w:sz w:val="28"/>
          <w:szCs w:val="28"/>
        </w:rPr>
        <w:t>е</w:t>
      </w:r>
      <w:r w:rsidRPr="00C2353A">
        <w:rPr>
          <w:rFonts w:ascii="Times New Roman" w:hAnsi="Times New Roman" w:cs="Times New Roman"/>
          <w:sz w:val="28"/>
          <w:szCs w:val="28"/>
        </w:rPr>
        <w:t>живается частично (есть ошибки, которые исправляются в ходе защиты)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0 баллов - показатель не прослеживается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Перевод баллов в пятибалльную систему приведен в таблице:</w:t>
      </w: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4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2779"/>
        <w:gridCol w:w="4200"/>
      </w:tblGrid>
      <w:tr w:rsidR="005F7467" w:rsidRPr="009565BF">
        <w:trPr>
          <w:trHeight w:hRule="exact" w:val="447"/>
          <w:jc w:val="center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F7467" w:rsidRPr="009565BF">
        <w:trPr>
          <w:trHeight w:hRule="exact" w:val="435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85% - 100 %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12 - 14 баллов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</w:tr>
      <w:tr w:rsidR="005F7467" w:rsidRPr="009565BF">
        <w:trPr>
          <w:trHeight w:hRule="exact" w:val="441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69% - 84%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9 - 11 баллов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5F7467" w:rsidRPr="009565BF">
        <w:trPr>
          <w:trHeight w:hRule="exact" w:val="435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53% - 68%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6 - 9 баллов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3(удовлетворительно)</w:t>
            </w:r>
          </w:p>
        </w:tc>
      </w:tr>
      <w:tr w:rsidR="005F7467" w:rsidRPr="009565BF">
        <w:trPr>
          <w:trHeight w:hRule="exact" w:val="447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Менее 53%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5 и менее баллов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467" w:rsidRPr="009565BF" w:rsidRDefault="005F7467" w:rsidP="00C2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BF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  <w:sectPr w:rsidR="005F7467" w:rsidRPr="00C2353A">
          <w:pgSz w:w="11899" w:h="16840"/>
          <w:pgMar w:top="1055" w:right="850" w:bottom="1134" w:left="878" w:header="0" w:footer="0" w:gutter="0"/>
          <w:cols w:space="708"/>
        </w:sectPr>
      </w:pPr>
    </w:p>
    <w:p w:rsidR="005F7467" w:rsidRPr="00C2353A" w:rsidRDefault="005F7467" w:rsidP="00C2353A">
      <w:pPr>
        <w:rPr>
          <w:rFonts w:ascii="Times New Roman" w:hAnsi="Times New Roman" w:cs="Times New Roman"/>
          <w:sz w:val="28"/>
          <w:szCs w:val="28"/>
        </w:rPr>
      </w:pPr>
    </w:p>
    <w:p w:rsidR="005F7467" w:rsidRPr="00C2353A" w:rsidRDefault="005F7467">
      <w:pPr>
        <w:rPr>
          <w:rFonts w:ascii="Times New Roman" w:hAnsi="Times New Roman" w:cs="Times New Roman"/>
          <w:sz w:val="28"/>
          <w:szCs w:val="28"/>
        </w:rPr>
      </w:pPr>
    </w:p>
    <w:sectPr w:rsidR="005F7467" w:rsidRPr="00C2353A" w:rsidSect="00C2353A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58" w:rsidRDefault="00B87E58" w:rsidP="00C2353A">
      <w:pPr>
        <w:spacing w:after="0" w:line="240" w:lineRule="auto"/>
      </w:pPr>
      <w:r>
        <w:separator/>
      </w:r>
    </w:p>
  </w:endnote>
  <w:endnote w:type="continuationSeparator" w:id="0">
    <w:p w:rsidR="00B87E58" w:rsidRDefault="00B87E58" w:rsidP="00C2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12" w:rsidRDefault="0073741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12" w:rsidRDefault="0073741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026A9F">
      <w:rPr>
        <w:noProof/>
      </w:rPr>
      <w:t>3</w:t>
    </w:r>
    <w:r>
      <w:rPr>
        <w:noProof/>
      </w:rPr>
      <w:fldChar w:fldCharType="end"/>
    </w:r>
  </w:p>
  <w:p w:rsidR="00737412" w:rsidRDefault="0073741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12" w:rsidRDefault="0073741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737412" w:rsidRDefault="00737412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12" w:rsidRDefault="00737412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026A9F">
      <w:rPr>
        <w:noProof/>
      </w:rPr>
      <w:t>29</w:t>
    </w:r>
    <w:r>
      <w:rPr>
        <w:noProof/>
      </w:rPr>
      <w:fldChar w:fldCharType="end"/>
    </w:r>
  </w:p>
  <w:p w:rsidR="00737412" w:rsidRDefault="00737412" w:rsidP="00C2353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58" w:rsidRDefault="00B87E58" w:rsidP="00C2353A">
      <w:pPr>
        <w:spacing w:after="0" w:line="240" w:lineRule="auto"/>
      </w:pPr>
      <w:r>
        <w:separator/>
      </w:r>
    </w:p>
  </w:footnote>
  <w:footnote w:type="continuationSeparator" w:id="0">
    <w:p w:rsidR="00B87E58" w:rsidRDefault="00B87E58" w:rsidP="00C2353A">
      <w:pPr>
        <w:spacing w:after="0" w:line="240" w:lineRule="auto"/>
      </w:pPr>
      <w:r>
        <w:continuationSeparator/>
      </w:r>
    </w:p>
  </w:footnote>
  <w:footnote w:id="1">
    <w:p w:rsidR="00737412" w:rsidRDefault="00737412" w:rsidP="00BD7B3A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12" w:rsidRDefault="0073741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6A9F">
      <w:rPr>
        <w:noProof/>
      </w:rPr>
      <w:t>3</w:t>
    </w:r>
    <w:r>
      <w:rPr>
        <w:noProof/>
      </w:rPr>
      <w:fldChar w:fldCharType="end"/>
    </w:r>
  </w:p>
  <w:p w:rsidR="00737412" w:rsidRDefault="0073741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12" w:rsidRDefault="0073741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12" w:rsidRDefault="007374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584171"/>
    <w:multiLevelType w:val="hybridMultilevel"/>
    <w:tmpl w:val="A0CC4F5E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7556674"/>
    <w:multiLevelType w:val="multilevel"/>
    <w:tmpl w:val="5D8C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824038"/>
    <w:multiLevelType w:val="multilevel"/>
    <w:tmpl w:val="E76A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73042E"/>
    <w:multiLevelType w:val="multilevel"/>
    <w:tmpl w:val="D548E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BFC7EA6"/>
    <w:multiLevelType w:val="multilevel"/>
    <w:tmpl w:val="0C14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681F8D"/>
    <w:multiLevelType w:val="multilevel"/>
    <w:tmpl w:val="138E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000515"/>
    <w:multiLevelType w:val="multilevel"/>
    <w:tmpl w:val="2BE8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A91BE3"/>
    <w:multiLevelType w:val="multilevel"/>
    <w:tmpl w:val="3CEEE7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8E7F0E"/>
    <w:multiLevelType w:val="multilevel"/>
    <w:tmpl w:val="0D9C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0F60DF"/>
    <w:multiLevelType w:val="multilevel"/>
    <w:tmpl w:val="DAB8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E9D142D"/>
    <w:multiLevelType w:val="multilevel"/>
    <w:tmpl w:val="73C0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36DF3"/>
    <w:multiLevelType w:val="multilevel"/>
    <w:tmpl w:val="9214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45DA8"/>
    <w:multiLevelType w:val="multilevel"/>
    <w:tmpl w:val="7B26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160DC8"/>
    <w:multiLevelType w:val="multilevel"/>
    <w:tmpl w:val="C7DC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B02FD9"/>
    <w:multiLevelType w:val="multilevel"/>
    <w:tmpl w:val="A054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11196E"/>
    <w:multiLevelType w:val="multilevel"/>
    <w:tmpl w:val="82A6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34BE20A9"/>
    <w:multiLevelType w:val="multilevel"/>
    <w:tmpl w:val="48D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DB302F"/>
    <w:multiLevelType w:val="multilevel"/>
    <w:tmpl w:val="6006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A35F6D"/>
    <w:multiLevelType w:val="multilevel"/>
    <w:tmpl w:val="4936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D4575"/>
    <w:multiLevelType w:val="multilevel"/>
    <w:tmpl w:val="CB5C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187FF4"/>
    <w:multiLevelType w:val="multilevel"/>
    <w:tmpl w:val="25FC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F72F4B"/>
    <w:multiLevelType w:val="multilevel"/>
    <w:tmpl w:val="37D2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34725"/>
    <w:multiLevelType w:val="multilevel"/>
    <w:tmpl w:val="40BA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D839FE"/>
    <w:multiLevelType w:val="multilevel"/>
    <w:tmpl w:val="1758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57E56"/>
    <w:multiLevelType w:val="multilevel"/>
    <w:tmpl w:val="13F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013897"/>
    <w:multiLevelType w:val="multilevel"/>
    <w:tmpl w:val="6284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5F2A57"/>
    <w:multiLevelType w:val="multilevel"/>
    <w:tmpl w:val="B4B41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4C4C2C"/>
    <w:multiLevelType w:val="multilevel"/>
    <w:tmpl w:val="EDA8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0F60A6"/>
    <w:multiLevelType w:val="hybridMultilevel"/>
    <w:tmpl w:val="FA123DDC"/>
    <w:lvl w:ilvl="0" w:tplc="5D5042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60532DBC"/>
    <w:multiLevelType w:val="hybridMultilevel"/>
    <w:tmpl w:val="6CEC0D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1D72FA2"/>
    <w:multiLevelType w:val="multilevel"/>
    <w:tmpl w:val="1CE4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F2710B"/>
    <w:multiLevelType w:val="multilevel"/>
    <w:tmpl w:val="EF6A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114A67"/>
    <w:multiLevelType w:val="multilevel"/>
    <w:tmpl w:val="4566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92830"/>
    <w:multiLevelType w:val="multilevel"/>
    <w:tmpl w:val="CE4C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09684B"/>
    <w:multiLevelType w:val="multilevel"/>
    <w:tmpl w:val="A4B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214C81"/>
    <w:multiLevelType w:val="multilevel"/>
    <w:tmpl w:val="B3C658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56783B"/>
    <w:multiLevelType w:val="multilevel"/>
    <w:tmpl w:val="7416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46F65"/>
    <w:multiLevelType w:val="multilevel"/>
    <w:tmpl w:val="A6B6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556800"/>
    <w:multiLevelType w:val="multilevel"/>
    <w:tmpl w:val="2BEA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EB35D2"/>
    <w:multiLevelType w:val="multilevel"/>
    <w:tmpl w:val="F262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4"/>
  </w:num>
  <w:num w:numId="3">
    <w:abstractNumId w:val="13"/>
  </w:num>
  <w:num w:numId="4">
    <w:abstractNumId w:val="11"/>
  </w:num>
  <w:num w:numId="5">
    <w:abstractNumId w:val="40"/>
  </w:num>
  <w:num w:numId="6">
    <w:abstractNumId w:val="33"/>
  </w:num>
  <w:num w:numId="7">
    <w:abstractNumId w:val="4"/>
  </w:num>
  <w:num w:numId="8">
    <w:abstractNumId w:val="25"/>
  </w:num>
  <w:num w:numId="9">
    <w:abstractNumId w:val="41"/>
  </w:num>
  <w:num w:numId="10">
    <w:abstractNumId w:val="31"/>
  </w:num>
  <w:num w:numId="11">
    <w:abstractNumId w:val="32"/>
  </w:num>
  <w:num w:numId="12">
    <w:abstractNumId w:val="26"/>
  </w:num>
  <w:num w:numId="13">
    <w:abstractNumId w:val="10"/>
  </w:num>
  <w:num w:numId="14">
    <w:abstractNumId w:val="14"/>
  </w:num>
  <w:num w:numId="15">
    <w:abstractNumId w:val="24"/>
  </w:num>
  <w:num w:numId="16">
    <w:abstractNumId w:val="27"/>
  </w:num>
  <w:num w:numId="17">
    <w:abstractNumId w:val="6"/>
  </w:num>
  <w:num w:numId="18">
    <w:abstractNumId w:val="16"/>
  </w:num>
  <w:num w:numId="19">
    <w:abstractNumId w:val="36"/>
  </w:num>
  <w:num w:numId="20">
    <w:abstractNumId w:val="5"/>
  </w:num>
  <w:num w:numId="21">
    <w:abstractNumId w:val="21"/>
  </w:num>
  <w:num w:numId="22">
    <w:abstractNumId w:val="23"/>
  </w:num>
  <w:num w:numId="23">
    <w:abstractNumId w:val="43"/>
  </w:num>
  <w:num w:numId="24">
    <w:abstractNumId w:val="19"/>
  </w:num>
  <w:num w:numId="25">
    <w:abstractNumId w:val="44"/>
  </w:num>
  <w:num w:numId="26">
    <w:abstractNumId w:val="30"/>
  </w:num>
  <w:num w:numId="27">
    <w:abstractNumId w:val="28"/>
  </w:num>
  <w:num w:numId="28">
    <w:abstractNumId w:val="18"/>
  </w:num>
  <w:num w:numId="29">
    <w:abstractNumId w:val="42"/>
  </w:num>
  <w:num w:numId="30">
    <w:abstractNumId w:val="12"/>
  </w:num>
  <w:num w:numId="31">
    <w:abstractNumId w:val="35"/>
  </w:num>
  <w:num w:numId="32">
    <w:abstractNumId w:val="37"/>
  </w:num>
  <w:num w:numId="33">
    <w:abstractNumId w:val="38"/>
  </w:num>
  <w:num w:numId="34">
    <w:abstractNumId w:val="39"/>
  </w:num>
  <w:num w:numId="35">
    <w:abstractNumId w:val="15"/>
  </w:num>
  <w:num w:numId="36">
    <w:abstractNumId w:val="17"/>
  </w:num>
  <w:num w:numId="37">
    <w:abstractNumId w:val="9"/>
  </w:num>
  <w:num w:numId="38">
    <w:abstractNumId w:val="29"/>
  </w:num>
  <w:num w:numId="39">
    <w:abstractNumId w:val="8"/>
  </w:num>
  <w:num w:numId="40">
    <w:abstractNumId w:val="2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841"/>
    <w:rsid w:val="00026A9F"/>
    <w:rsid w:val="00044FD0"/>
    <w:rsid w:val="000A66A3"/>
    <w:rsid w:val="000A74C5"/>
    <w:rsid w:val="000D4636"/>
    <w:rsid w:val="00104067"/>
    <w:rsid w:val="00144D06"/>
    <w:rsid w:val="001523D9"/>
    <w:rsid w:val="00170B4B"/>
    <w:rsid w:val="0019500D"/>
    <w:rsid w:val="001E013D"/>
    <w:rsid w:val="00217BA3"/>
    <w:rsid w:val="002337A0"/>
    <w:rsid w:val="00286DE4"/>
    <w:rsid w:val="002B3CFD"/>
    <w:rsid w:val="003109AC"/>
    <w:rsid w:val="00330238"/>
    <w:rsid w:val="0033313B"/>
    <w:rsid w:val="00376BC4"/>
    <w:rsid w:val="0038276E"/>
    <w:rsid w:val="003D57D3"/>
    <w:rsid w:val="00472667"/>
    <w:rsid w:val="004C4DBD"/>
    <w:rsid w:val="00546C7D"/>
    <w:rsid w:val="00565B7C"/>
    <w:rsid w:val="005779D7"/>
    <w:rsid w:val="005C51E2"/>
    <w:rsid w:val="005C7F88"/>
    <w:rsid w:val="005D6471"/>
    <w:rsid w:val="005F60B6"/>
    <w:rsid w:val="005F73DA"/>
    <w:rsid w:val="005F7467"/>
    <w:rsid w:val="00636A33"/>
    <w:rsid w:val="00657F51"/>
    <w:rsid w:val="006B175C"/>
    <w:rsid w:val="006D5138"/>
    <w:rsid w:val="006F0338"/>
    <w:rsid w:val="0070317D"/>
    <w:rsid w:val="00707538"/>
    <w:rsid w:val="00723B3B"/>
    <w:rsid w:val="00737412"/>
    <w:rsid w:val="00741C93"/>
    <w:rsid w:val="00762DEE"/>
    <w:rsid w:val="007768D2"/>
    <w:rsid w:val="007771A2"/>
    <w:rsid w:val="00790751"/>
    <w:rsid w:val="00790FB9"/>
    <w:rsid w:val="007A358B"/>
    <w:rsid w:val="007B6583"/>
    <w:rsid w:val="00813618"/>
    <w:rsid w:val="008432F7"/>
    <w:rsid w:val="00860E76"/>
    <w:rsid w:val="0089573F"/>
    <w:rsid w:val="008D39D0"/>
    <w:rsid w:val="008E412C"/>
    <w:rsid w:val="008F0FB4"/>
    <w:rsid w:val="008F4085"/>
    <w:rsid w:val="00903A1E"/>
    <w:rsid w:val="0091300C"/>
    <w:rsid w:val="00942733"/>
    <w:rsid w:val="009431DD"/>
    <w:rsid w:val="009452B1"/>
    <w:rsid w:val="009565BF"/>
    <w:rsid w:val="00956B4F"/>
    <w:rsid w:val="009656F3"/>
    <w:rsid w:val="00983039"/>
    <w:rsid w:val="009C4A37"/>
    <w:rsid w:val="009D7CC9"/>
    <w:rsid w:val="00A20FBD"/>
    <w:rsid w:val="00A33EBD"/>
    <w:rsid w:val="00A37AA2"/>
    <w:rsid w:val="00A7189F"/>
    <w:rsid w:val="00A74725"/>
    <w:rsid w:val="00A750A5"/>
    <w:rsid w:val="00AD57A7"/>
    <w:rsid w:val="00B07087"/>
    <w:rsid w:val="00B077AA"/>
    <w:rsid w:val="00B36A8A"/>
    <w:rsid w:val="00B4739B"/>
    <w:rsid w:val="00B75648"/>
    <w:rsid w:val="00B87E58"/>
    <w:rsid w:val="00BA137B"/>
    <w:rsid w:val="00BA4C81"/>
    <w:rsid w:val="00BD4D84"/>
    <w:rsid w:val="00BD738B"/>
    <w:rsid w:val="00BD7B3A"/>
    <w:rsid w:val="00C2353A"/>
    <w:rsid w:val="00C3094A"/>
    <w:rsid w:val="00C3542E"/>
    <w:rsid w:val="00C7541C"/>
    <w:rsid w:val="00C76938"/>
    <w:rsid w:val="00C97BEE"/>
    <w:rsid w:val="00CB5D97"/>
    <w:rsid w:val="00CC1A73"/>
    <w:rsid w:val="00D3018A"/>
    <w:rsid w:val="00D33601"/>
    <w:rsid w:val="00D45F0A"/>
    <w:rsid w:val="00D63B30"/>
    <w:rsid w:val="00D82918"/>
    <w:rsid w:val="00D91C9F"/>
    <w:rsid w:val="00DA4656"/>
    <w:rsid w:val="00DC1841"/>
    <w:rsid w:val="00DC3695"/>
    <w:rsid w:val="00E114F6"/>
    <w:rsid w:val="00E14D7D"/>
    <w:rsid w:val="00E34A20"/>
    <w:rsid w:val="00E4117E"/>
    <w:rsid w:val="00E60EC4"/>
    <w:rsid w:val="00E63332"/>
    <w:rsid w:val="00E874AF"/>
    <w:rsid w:val="00EA676F"/>
    <w:rsid w:val="00EF22E9"/>
    <w:rsid w:val="00F20C17"/>
    <w:rsid w:val="00F5389D"/>
    <w:rsid w:val="00F700AF"/>
    <w:rsid w:val="00F716A4"/>
    <w:rsid w:val="00FA4870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768D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H1,(раздел),Заголовок 1 (таблица),Глава 2"/>
    <w:basedOn w:val="a"/>
    <w:next w:val="a"/>
    <w:link w:val="10"/>
    <w:uiPriority w:val="99"/>
    <w:qFormat/>
    <w:rsid w:val="00C2353A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2353A"/>
    <w:pPr>
      <w:keepNext/>
      <w:keepLines/>
      <w:spacing w:before="200" w:after="0" w:line="276" w:lineRule="auto"/>
      <w:outlineLvl w:val="1"/>
    </w:pPr>
    <w:rPr>
      <w:rFonts w:ascii="Calibri Light" w:hAnsi="Calibri Light" w:cs="Calibri Light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2353A"/>
    <w:pPr>
      <w:keepNext/>
      <w:keepLines/>
      <w:spacing w:before="200" w:after="0" w:line="276" w:lineRule="auto"/>
      <w:outlineLvl w:val="2"/>
    </w:pPr>
    <w:rPr>
      <w:rFonts w:ascii="Calibri Light" w:hAnsi="Calibri Light" w:cs="Calibri Light"/>
      <w:b/>
      <w:bCs/>
      <w:color w:val="4472C4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2353A"/>
    <w:pPr>
      <w:keepNext/>
      <w:spacing w:before="240" w:after="60" w:line="276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2353A"/>
    <w:pPr>
      <w:keepNext/>
      <w:spacing w:after="0" w:line="360" w:lineRule="auto"/>
      <w:ind w:left="360"/>
      <w:outlineLvl w:val="4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(раздел) Знак,Заголовок 1 (таблица) Знак,Глава 2 Знак"/>
    <w:link w:val="1"/>
    <w:uiPriority w:val="99"/>
    <w:locked/>
    <w:rsid w:val="00C2353A"/>
    <w:rPr>
      <w:rFonts w:ascii="Arial Unicode MS" w:hAnsi="Arial Unicode MS" w:cs="Arial Unicode MS"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C2353A"/>
    <w:rPr>
      <w:rFonts w:ascii="Calibri Light" w:hAnsi="Calibri Light" w:cs="Calibri Light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2353A"/>
    <w:rPr>
      <w:rFonts w:ascii="Calibri Light" w:hAnsi="Calibri Light" w:cs="Calibri Light"/>
      <w:b/>
      <w:bCs/>
      <w:color w:val="4472C4"/>
    </w:rPr>
  </w:style>
  <w:style w:type="character" w:customStyle="1" w:styleId="40">
    <w:name w:val="Заголовок 4 Знак"/>
    <w:link w:val="4"/>
    <w:uiPriority w:val="99"/>
    <w:locked/>
    <w:rsid w:val="00C2353A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C2353A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C2353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2353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2353A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uiPriority w:val="99"/>
    <w:rsid w:val="00C2353A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5">
    <w:name w:val="Текст Знак"/>
    <w:link w:val="a4"/>
    <w:uiPriority w:val="99"/>
    <w:locked/>
    <w:rsid w:val="00C2353A"/>
    <w:rPr>
      <w:rFonts w:ascii="Consolas" w:hAnsi="Consolas" w:cs="Consolas"/>
      <w:sz w:val="21"/>
      <w:szCs w:val="21"/>
    </w:rPr>
  </w:style>
  <w:style w:type="character" w:styleId="a6">
    <w:name w:val="Hyperlink"/>
    <w:uiPriority w:val="99"/>
    <w:rsid w:val="00C2353A"/>
    <w:rPr>
      <w:color w:val="0000FF"/>
      <w:u w:val="single"/>
    </w:rPr>
  </w:style>
  <w:style w:type="paragraph" w:styleId="a7">
    <w:name w:val="No Spacing"/>
    <w:uiPriority w:val="99"/>
    <w:qFormat/>
    <w:rsid w:val="00C2353A"/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C2353A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2353A"/>
    <w:pPr>
      <w:shd w:val="clear" w:color="auto" w:fill="FFFFFF"/>
      <w:spacing w:before="5340" w:after="0" w:line="240" w:lineRule="atLeast"/>
    </w:pPr>
    <w:rPr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C2353A"/>
    <w:pPr>
      <w:spacing w:after="200" w:line="276" w:lineRule="auto"/>
      <w:ind w:left="720"/>
    </w:pPr>
  </w:style>
  <w:style w:type="paragraph" w:styleId="a8">
    <w:name w:val="List Paragraph"/>
    <w:basedOn w:val="a"/>
    <w:uiPriority w:val="99"/>
    <w:qFormat/>
    <w:rsid w:val="00C2353A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rsid w:val="00C2353A"/>
    <w:pPr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C235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C2353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C2353A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2353A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  <w:lang w:eastAsia="ru-RU"/>
    </w:rPr>
  </w:style>
  <w:style w:type="character" w:customStyle="1" w:styleId="7">
    <w:name w:val="Основной текст (7)_"/>
    <w:link w:val="70"/>
    <w:uiPriority w:val="99"/>
    <w:locked/>
    <w:rsid w:val="00C2353A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2353A"/>
    <w:pPr>
      <w:shd w:val="clear" w:color="auto" w:fill="FFFFFF"/>
      <w:spacing w:before="120" w:after="0" w:line="240" w:lineRule="atLeast"/>
    </w:pPr>
    <w:rPr>
      <w:i/>
      <w:iCs/>
      <w:sz w:val="12"/>
      <w:szCs w:val="12"/>
      <w:lang w:eastAsia="ru-RU"/>
    </w:rPr>
  </w:style>
  <w:style w:type="character" w:customStyle="1" w:styleId="21">
    <w:name w:val="Заголовок №2_"/>
    <w:link w:val="210"/>
    <w:uiPriority w:val="99"/>
    <w:locked/>
    <w:rsid w:val="00C2353A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C2353A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  <w:lang w:eastAsia="ru-RU"/>
    </w:rPr>
  </w:style>
  <w:style w:type="character" w:customStyle="1" w:styleId="42">
    <w:name w:val="Заголовок №4_"/>
    <w:link w:val="411"/>
    <w:uiPriority w:val="99"/>
    <w:locked/>
    <w:rsid w:val="00C2353A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C2353A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  <w:lang w:eastAsia="ru-RU"/>
    </w:rPr>
  </w:style>
  <w:style w:type="character" w:customStyle="1" w:styleId="311">
    <w:name w:val="Основной текст (3) + 11"/>
    <w:aliases w:val="5 pt3,Полужирный"/>
    <w:uiPriority w:val="99"/>
    <w:rsid w:val="00C2353A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rsid w:val="00C235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C2353A"/>
    <w:rPr>
      <w:lang w:val="en-US" w:eastAsia="ru-RU"/>
    </w:rPr>
  </w:style>
  <w:style w:type="character" w:customStyle="1" w:styleId="ad">
    <w:name w:val="Верхний колонтитул Знак"/>
    <w:link w:val="ac"/>
    <w:uiPriority w:val="99"/>
    <w:locked/>
    <w:rsid w:val="00C2353A"/>
    <w:rPr>
      <w:rFonts w:ascii="Calibri" w:hAnsi="Calibri" w:cs="Calibri"/>
      <w:lang w:eastAsia="ru-RU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f"/>
    <w:uiPriority w:val="99"/>
    <w:rsid w:val="00C235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uiPriority w:val="99"/>
    <w:locked/>
    <w:rsid w:val="00C2353A"/>
    <w:rPr>
      <w:sz w:val="24"/>
      <w:szCs w:val="24"/>
      <w:lang w:val="ru-RU" w:eastAsia="ru-RU"/>
    </w:r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e"/>
    <w:uiPriority w:val="99"/>
    <w:locked/>
    <w:rsid w:val="00C2353A"/>
    <w:rPr>
      <w:rFonts w:ascii="Calibri" w:hAnsi="Calibri" w:cs="Calibri"/>
      <w:lang w:eastAsia="ru-RU"/>
    </w:rPr>
  </w:style>
  <w:style w:type="character" w:customStyle="1" w:styleId="FontStyle59">
    <w:name w:val="Font Style59"/>
    <w:uiPriority w:val="99"/>
    <w:rsid w:val="00C2353A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353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locked/>
    <w:rsid w:val="00C2353A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2353A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uiPriority w:val="99"/>
    <w:rsid w:val="00C2353A"/>
  </w:style>
  <w:style w:type="paragraph" w:customStyle="1" w:styleId="Style2">
    <w:name w:val="Style2"/>
    <w:basedOn w:val="a"/>
    <w:uiPriority w:val="99"/>
    <w:rsid w:val="00C2353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2353A"/>
    <w:rPr>
      <w:rFonts w:ascii="Times New Roman" w:hAnsi="Times New Roman" w:cs="Times New Roman"/>
      <w:sz w:val="22"/>
      <w:szCs w:val="22"/>
    </w:rPr>
  </w:style>
  <w:style w:type="table" w:customStyle="1" w:styleId="12">
    <w:name w:val="Сетка таблицы1"/>
    <w:uiPriority w:val="99"/>
    <w:rsid w:val="00C2353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uiPriority w:val="99"/>
    <w:rsid w:val="00C2353A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uiPriority w:val="99"/>
    <w:rsid w:val="00C2353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uiPriority w:val="99"/>
    <w:rsid w:val="00C2353A"/>
    <w:rPr>
      <w:b/>
      <w:bCs/>
      <w:sz w:val="27"/>
      <w:szCs w:val="27"/>
      <w:shd w:val="clear" w:color="auto" w:fill="FFFFFF"/>
    </w:rPr>
  </w:style>
  <w:style w:type="paragraph" w:customStyle="1" w:styleId="13">
    <w:name w:val="Без интервала1"/>
    <w:uiPriority w:val="99"/>
    <w:rsid w:val="00C2353A"/>
    <w:rPr>
      <w:rFonts w:eastAsia="Times New Roman" w:cs="Calibri"/>
      <w:sz w:val="22"/>
      <w:szCs w:val="22"/>
    </w:rPr>
  </w:style>
  <w:style w:type="paragraph" w:customStyle="1" w:styleId="71">
    <w:name w:val="Основной текст (7)1"/>
    <w:basedOn w:val="a"/>
    <w:uiPriority w:val="99"/>
    <w:rsid w:val="00C2353A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C2353A"/>
    <w:pPr>
      <w:widowControl w:val="0"/>
      <w:shd w:val="clear" w:color="auto" w:fill="FFFFFF"/>
      <w:spacing w:before="60" w:after="0" w:line="307" w:lineRule="exact"/>
      <w:jc w:val="both"/>
    </w:pPr>
    <w:rPr>
      <w:spacing w:val="8"/>
      <w:sz w:val="23"/>
      <w:szCs w:val="23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C2353A"/>
    <w:rPr>
      <w:rFonts w:ascii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uiPriority w:val="99"/>
    <w:rsid w:val="00C235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C2353A"/>
  </w:style>
  <w:style w:type="character" w:customStyle="1" w:styleId="apple-converted-space">
    <w:name w:val="apple-converted-space"/>
    <w:basedOn w:val="a0"/>
    <w:uiPriority w:val="99"/>
    <w:rsid w:val="00C2353A"/>
  </w:style>
  <w:style w:type="paragraph" w:styleId="af5">
    <w:name w:val="Body Text Indent"/>
    <w:basedOn w:val="a"/>
    <w:link w:val="af6"/>
    <w:uiPriority w:val="99"/>
    <w:rsid w:val="00C2353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link w:val="af5"/>
    <w:uiPriority w:val="99"/>
    <w:locked/>
    <w:rsid w:val="00C235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235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9">
    <w:name w:val="Знак Знак9"/>
    <w:uiPriority w:val="99"/>
    <w:locked/>
    <w:rsid w:val="00C2353A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paragraph" w:customStyle="1" w:styleId="22">
    <w:name w:val="Без интервала2"/>
    <w:uiPriority w:val="99"/>
    <w:rsid w:val="00C2353A"/>
    <w:rPr>
      <w:rFonts w:eastAsia="Times New Roman" w:cs="Calibri"/>
      <w:sz w:val="22"/>
      <w:szCs w:val="22"/>
      <w:lang w:eastAsia="en-US"/>
    </w:rPr>
  </w:style>
  <w:style w:type="paragraph" w:styleId="af7">
    <w:name w:val="Document Map"/>
    <w:basedOn w:val="a"/>
    <w:link w:val="af8"/>
    <w:uiPriority w:val="99"/>
    <w:semiHidden/>
    <w:rsid w:val="00C2353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uiPriority w:val="99"/>
    <w:semiHidden/>
    <w:locked/>
    <w:rsid w:val="00C2353A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Обычный1"/>
    <w:uiPriority w:val="99"/>
    <w:rsid w:val="00C2353A"/>
    <w:rPr>
      <w:rFonts w:eastAsia="Times New Roman" w:cs="Calibri"/>
      <w:color w:val="000000"/>
    </w:rPr>
  </w:style>
  <w:style w:type="paragraph" w:customStyle="1" w:styleId="c9">
    <w:name w:val="c9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C2353A"/>
  </w:style>
  <w:style w:type="character" w:customStyle="1" w:styleId="c0">
    <w:name w:val="c0"/>
    <w:basedOn w:val="a0"/>
    <w:uiPriority w:val="99"/>
    <w:rsid w:val="00C2353A"/>
  </w:style>
  <w:style w:type="character" w:customStyle="1" w:styleId="af9">
    <w:name w:val="Основной текст_"/>
    <w:uiPriority w:val="99"/>
    <w:rsid w:val="00C2353A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uiPriority w:val="99"/>
    <w:qFormat/>
    <w:rsid w:val="00C2353A"/>
    <w:rPr>
      <w:b/>
      <w:bCs/>
      <w:spacing w:val="0"/>
    </w:rPr>
  </w:style>
  <w:style w:type="paragraph" w:customStyle="1" w:styleId="15">
    <w:name w:val="стиль1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4"/>
      <w:szCs w:val="14"/>
      <w:lang w:eastAsia="ru-RU"/>
    </w:rPr>
  </w:style>
  <w:style w:type="character" w:customStyle="1" w:styleId="16">
    <w:name w:val="Неразрешенное упоминание1"/>
    <w:uiPriority w:val="99"/>
    <w:semiHidden/>
    <w:rsid w:val="00C2353A"/>
    <w:rPr>
      <w:color w:val="auto"/>
      <w:shd w:val="clear" w:color="auto" w:fill="auto"/>
    </w:rPr>
  </w:style>
  <w:style w:type="paragraph" w:styleId="afb">
    <w:name w:val="TOC Heading"/>
    <w:basedOn w:val="1"/>
    <w:next w:val="a"/>
    <w:uiPriority w:val="99"/>
    <w:qFormat/>
    <w:rsid w:val="00C2353A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99"/>
    <w:semiHidden/>
    <w:rsid w:val="00C2353A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C2353A"/>
  </w:style>
  <w:style w:type="paragraph" w:styleId="25">
    <w:name w:val="Body Text Indent 2"/>
    <w:basedOn w:val="a"/>
    <w:link w:val="24"/>
    <w:uiPriority w:val="99"/>
    <w:rsid w:val="00C2353A"/>
    <w:pPr>
      <w:spacing w:after="120" w:line="480" w:lineRule="auto"/>
      <w:ind w:left="283"/>
    </w:pPr>
  </w:style>
  <w:style w:type="character" w:customStyle="1" w:styleId="BodyTextIndent2Char1">
    <w:name w:val="Body Text Indent 2 Char1"/>
    <w:uiPriority w:val="99"/>
    <w:semiHidden/>
    <w:locked/>
    <w:rsid w:val="002B3CFD"/>
    <w:rPr>
      <w:lang w:eastAsia="en-US"/>
    </w:rPr>
  </w:style>
  <w:style w:type="character" w:customStyle="1" w:styleId="211">
    <w:name w:val="Основной текст с отступом 2 Знак1"/>
    <w:basedOn w:val="a0"/>
    <w:uiPriority w:val="99"/>
    <w:rsid w:val="00C2353A"/>
  </w:style>
  <w:style w:type="paragraph" w:customStyle="1" w:styleId="afc">
    <w:name w:val="список с точками"/>
    <w:basedOn w:val="a"/>
    <w:uiPriority w:val="99"/>
    <w:rsid w:val="00C2353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uiPriority w:val="99"/>
    <w:rsid w:val="00C235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C2353A"/>
  </w:style>
  <w:style w:type="paragraph" w:customStyle="1" w:styleId="c30">
    <w:name w:val="c30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2353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uiPriority w:val="99"/>
    <w:rsid w:val="00C2353A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C2353A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67">
    <w:name w:val="Font Style67"/>
    <w:uiPriority w:val="99"/>
    <w:rsid w:val="00C2353A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uiPriority w:val="99"/>
    <w:rsid w:val="00C2353A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C2353A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C235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C2353A"/>
    <w:rPr>
      <w:b/>
      <w:bCs/>
      <w:sz w:val="27"/>
      <w:szCs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C2353A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2">
    <w:name w:val="Основной текст (2)1"/>
    <w:basedOn w:val="a"/>
    <w:link w:val="26"/>
    <w:uiPriority w:val="99"/>
    <w:rsid w:val="00C2353A"/>
    <w:pPr>
      <w:shd w:val="clear" w:color="auto" w:fill="FFFFFF"/>
      <w:spacing w:after="420" w:line="240" w:lineRule="atLeast"/>
    </w:pPr>
    <w:rPr>
      <w:b/>
      <w:bCs/>
      <w:sz w:val="27"/>
      <w:szCs w:val="27"/>
      <w:lang w:eastAsia="ru-RU"/>
    </w:rPr>
  </w:style>
  <w:style w:type="character" w:customStyle="1" w:styleId="afe">
    <w:name w:val="Основной текст + Полужирный"/>
    <w:aliases w:val="Интервал 0 pt"/>
    <w:uiPriority w:val="99"/>
    <w:rsid w:val="00C2353A"/>
    <w:rPr>
      <w:rFonts w:ascii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c11">
    <w:name w:val="c11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C2353A"/>
  </w:style>
  <w:style w:type="paragraph" w:customStyle="1" w:styleId="c28">
    <w:name w:val="c28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C2353A"/>
  </w:style>
  <w:style w:type="character" w:customStyle="1" w:styleId="c10">
    <w:name w:val="c10"/>
    <w:uiPriority w:val="99"/>
    <w:rsid w:val="00C2353A"/>
  </w:style>
  <w:style w:type="paragraph" w:customStyle="1" w:styleId="213">
    <w:name w:val="Основной текст с отступом 21"/>
    <w:basedOn w:val="a"/>
    <w:uiPriority w:val="99"/>
    <w:rsid w:val="00C235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uiPriority w:val="99"/>
    <w:rsid w:val="00C2353A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C2353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uiPriority w:val="99"/>
    <w:qFormat/>
    <w:rsid w:val="00C2353A"/>
    <w:rPr>
      <w:i/>
      <w:iCs/>
    </w:rPr>
  </w:style>
  <w:style w:type="paragraph" w:customStyle="1" w:styleId="c55">
    <w:name w:val="c55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uiPriority w:val="99"/>
    <w:rsid w:val="00C2353A"/>
  </w:style>
  <w:style w:type="paragraph" w:customStyle="1" w:styleId="c85">
    <w:name w:val="c85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uiPriority w:val="99"/>
    <w:rsid w:val="00C235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2353A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353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2353A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2353A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2353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47">
    <w:name w:val="Font Style47"/>
    <w:uiPriority w:val="99"/>
    <w:rsid w:val="00C2353A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uiPriority w:val="99"/>
    <w:rsid w:val="00C2353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C2353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2353A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C2353A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C2353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2353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58">
    <w:name w:val="Font Style58"/>
    <w:uiPriority w:val="99"/>
    <w:rsid w:val="00C2353A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C2353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2353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uiPriority w:val="99"/>
    <w:semiHidden/>
    <w:rsid w:val="00C2353A"/>
    <w:rPr>
      <w:color w:val="auto"/>
      <w:shd w:val="clear" w:color="auto" w:fill="auto"/>
    </w:rPr>
  </w:style>
  <w:style w:type="table" w:styleId="18">
    <w:name w:val="Table Grid 1"/>
    <w:basedOn w:val="a1"/>
    <w:uiPriority w:val="99"/>
    <w:rsid w:val="00C2353A"/>
    <w:pPr>
      <w:spacing w:after="200" w:line="276" w:lineRule="auto"/>
    </w:pPr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link w:val="2a"/>
    <w:uiPriority w:val="99"/>
    <w:rsid w:val="00C2353A"/>
    <w:pPr>
      <w:spacing w:after="200" w:line="276" w:lineRule="auto"/>
      <w:ind w:left="566" w:hanging="283"/>
    </w:pPr>
  </w:style>
  <w:style w:type="character" w:styleId="aff1">
    <w:name w:val="footnote reference"/>
    <w:uiPriority w:val="99"/>
    <w:semiHidden/>
    <w:rsid w:val="00C2353A"/>
    <w:rPr>
      <w:vertAlign w:val="superscript"/>
    </w:rPr>
  </w:style>
  <w:style w:type="character" w:customStyle="1" w:styleId="34">
    <w:name w:val="Неразрешенное упоминание3"/>
    <w:uiPriority w:val="99"/>
    <w:semiHidden/>
    <w:rsid w:val="00C2353A"/>
    <w:rPr>
      <w:color w:val="auto"/>
      <w:shd w:val="clear" w:color="auto" w:fill="auto"/>
    </w:rPr>
  </w:style>
  <w:style w:type="paragraph" w:styleId="35">
    <w:name w:val="List 3"/>
    <w:basedOn w:val="a"/>
    <w:uiPriority w:val="99"/>
    <w:semiHidden/>
    <w:rsid w:val="00C2353A"/>
    <w:pPr>
      <w:spacing w:after="200" w:line="276" w:lineRule="auto"/>
      <w:ind w:left="849" w:hanging="283"/>
    </w:pPr>
  </w:style>
  <w:style w:type="paragraph" w:customStyle="1" w:styleId="Style1">
    <w:name w:val="Style1"/>
    <w:basedOn w:val="a"/>
    <w:uiPriority w:val="99"/>
    <w:rsid w:val="00C2353A"/>
    <w:pPr>
      <w:widowControl w:val="0"/>
      <w:autoSpaceDE w:val="0"/>
      <w:autoSpaceDN w:val="0"/>
      <w:adjustRightInd w:val="0"/>
      <w:spacing w:after="0" w:line="346" w:lineRule="exact"/>
      <w:ind w:firstLine="144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2b">
    <w:name w:val="Знак Знак2"/>
    <w:uiPriority w:val="99"/>
    <w:rsid w:val="00C2353A"/>
    <w:rPr>
      <w:rFonts w:ascii="Consolas" w:hAnsi="Consolas" w:cs="Consolas"/>
      <w:sz w:val="21"/>
      <w:szCs w:val="21"/>
      <w:lang w:val="ru-RU" w:eastAsia="en-US"/>
    </w:rPr>
  </w:style>
  <w:style w:type="character" w:styleId="aff2">
    <w:name w:val="Book Title"/>
    <w:uiPriority w:val="99"/>
    <w:qFormat/>
    <w:rsid w:val="00C2353A"/>
    <w:rPr>
      <w:b/>
      <w:bCs/>
      <w:smallCaps/>
      <w:spacing w:val="5"/>
    </w:rPr>
  </w:style>
  <w:style w:type="paragraph" w:customStyle="1" w:styleId="19">
    <w:name w:val="1"/>
    <w:basedOn w:val="a"/>
    <w:next w:val="ab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азвание Знак"/>
    <w:link w:val="aff4"/>
    <w:uiPriority w:val="99"/>
    <w:locked/>
    <w:rsid w:val="00C235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C2353A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C2353A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C2353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C235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uiPriority w:val="99"/>
    <w:rsid w:val="00C2353A"/>
    <w:rPr>
      <w:rFonts w:ascii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rsid w:val="00C2353A"/>
    <w:pPr>
      <w:spacing w:after="0" w:line="240" w:lineRule="auto"/>
    </w:pPr>
    <w:rPr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locked/>
    <w:rsid w:val="00C2353A"/>
    <w:rPr>
      <w:rFonts w:ascii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semiHidden/>
    <w:rsid w:val="00C2353A"/>
    <w:rPr>
      <w:vertAlign w:val="superscript"/>
    </w:rPr>
  </w:style>
  <w:style w:type="character" w:styleId="aff8">
    <w:name w:val="annotation reference"/>
    <w:uiPriority w:val="99"/>
    <w:semiHidden/>
    <w:rsid w:val="00C2353A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rsid w:val="00C2353A"/>
    <w:pPr>
      <w:spacing w:after="0" w:line="240" w:lineRule="auto"/>
    </w:pPr>
    <w:rPr>
      <w:sz w:val="20"/>
      <w:szCs w:val="20"/>
      <w:lang w:eastAsia="ru-RU"/>
    </w:rPr>
  </w:style>
  <w:style w:type="character" w:customStyle="1" w:styleId="affa">
    <w:name w:val="Текст примечания Знак"/>
    <w:link w:val="aff9"/>
    <w:uiPriority w:val="99"/>
    <w:locked/>
    <w:rsid w:val="00C2353A"/>
    <w:rPr>
      <w:rFonts w:ascii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rsid w:val="00C2353A"/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C2353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fd">
    <w:name w:val="Базовый"/>
    <w:uiPriority w:val="99"/>
    <w:rsid w:val="00C2353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fontuch">
    <w:name w:val="fontuch"/>
    <w:uiPriority w:val="99"/>
    <w:rsid w:val="00C2353A"/>
  </w:style>
  <w:style w:type="paragraph" w:customStyle="1" w:styleId="220">
    <w:name w:val="Список 22"/>
    <w:basedOn w:val="a"/>
    <w:uiPriority w:val="99"/>
    <w:rsid w:val="00C235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c">
    <w:name w:val="Body Text 2"/>
    <w:basedOn w:val="a"/>
    <w:link w:val="2d"/>
    <w:uiPriority w:val="99"/>
    <w:rsid w:val="00C2353A"/>
    <w:pPr>
      <w:spacing w:after="0" w:line="240" w:lineRule="auto"/>
    </w:pPr>
    <w:rPr>
      <w:b/>
      <w:bCs/>
      <w:sz w:val="28"/>
      <w:szCs w:val="28"/>
      <w:lang w:eastAsia="ru-RU"/>
    </w:rPr>
  </w:style>
  <w:style w:type="character" w:customStyle="1" w:styleId="2d">
    <w:name w:val="Основной текст 2 Знак"/>
    <w:link w:val="2c"/>
    <w:uiPriority w:val="99"/>
    <w:locked/>
    <w:rsid w:val="00C235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C2353A"/>
    <w:pPr>
      <w:widowControl w:val="0"/>
      <w:autoSpaceDE w:val="0"/>
      <w:autoSpaceDN w:val="0"/>
      <w:adjustRightInd w:val="0"/>
      <w:spacing w:after="0" w:line="236" w:lineRule="exact"/>
      <w:ind w:firstLine="403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8">
    <w:name w:val="Font Style18"/>
    <w:uiPriority w:val="99"/>
    <w:rsid w:val="00C2353A"/>
    <w:rPr>
      <w:rFonts w:ascii="Century Schoolbook" w:hAnsi="Century Schoolbook" w:cs="Century Schoolbook"/>
      <w:sz w:val="20"/>
      <w:szCs w:val="20"/>
    </w:rPr>
  </w:style>
  <w:style w:type="character" w:customStyle="1" w:styleId="FontStyle22">
    <w:name w:val="Font Style22"/>
    <w:uiPriority w:val="99"/>
    <w:rsid w:val="00C2353A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6">
    <w:name w:val="Font Style16"/>
    <w:uiPriority w:val="99"/>
    <w:rsid w:val="00C2353A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9">
    <w:name w:val="Font Style19"/>
    <w:uiPriority w:val="99"/>
    <w:rsid w:val="00C2353A"/>
    <w:rPr>
      <w:rFonts w:ascii="Century Schoolbook" w:hAnsi="Century Schoolbook" w:cs="Century Schoolbook"/>
      <w:sz w:val="20"/>
      <w:szCs w:val="20"/>
    </w:rPr>
  </w:style>
  <w:style w:type="paragraph" w:customStyle="1" w:styleId="ListParagraph1">
    <w:name w:val="List Paragraph1"/>
    <w:basedOn w:val="a"/>
    <w:uiPriority w:val="99"/>
    <w:rsid w:val="00C2353A"/>
    <w:pPr>
      <w:spacing w:after="200" w:line="276" w:lineRule="auto"/>
      <w:ind w:left="720"/>
    </w:pPr>
  </w:style>
  <w:style w:type="paragraph" w:customStyle="1" w:styleId="2e">
    <w:name w:val="Абзац списка2"/>
    <w:basedOn w:val="a"/>
    <w:uiPriority w:val="99"/>
    <w:rsid w:val="00C2353A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0"/>
      <w:szCs w:val="20"/>
      <w:lang w:eastAsia="ru-RU"/>
    </w:rPr>
  </w:style>
  <w:style w:type="paragraph" w:styleId="1a">
    <w:name w:val="toc 1"/>
    <w:basedOn w:val="a"/>
    <w:next w:val="a"/>
    <w:autoRedefine/>
    <w:uiPriority w:val="99"/>
    <w:semiHidden/>
    <w:rsid w:val="00C2353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99"/>
    <w:semiHidden/>
    <w:rsid w:val="00C2353A"/>
    <w:pPr>
      <w:widowControl w:val="0"/>
      <w:spacing w:after="0" w:line="240" w:lineRule="auto"/>
      <w:ind w:left="440"/>
    </w:pPr>
    <w:rPr>
      <w:rFonts w:eastAsia="Times New Roman"/>
      <w:lang w:val="en-US"/>
    </w:rPr>
  </w:style>
  <w:style w:type="character" w:customStyle="1" w:styleId="110">
    <w:name w:val="Основной текст (11)_"/>
    <w:link w:val="111"/>
    <w:uiPriority w:val="99"/>
    <w:locked/>
    <w:rsid w:val="00C2353A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2353A"/>
    <w:pPr>
      <w:shd w:val="clear" w:color="auto" w:fill="FFFFFF"/>
      <w:spacing w:after="0" w:line="240" w:lineRule="atLeast"/>
    </w:pPr>
    <w:rPr>
      <w:sz w:val="20"/>
      <w:szCs w:val="20"/>
      <w:lang w:eastAsia="ru-RU"/>
    </w:rPr>
  </w:style>
  <w:style w:type="paragraph" w:styleId="aff4">
    <w:name w:val="Title"/>
    <w:basedOn w:val="a"/>
    <w:next w:val="a"/>
    <w:link w:val="aff3"/>
    <w:uiPriority w:val="99"/>
    <w:qFormat/>
    <w:rsid w:val="00C2353A"/>
    <w:pPr>
      <w:spacing w:after="0" w:line="240" w:lineRule="auto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2B3CFD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ffe">
    <w:name w:val="Заголовок Знак"/>
    <w:uiPriority w:val="99"/>
    <w:rsid w:val="00C2353A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UnresolvedMention">
    <w:name w:val="Unresolved Mention"/>
    <w:uiPriority w:val="99"/>
    <w:semiHidden/>
    <w:rsid w:val="00C2353A"/>
    <w:rPr>
      <w:color w:val="auto"/>
      <w:shd w:val="clear" w:color="auto" w:fill="auto"/>
    </w:rPr>
  </w:style>
  <w:style w:type="character" w:styleId="afff">
    <w:name w:val="Subtle Emphasis"/>
    <w:uiPriority w:val="99"/>
    <w:qFormat/>
    <w:rsid w:val="00C2353A"/>
    <w:rPr>
      <w:i/>
      <w:iCs/>
      <w:color w:val="808080"/>
    </w:rPr>
  </w:style>
  <w:style w:type="character" w:customStyle="1" w:styleId="Hyperlink1">
    <w:name w:val="Hyperlink.1"/>
    <w:uiPriority w:val="99"/>
    <w:rsid w:val="00C2353A"/>
    <w:rPr>
      <w:lang w:val="ru-RU"/>
    </w:rPr>
  </w:style>
  <w:style w:type="character" w:customStyle="1" w:styleId="FontStyle121">
    <w:name w:val="Font Style121"/>
    <w:uiPriority w:val="99"/>
    <w:rsid w:val="00C2353A"/>
    <w:rPr>
      <w:rFonts w:ascii="Century Schoolbook" w:hAnsi="Century Schoolbook" w:cs="Century Schoolbook"/>
      <w:sz w:val="20"/>
      <w:szCs w:val="20"/>
    </w:rPr>
  </w:style>
  <w:style w:type="paragraph" w:styleId="afff0">
    <w:name w:val="caption"/>
    <w:basedOn w:val="a"/>
    <w:next w:val="a"/>
    <w:uiPriority w:val="99"/>
    <w:qFormat/>
    <w:rsid w:val="00C23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Список 2 Знак"/>
    <w:basedOn w:val="a0"/>
    <w:link w:val="29"/>
    <w:uiPriority w:val="99"/>
    <w:locked/>
    <w:rsid w:val="00C2353A"/>
  </w:style>
  <w:style w:type="character" w:customStyle="1" w:styleId="FontStyle37">
    <w:name w:val="Font Style37"/>
    <w:uiPriority w:val="99"/>
    <w:rsid w:val="00C2353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C23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23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C2353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C23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C2353A"/>
    <w:rPr>
      <w:rFonts w:ascii="Times New Roman" w:hAnsi="Times New Roman" w:cs="Times New Roman"/>
      <w:sz w:val="14"/>
      <w:szCs w:val="14"/>
    </w:rPr>
  </w:style>
  <w:style w:type="paragraph" w:customStyle="1" w:styleId="Style21">
    <w:name w:val="Style21"/>
    <w:basedOn w:val="a"/>
    <w:uiPriority w:val="99"/>
    <w:rsid w:val="00C2353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Subtitle"/>
    <w:basedOn w:val="a"/>
    <w:next w:val="a"/>
    <w:link w:val="afff2"/>
    <w:uiPriority w:val="99"/>
    <w:qFormat/>
    <w:rsid w:val="00C2353A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  <w:lang w:eastAsia="ru-RU"/>
    </w:rPr>
  </w:style>
  <w:style w:type="character" w:customStyle="1" w:styleId="afff2">
    <w:name w:val="Подзаголовок Знак"/>
    <w:link w:val="afff1"/>
    <w:uiPriority w:val="99"/>
    <w:locked/>
    <w:rsid w:val="00C2353A"/>
    <w:rPr>
      <w:rFonts w:ascii="Cambria" w:hAnsi="Cambria" w:cs="Cambria"/>
      <w:sz w:val="24"/>
      <w:szCs w:val="24"/>
      <w:lang w:eastAsia="ru-RU"/>
    </w:rPr>
  </w:style>
  <w:style w:type="paragraph" w:customStyle="1" w:styleId="2f">
    <w:name w:val="Знак2"/>
    <w:basedOn w:val="a"/>
    <w:uiPriority w:val="99"/>
    <w:rsid w:val="00C2353A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1">
    <w:name w:val="c1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C2353A"/>
  </w:style>
  <w:style w:type="paragraph" w:customStyle="1" w:styleId="37">
    <w:name w:val="Абзац списка3"/>
    <w:basedOn w:val="a"/>
    <w:uiPriority w:val="99"/>
    <w:rsid w:val="00C2353A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100">
    <w:name w:val="Основной текст + 10"/>
    <w:aliases w:val="5 pt"/>
    <w:uiPriority w:val="99"/>
    <w:rsid w:val="00C2353A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uiPriority w:val="99"/>
    <w:rsid w:val="00C2353A"/>
    <w:pPr>
      <w:widowControl w:val="0"/>
      <w:shd w:val="clear" w:color="auto" w:fill="FFFFFF"/>
      <w:spacing w:after="60" w:line="360" w:lineRule="exact"/>
      <w:ind w:hanging="1000"/>
      <w:jc w:val="center"/>
    </w:pPr>
    <w:rPr>
      <w:rFonts w:ascii="Times New Roman" w:eastAsia="Times New Roman" w:hAnsi="Times New Roman" w:cs="Times New Roman"/>
      <w:color w:val="000000"/>
      <w:spacing w:val="3"/>
      <w:sz w:val="20"/>
      <w:szCs w:val="20"/>
      <w:lang w:eastAsia="ru-RU"/>
    </w:rPr>
  </w:style>
  <w:style w:type="character" w:customStyle="1" w:styleId="1b">
    <w:name w:val="Основной текст Знак1"/>
    <w:uiPriority w:val="99"/>
    <w:semiHidden/>
    <w:rsid w:val="00C2353A"/>
    <w:rPr>
      <w:sz w:val="24"/>
      <w:szCs w:val="24"/>
    </w:rPr>
  </w:style>
  <w:style w:type="character" w:customStyle="1" w:styleId="1c">
    <w:name w:val="Подзаголовок Знак1"/>
    <w:uiPriority w:val="99"/>
    <w:rsid w:val="00C2353A"/>
    <w:rPr>
      <w:rFonts w:ascii="Calibri" w:hAnsi="Calibri" w:cs="Calibri"/>
      <w:color w:val="auto"/>
      <w:spacing w:val="15"/>
      <w:sz w:val="22"/>
      <w:szCs w:val="22"/>
    </w:rPr>
  </w:style>
  <w:style w:type="paragraph" w:customStyle="1" w:styleId="afff3">
    <w:name w:val="Знак"/>
    <w:basedOn w:val="a"/>
    <w:uiPriority w:val="99"/>
    <w:rsid w:val="00C2353A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d">
    <w:name w:val="Знак Знак1"/>
    <w:uiPriority w:val="99"/>
    <w:locked/>
    <w:rsid w:val="00C2353A"/>
    <w:rPr>
      <w:sz w:val="24"/>
      <w:szCs w:val="24"/>
      <w:lang w:val="ru-RU" w:eastAsia="ru-RU"/>
    </w:rPr>
  </w:style>
  <w:style w:type="character" w:customStyle="1" w:styleId="afff4">
    <w:name w:val="Знак Знак"/>
    <w:uiPriority w:val="99"/>
    <w:locked/>
    <w:rsid w:val="00C2353A"/>
    <w:rPr>
      <w:rFonts w:ascii="Cambria" w:hAnsi="Cambria" w:cs="Cambria"/>
      <w:sz w:val="24"/>
      <w:szCs w:val="24"/>
      <w:lang w:val="ru-RU" w:eastAsia="ru-RU"/>
    </w:rPr>
  </w:style>
  <w:style w:type="paragraph" w:customStyle="1" w:styleId="1e">
    <w:name w:val="Знак1"/>
    <w:basedOn w:val="a"/>
    <w:uiPriority w:val="99"/>
    <w:rsid w:val="00C2353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1">
    <w:name w:val="Style11"/>
    <w:basedOn w:val="a"/>
    <w:uiPriority w:val="99"/>
    <w:rsid w:val="00C2353A"/>
    <w:pPr>
      <w:widowControl w:val="0"/>
      <w:autoSpaceDE w:val="0"/>
      <w:autoSpaceDN w:val="0"/>
      <w:adjustRightInd w:val="0"/>
      <w:spacing w:after="0" w:line="48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2353A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Без интервала3"/>
    <w:uiPriority w:val="99"/>
    <w:rsid w:val="00C2353A"/>
    <w:rPr>
      <w:rFonts w:ascii="Times New Roman" w:eastAsia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C2353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2">
    <w:name w:val="Font Style32"/>
    <w:uiPriority w:val="99"/>
    <w:rsid w:val="00C2353A"/>
    <w:rPr>
      <w:rFonts w:ascii="Times New Roman" w:hAnsi="Times New Roman" w:cs="Times New Roman"/>
      <w:b/>
      <w:bCs/>
      <w:spacing w:val="20"/>
      <w:sz w:val="30"/>
      <w:szCs w:val="30"/>
    </w:rPr>
  </w:style>
  <w:style w:type="character" w:customStyle="1" w:styleId="FontStyle33">
    <w:name w:val="Font Style33"/>
    <w:uiPriority w:val="99"/>
    <w:rsid w:val="00C2353A"/>
    <w:rPr>
      <w:rFonts w:ascii="Times New Roman" w:hAnsi="Times New Roman" w:cs="Times New Roman"/>
      <w:b/>
      <w:bCs/>
      <w:sz w:val="8"/>
      <w:szCs w:val="8"/>
    </w:rPr>
  </w:style>
  <w:style w:type="paragraph" w:customStyle="1" w:styleId="Style27">
    <w:name w:val="Style27"/>
    <w:basedOn w:val="a"/>
    <w:uiPriority w:val="99"/>
    <w:rsid w:val="00C23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C2353A"/>
  </w:style>
  <w:style w:type="paragraph" w:customStyle="1" w:styleId="c13">
    <w:name w:val="c13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uiPriority w:val="99"/>
    <w:rsid w:val="00C2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infourok.ru/go.html?href=http%3A%2F%2Fabc.vvsu.ru%2F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automn.ru%2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go.html?href=http%3A%2F%2Fwww.avtoserver.su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48</Pages>
  <Words>9170</Words>
  <Characters>52270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28</cp:revision>
  <cp:lastPrinted>2023-09-18T08:50:00Z</cp:lastPrinted>
  <dcterms:created xsi:type="dcterms:W3CDTF">2021-09-06T15:36:00Z</dcterms:created>
  <dcterms:modified xsi:type="dcterms:W3CDTF">2023-10-10T08:40:00Z</dcterms:modified>
</cp:coreProperties>
</file>