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FE" w:rsidRDefault="00751AFE" w:rsidP="00751A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 </w:t>
      </w:r>
      <w:r>
        <w:rPr>
          <w:rFonts w:ascii="Times New Roman" w:hAnsi="Times New Roman" w:cs="Times New Roman"/>
          <w:b/>
          <w:sz w:val="28"/>
          <w:szCs w:val="28"/>
        </w:rPr>
        <w:t>«Правовое обеспечение профессиональной деятельности»</w:t>
      </w:r>
    </w:p>
    <w:p w:rsidR="00751AFE" w:rsidRDefault="00751AFE" w:rsidP="00751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 01 сентября 2020 г</w:t>
      </w:r>
    </w:p>
    <w:p w:rsidR="00751AFE" w:rsidRDefault="00751AFE" w:rsidP="00751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№ 1. </w:t>
      </w: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 К</w:t>
      </w: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AFE" w:rsidRDefault="00751AFE" w:rsidP="00751AFE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AFE" w:rsidRDefault="00751AFE" w:rsidP="00751A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изучать новый курс «Правовое обеспечение профессиональной деятельности». </w:t>
      </w:r>
    </w:p>
    <w:p w:rsidR="00751AFE" w:rsidRDefault="00751AFE" w:rsidP="00751AF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литературные источники:</w:t>
      </w:r>
    </w:p>
    <w:p w:rsidR="00751AFE" w:rsidRDefault="00751AFE" w:rsidP="0075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1.Румынина В.В. Правовое обеспечение профессиональной деятельности – М.: Академия, 2015</w:t>
      </w:r>
    </w:p>
    <w:p w:rsidR="00751AFE" w:rsidRDefault="00751AFE" w:rsidP="0075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2.Тузов Д.О., Аракчеев В.С. Правовое обеспечение профессиональной деятельности – М.: ФОРУМ: ИНФРА, 2016.</w:t>
      </w:r>
    </w:p>
    <w:p w:rsidR="00751AFE" w:rsidRDefault="00751AFE" w:rsidP="00751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3.Тыщенко А.И. Правовое обеспечение профессиональной деятельности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/Д: Феникс, 2010.</w:t>
      </w:r>
    </w:p>
    <w:p w:rsidR="00751AFE" w:rsidRDefault="00751AFE" w:rsidP="0075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51AFE" w:rsidRDefault="00751AFE" w:rsidP="00751A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Правовые акты:</w:t>
      </w:r>
      <w:r>
        <w:rPr>
          <w:sz w:val="28"/>
          <w:szCs w:val="28"/>
          <w:u w:val="single"/>
        </w:rPr>
        <w:tab/>
      </w:r>
    </w:p>
    <w:p w:rsidR="00751AFE" w:rsidRDefault="00751AFE" w:rsidP="00751A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РФ,  Гражданский кодекс РФ,  Кодекс об административных правонарушениях,  Трудовой кодекс РФ,  Уголовный кодекс РФ.</w:t>
      </w:r>
    </w:p>
    <w:p w:rsidR="00751AFE" w:rsidRDefault="00751AFE" w:rsidP="00751AF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1AFE" w:rsidRDefault="00751AFE" w:rsidP="00751AFE">
      <w:pPr>
        <w:pStyle w:val="2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УРОК № 1.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урока. </w:t>
      </w:r>
      <w:r>
        <w:rPr>
          <w:sz w:val="28"/>
          <w:szCs w:val="28"/>
        </w:rPr>
        <w:t xml:space="preserve"> Правовое регулирование предпринимательской деятельности.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</w:p>
    <w:p w:rsidR="00751AFE" w:rsidRDefault="00751AFE" w:rsidP="00751AFE">
      <w:pPr>
        <w:pStyle w:val="2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Задание.</w:t>
      </w:r>
    </w:p>
    <w:p w:rsidR="00751AFE" w:rsidRDefault="00751AFE" w:rsidP="00751AFE">
      <w:pPr>
        <w:pStyle w:val="2"/>
        <w:ind w:left="0"/>
        <w:rPr>
          <w:b/>
          <w:sz w:val="28"/>
          <w:szCs w:val="28"/>
        </w:rPr>
      </w:pPr>
    </w:p>
    <w:p w:rsidR="00751AFE" w:rsidRDefault="00751AFE" w:rsidP="00751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1.Используя  предложенные  источники,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правовые акты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рассмотрите тему по плану (источники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выше, а также по ссылкам)</w:t>
      </w:r>
    </w:p>
    <w:p w:rsidR="00751AFE" w:rsidRDefault="00751AFE" w:rsidP="00751AFE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>
          <w:rPr>
            <w:rStyle w:val="a3"/>
          </w:rPr>
          <w:t>https://vk.com/doc143874261_263324058?hash=cedf1f1b76499622f6</w:t>
        </w:r>
      </w:hyperlink>
      <w:r>
        <w:t xml:space="preserve"> </w:t>
      </w:r>
    </w:p>
    <w:p w:rsidR="00751AFE" w:rsidRDefault="00751AFE" w:rsidP="00751AFE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</w:rPr>
          <w:t>https://vk.com/doc143874261_263323638?hash=b23d2c664e96da43d6</w:t>
        </w:r>
      </w:hyperlink>
    </w:p>
    <w:p w:rsidR="00751AFE" w:rsidRDefault="00751AFE" w:rsidP="00751AFE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:rsidR="00751AFE" w:rsidRDefault="00751AFE" w:rsidP="00751AFE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1.Предпринимательская деятельность, её признаки, виды и функции.</w:t>
      </w:r>
    </w:p>
    <w:p w:rsidR="00751AFE" w:rsidRDefault="00751AFE" w:rsidP="00751AFE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2.Предпринимательские отношения как предмет правового регулирования.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Частно–правовое</w:t>
      </w:r>
      <w:proofErr w:type="gramEnd"/>
      <w:r>
        <w:rPr>
          <w:sz w:val="28"/>
          <w:szCs w:val="28"/>
        </w:rPr>
        <w:t xml:space="preserve"> и публично–правовое регулирование предпринимательской деятельности.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</w:p>
    <w:p w:rsidR="00751AFE" w:rsidRDefault="00751AFE" w:rsidP="00751AFE">
      <w:pPr>
        <w:pStyle w:val="2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2.В тетради.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2.1. Запишите определение  предпринимательских  правоотношений.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2.2.Дайте характеристику (письменно) </w:t>
      </w:r>
      <w:proofErr w:type="spellStart"/>
      <w:proofErr w:type="gramStart"/>
      <w:r>
        <w:rPr>
          <w:sz w:val="28"/>
          <w:szCs w:val="28"/>
        </w:rPr>
        <w:t>частно-правовому</w:t>
      </w:r>
      <w:proofErr w:type="spellEnd"/>
      <w:proofErr w:type="gramEnd"/>
      <w:r>
        <w:rPr>
          <w:sz w:val="28"/>
          <w:szCs w:val="28"/>
        </w:rPr>
        <w:t xml:space="preserve"> регулированию и публично правовому регулированию. В чем отличие?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2.3.Запишите определения понятий: лицензирование, сертификация, единство измерений, стандартизация, опишите антимонопольное регулирование. 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Работу, сделанную в тетради, отсылаете не позднее  1сентября 13.00 часов на электронную почту </w:t>
      </w:r>
      <w:hyperlink r:id="rId6" w:history="1">
        <w:r>
          <w:rPr>
            <w:rStyle w:val="a3"/>
            <w:sz w:val="28"/>
            <w:szCs w:val="28"/>
            <w:lang w:val="en-US"/>
          </w:rPr>
          <w:t>oksana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ogorodova</w:t>
        </w:r>
        <w:r>
          <w:rPr>
            <w:rStyle w:val="a3"/>
            <w:sz w:val="28"/>
            <w:szCs w:val="28"/>
          </w:rPr>
          <w:t>.73@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</w:p>
    <w:p w:rsidR="00751AFE" w:rsidRDefault="00751AFE" w:rsidP="00751AFE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В теме письма указываете тему урока и группу.</w:t>
      </w:r>
    </w:p>
    <w:p w:rsidR="00751AFE" w:rsidRDefault="00751AFE" w:rsidP="00751AFE">
      <w:pPr>
        <w:pStyle w:val="2"/>
        <w:ind w:left="0"/>
        <w:rPr>
          <w:sz w:val="28"/>
          <w:szCs w:val="28"/>
        </w:rPr>
      </w:pP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письме указываете свою фамилию, имя, отчество и прикрепляете фото или скан работы. Просьб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пишите разборчиво, фото делайте, чтобы было возможно прочитать.</w:t>
      </w: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 благодарю за понимание!</w:t>
      </w: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AFE" w:rsidRDefault="00751AFE" w:rsidP="00751AFE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9FA" w:rsidRDefault="00BD09FA"/>
    <w:sectPr w:rsidR="00BD09FA" w:rsidSect="00BD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AFE"/>
    <w:rsid w:val="00751AFE"/>
    <w:rsid w:val="00BD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AF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751AF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751A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.ogorodova.73@mail.ru" TargetMode="External"/><Relationship Id="rId5" Type="http://schemas.openxmlformats.org/officeDocument/2006/relationships/hyperlink" Target="https://vk.com/doc143874261_263323638?hash=b23d2c664e96da43d6" TargetMode="External"/><Relationship Id="rId4" Type="http://schemas.openxmlformats.org/officeDocument/2006/relationships/hyperlink" Target="https://vk.com/doc143874261_263324058?hash=cedf1f1b76499622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2020-08-31T14:20:00Z</dcterms:created>
  <dcterms:modified xsi:type="dcterms:W3CDTF">2020-08-31T14:22:00Z</dcterms:modified>
</cp:coreProperties>
</file>