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9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312"/>
        <w:gridCol w:w="3814"/>
      </w:tblGrid>
      <w:tr w:rsidR="004C4BB1" w:rsidRPr="00992786" w:rsidTr="002F5E81">
        <w:trPr>
          <w:trHeight w:val="841"/>
          <w:jc w:val="center"/>
        </w:trPr>
        <w:tc>
          <w:tcPr>
            <w:tcW w:w="1242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312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814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92786" w:rsidRPr="00992786" w:rsidTr="002F5E81">
        <w:trPr>
          <w:trHeight w:val="3897"/>
          <w:jc w:val="center"/>
        </w:trPr>
        <w:tc>
          <w:tcPr>
            <w:tcW w:w="1242" w:type="dxa"/>
          </w:tcPr>
          <w:p w:rsidR="00992786" w:rsidRPr="00992786" w:rsidRDefault="00992786" w:rsidP="004C4BB1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992786" w:rsidRPr="00992786" w:rsidRDefault="00992786" w:rsidP="009F78A0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Общие принципы взаимозаменяемости</w:t>
            </w:r>
          </w:p>
        </w:tc>
        <w:tc>
          <w:tcPr>
            <w:tcW w:w="4805" w:type="dxa"/>
          </w:tcPr>
          <w:p w:rsidR="00992786" w:rsidRDefault="00992786" w:rsidP="0099278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Точность в технике. Термины: точность, погрешность.</w:t>
            </w:r>
          </w:p>
          <w:p w:rsidR="00992786" w:rsidRDefault="00992786" w:rsidP="0099278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 xml:space="preserve"> Причины </w:t>
            </w:r>
            <w:proofErr w:type="gramStart"/>
            <w:r w:rsidRPr="00992786">
              <w:rPr>
                <w:rFonts w:ascii="Times New Roman" w:hAnsi="Times New Roman" w:cs="Times New Roman"/>
              </w:rPr>
              <w:t>появления погрешностей геометрических параметров элементов деталей</w:t>
            </w:r>
            <w:proofErr w:type="gramEnd"/>
            <w:r w:rsidRPr="00992786">
              <w:rPr>
                <w:rFonts w:ascii="Times New Roman" w:hAnsi="Times New Roman" w:cs="Times New Roman"/>
              </w:rPr>
              <w:t xml:space="preserve">. </w:t>
            </w:r>
          </w:p>
          <w:p w:rsidR="00992786" w:rsidRDefault="00992786" w:rsidP="0099278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Взаимозаменяемость. Виды взаимозаменяемости: полная и неполная, геометрическая и функциональная, внешняя и внутренняя.</w:t>
            </w:r>
          </w:p>
          <w:p w:rsidR="00992786" w:rsidRPr="00992786" w:rsidRDefault="00992786" w:rsidP="0099278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 xml:space="preserve"> Роль взаимозаменяемости в рациональном производстве и ее эффективность.</w:t>
            </w:r>
          </w:p>
        </w:tc>
        <w:tc>
          <w:tcPr>
            <w:tcW w:w="3312" w:type="dxa"/>
          </w:tcPr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  <w:b/>
                <w:bCs/>
              </w:rPr>
            </w:pPr>
            <w:r w:rsidRPr="00992786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992786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992786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  <w:b/>
                <w:bCs/>
              </w:rPr>
            </w:pPr>
            <w:r w:rsidRPr="00992786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Академия, 2009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Видео:</w:t>
            </w:r>
          </w:p>
          <w:p w:rsidR="00992786" w:rsidRPr="00992786" w:rsidRDefault="00992786" w:rsidP="004C4BB1">
            <w:pPr>
              <w:jc w:val="center"/>
              <w:rPr>
                <w:rFonts w:ascii="Times New Roman" w:hAnsi="Times New Roman" w:cs="Times New Roman"/>
              </w:rPr>
            </w:pPr>
          </w:p>
          <w:p w:rsidR="00992786" w:rsidRPr="00992786" w:rsidRDefault="00992786" w:rsidP="004C4BB1">
            <w:pPr>
              <w:jc w:val="both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Сеть интернет:</w:t>
            </w:r>
          </w:p>
        </w:tc>
        <w:tc>
          <w:tcPr>
            <w:tcW w:w="3814" w:type="dxa"/>
          </w:tcPr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 w:rsidRPr="00992786">
              <w:rPr>
                <w:rFonts w:ascii="Times New Roman" w:hAnsi="Times New Roman" w:cs="Times New Roman"/>
                <w:lang w:val="en-US"/>
              </w:rPr>
              <w:t>WORD</w:t>
            </w:r>
            <w:r w:rsidRPr="00992786">
              <w:rPr>
                <w:rFonts w:ascii="Times New Roman" w:hAnsi="Times New Roman" w:cs="Times New Roman"/>
              </w:rPr>
              <w:t xml:space="preserve"> (2-3 СТРАНИЦЫ).Выслать файл</w:t>
            </w:r>
            <w:r w:rsidRPr="00992786">
              <w:rPr>
                <w:rFonts w:ascii="Times New Roman" w:hAnsi="Times New Roman" w:cs="Times New Roman"/>
                <w:lang w:val="en-US"/>
              </w:rPr>
              <w:t>WORD</w:t>
            </w:r>
            <w:r w:rsidRPr="00992786"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6" w:history="1">
              <w:r w:rsidRPr="0099278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Pr="00992786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Pr="00992786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992786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992786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Pr="00992786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992786"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  <w:tr w:rsidR="00483381" w:rsidRPr="00992786" w:rsidTr="002F5E81">
        <w:trPr>
          <w:trHeight w:val="3897"/>
          <w:jc w:val="center"/>
        </w:trPr>
        <w:tc>
          <w:tcPr>
            <w:tcW w:w="1242" w:type="dxa"/>
          </w:tcPr>
          <w:p w:rsidR="00483381" w:rsidRPr="00992786" w:rsidRDefault="00483381" w:rsidP="004C4BB1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483381" w:rsidRPr="00EA47DF" w:rsidRDefault="00483381" w:rsidP="00107850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7DF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понятия и определения по допускам </w:t>
            </w:r>
          </w:p>
        </w:tc>
        <w:tc>
          <w:tcPr>
            <w:tcW w:w="4805" w:type="dxa"/>
          </w:tcPr>
          <w:p w:rsidR="00483381" w:rsidRDefault="001709EE" w:rsidP="0048338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«Допуск размера»</w:t>
            </w:r>
          </w:p>
          <w:p w:rsidR="001709EE" w:rsidRDefault="00483381" w:rsidP="0048338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</w:t>
            </w:r>
            <w:r w:rsidRPr="00871B46">
              <w:rPr>
                <w:rFonts w:ascii="Times New Roman" w:hAnsi="Times New Roman"/>
                <w:sz w:val="24"/>
                <w:szCs w:val="24"/>
              </w:rPr>
              <w:t xml:space="preserve"> Основные определения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их обозначения</w:t>
            </w:r>
            <w:r w:rsidRPr="00871B46">
              <w:rPr>
                <w:rFonts w:ascii="Times New Roman" w:hAnsi="Times New Roman"/>
                <w:sz w:val="24"/>
                <w:szCs w:val="24"/>
              </w:rPr>
              <w:t>: номинальный, действительный и предельный размеры; отклонения разме</w:t>
            </w:r>
            <w:r w:rsidR="001709EE">
              <w:rPr>
                <w:rFonts w:ascii="Times New Roman" w:hAnsi="Times New Roman"/>
                <w:sz w:val="24"/>
                <w:szCs w:val="24"/>
              </w:rPr>
              <w:t xml:space="preserve">ра: действительное, предельное </w:t>
            </w:r>
            <w:r w:rsidRPr="00871B46">
              <w:rPr>
                <w:rFonts w:ascii="Times New Roman" w:hAnsi="Times New Roman"/>
                <w:sz w:val="24"/>
                <w:szCs w:val="24"/>
              </w:rPr>
              <w:t xml:space="preserve">верхнее </w:t>
            </w:r>
            <w:r w:rsidR="001709EE">
              <w:rPr>
                <w:rFonts w:ascii="Times New Roman" w:hAnsi="Times New Roman"/>
                <w:sz w:val="24"/>
                <w:szCs w:val="24"/>
              </w:rPr>
              <w:t>отклонение, предельное</w:t>
            </w:r>
            <w:r w:rsidRPr="00871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09EE">
              <w:rPr>
                <w:rFonts w:ascii="Times New Roman" w:hAnsi="Times New Roman"/>
                <w:sz w:val="24"/>
                <w:szCs w:val="24"/>
              </w:rPr>
              <w:t>нижнее отклонение.</w:t>
            </w:r>
            <w:r w:rsidR="000642B7">
              <w:rPr>
                <w:rFonts w:ascii="Times New Roman" w:hAnsi="Times New Roman"/>
                <w:sz w:val="24"/>
                <w:szCs w:val="24"/>
              </w:rPr>
              <w:t xml:space="preserve"> Поле допуска</w:t>
            </w:r>
          </w:p>
          <w:p w:rsidR="00483381" w:rsidRDefault="001709EE" w:rsidP="0048338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 </w:t>
            </w:r>
            <w:r w:rsidR="00483381" w:rsidRPr="00871B46">
              <w:rPr>
                <w:rFonts w:ascii="Times New Roman" w:hAnsi="Times New Roman"/>
                <w:sz w:val="24"/>
                <w:szCs w:val="24"/>
              </w:rPr>
              <w:t>Допуск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483381" w:rsidRPr="00871B46">
              <w:rPr>
                <w:rFonts w:ascii="Times New Roman" w:hAnsi="Times New Roman"/>
                <w:sz w:val="24"/>
                <w:szCs w:val="24"/>
              </w:rPr>
              <w:t xml:space="preserve"> размера.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Определить и написать у размера 30</w:t>
            </w:r>
            <w:r w:rsidR="000642B7">
              <w:rPr>
                <w:rFonts w:ascii="Times New Roman" w:hAnsi="Times New Roman"/>
                <w:sz w:val="24"/>
                <w:szCs w:val="24"/>
                <w:vertAlign w:val="superscript"/>
              </w:rPr>
              <w:t>+0,3</w:t>
            </w:r>
            <w:r w:rsidR="000642B7">
              <w:rPr>
                <w:rFonts w:ascii="Times New Roman" w:hAnsi="Times New Roman"/>
                <w:sz w:val="24"/>
                <w:szCs w:val="24"/>
                <w:vertAlign w:val="subscript"/>
              </w:rPr>
              <w:t>+0,1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1709EE">
              <w:rPr>
                <w:rFonts w:ascii="Times New Roman" w:hAnsi="Times New Roman"/>
                <w:sz w:val="24"/>
                <w:szCs w:val="24"/>
              </w:rPr>
              <w:t>– номинальный размер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1709EE">
              <w:rPr>
                <w:rFonts w:ascii="Times New Roman" w:hAnsi="Times New Roman"/>
                <w:sz w:val="24"/>
                <w:szCs w:val="24"/>
              </w:rPr>
              <w:t>верхнее</w:t>
            </w:r>
            <w:proofErr w:type="gramEnd"/>
            <w:r w:rsidRPr="001709EE">
              <w:rPr>
                <w:rFonts w:ascii="Times New Roman" w:hAnsi="Times New Roman"/>
                <w:sz w:val="24"/>
                <w:szCs w:val="24"/>
              </w:rPr>
              <w:t xml:space="preserve"> и нижние отклонения, максимальный и минимальный размеры вала.</w:t>
            </w:r>
            <w:r w:rsidR="000642B7">
              <w:rPr>
                <w:rFonts w:ascii="Times New Roman" w:hAnsi="Times New Roman"/>
                <w:sz w:val="24"/>
                <w:szCs w:val="24"/>
              </w:rPr>
              <w:t xml:space="preserve"> Постройте графически схему поля допуска:</w:t>
            </w:r>
          </w:p>
          <w:p w:rsidR="000642B7" w:rsidRPr="00EA47DF" w:rsidRDefault="00C3560F" w:rsidP="000642B7">
            <w:pPr>
              <w:pStyle w:val="a6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8078982">
                  <wp:extent cx="2973161" cy="1809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161" cy="180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:rsidR="00483381" w:rsidRPr="00992786" w:rsidRDefault="00483381" w:rsidP="00107850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lastRenderedPageBreak/>
              <w:t>Используемая литература:</w:t>
            </w:r>
          </w:p>
          <w:p w:rsidR="00483381" w:rsidRPr="00992786" w:rsidRDefault="00483381" w:rsidP="00107850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483381" w:rsidRPr="00992786" w:rsidRDefault="00483381" w:rsidP="00107850">
            <w:pPr>
              <w:rPr>
                <w:rFonts w:ascii="Times New Roman" w:hAnsi="Times New Roman" w:cs="Times New Roman"/>
                <w:b/>
                <w:bCs/>
              </w:rPr>
            </w:pPr>
            <w:r w:rsidRPr="00992786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992786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992786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483381" w:rsidRPr="00992786" w:rsidRDefault="00483381" w:rsidP="00107850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483381" w:rsidRPr="00992786" w:rsidRDefault="00483381" w:rsidP="00107850">
            <w:pPr>
              <w:rPr>
                <w:rFonts w:ascii="Times New Roman" w:hAnsi="Times New Roman" w:cs="Times New Roman"/>
                <w:b/>
                <w:bCs/>
              </w:rPr>
            </w:pPr>
            <w:r w:rsidRPr="00992786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483381" w:rsidRPr="00992786" w:rsidRDefault="00483381" w:rsidP="00107850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Академия, 2009</w:t>
            </w:r>
          </w:p>
          <w:p w:rsidR="00483381" w:rsidRPr="00992786" w:rsidRDefault="00483381" w:rsidP="00107850">
            <w:pPr>
              <w:rPr>
                <w:rFonts w:ascii="Times New Roman" w:hAnsi="Times New Roman" w:cs="Times New Roman"/>
              </w:rPr>
            </w:pPr>
          </w:p>
          <w:p w:rsidR="00483381" w:rsidRDefault="00483381" w:rsidP="008D17E5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 xml:space="preserve">Видео: </w:t>
            </w:r>
          </w:p>
          <w:p w:rsidR="00483381" w:rsidRPr="00992786" w:rsidRDefault="00483381" w:rsidP="008D17E5">
            <w:pPr>
              <w:rPr>
                <w:rFonts w:ascii="Times New Roman" w:hAnsi="Times New Roman" w:cs="Times New Roman"/>
              </w:rPr>
            </w:pPr>
          </w:p>
          <w:p w:rsidR="00483381" w:rsidRPr="00992786" w:rsidRDefault="00483381" w:rsidP="00C3560F">
            <w:pPr>
              <w:jc w:val="both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Сеть интернет:</w:t>
            </w:r>
          </w:p>
        </w:tc>
        <w:tc>
          <w:tcPr>
            <w:tcW w:w="3814" w:type="dxa"/>
          </w:tcPr>
          <w:p w:rsidR="00483381" w:rsidRPr="00992786" w:rsidRDefault="00483381" w:rsidP="00107850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 w:rsidRPr="00992786">
              <w:rPr>
                <w:rFonts w:ascii="Times New Roman" w:hAnsi="Times New Roman" w:cs="Times New Roman"/>
                <w:lang w:val="en-US"/>
              </w:rPr>
              <w:t>WORD</w:t>
            </w:r>
            <w:r w:rsidRPr="00992786">
              <w:rPr>
                <w:rFonts w:ascii="Times New Roman" w:hAnsi="Times New Roman" w:cs="Times New Roman"/>
              </w:rPr>
              <w:t xml:space="preserve"> (2-3 СТРАНИЦЫ).Выслать файл</w:t>
            </w:r>
            <w:r w:rsidRPr="00992786">
              <w:rPr>
                <w:rFonts w:ascii="Times New Roman" w:hAnsi="Times New Roman" w:cs="Times New Roman"/>
                <w:lang w:val="en-US"/>
              </w:rPr>
              <w:t>WORD</w:t>
            </w:r>
            <w:r w:rsidRPr="00992786"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9" w:history="1">
              <w:r w:rsidRPr="0099278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Pr="00992786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Pr="00992786">
              <w:rPr>
                <w:rFonts w:ascii="Times New Roman" w:hAnsi="Times New Roman" w:cs="Times New Roman"/>
              </w:rPr>
              <w:t>ВКонтакте»</w:t>
            </w:r>
            <w:hyperlink r:id="rId10" w:history="1">
              <w:r w:rsidRPr="00992786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992786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Pr="00992786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992786"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476C02" w:rsidRDefault="00476C02">
      <w:bookmarkStart w:id="0" w:name="_GoBack"/>
      <w:bookmarkEnd w:id="0"/>
    </w:p>
    <w:sectPr w:rsidR="00476C02" w:rsidSect="004C4B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F5C"/>
    <w:multiLevelType w:val="hybridMultilevel"/>
    <w:tmpl w:val="A252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80B68"/>
    <w:multiLevelType w:val="multilevel"/>
    <w:tmpl w:val="8E222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779A3"/>
    <w:multiLevelType w:val="hybridMultilevel"/>
    <w:tmpl w:val="7EAC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33A13"/>
    <w:multiLevelType w:val="multilevel"/>
    <w:tmpl w:val="9266E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22660B1"/>
    <w:multiLevelType w:val="multilevel"/>
    <w:tmpl w:val="820C9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526F8"/>
    <w:multiLevelType w:val="hybridMultilevel"/>
    <w:tmpl w:val="6B7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4774A"/>
    <w:multiLevelType w:val="hybridMultilevel"/>
    <w:tmpl w:val="A8C6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25"/>
    <w:rsid w:val="000642B7"/>
    <w:rsid w:val="001709EE"/>
    <w:rsid w:val="002F5E81"/>
    <w:rsid w:val="00476C02"/>
    <w:rsid w:val="00483381"/>
    <w:rsid w:val="004C4BB1"/>
    <w:rsid w:val="005C4925"/>
    <w:rsid w:val="00611163"/>
    <w:rsid w:val="008D17E5"/>
    <w:rsid w:val="00992786"/>
    <w:rsid w:val="00C3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BB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4BB1"/>
    <w:pPr>
      <w:ind w:left="720"/>
      <w:contextualSpacing/>
    </w:pPr>
  </w:style>
  <w:style w:type="paragraph" w:styleId="a6">
    <w:name w:val="Plain Text"/>
    <w:basedOn w:val="a"/>
    <w:link w:val="a7"/>
    <w:unhideWhenUsed/>
    <w:rsid w:val="002F5E81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2F5E81"/>
    <w:rPr>
      <w:rFonts w:ascii="Consolas" w:eastAsia="Calibri" w:hAnsi="Consolas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356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560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BB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4BB1"/>
    <w:pPr>
      <w:ind w:left="720"/>
      <w:contextualSpacing/>
    </w:pPr>
  </w:style>
  <w:style w:type="paragraph" w:styleId="a6">
    <w:name w:val="Plain Text"/>
    <w:basedOn w:val="a"/>
    <w:link w:val="a7"/>
    <w:unhideWhenUsed/>
    <w:rsid w:val="002F5E81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2F5E81"/>
    <w:rPr>
      <w:rFonts w:ascii="Consolas" w:eastAsia="Calibri" w:hAnsi="Consolas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356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560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id2555324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noshkin.serge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2020-09-01T09:22:00Z</dcterms:created>
  <dcterms:modified xsi:type="dcterms:W3CDTF">2020-09-01T10:55:00Z</dcterms:modified>
</cp:coreProperties>
</file>