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9C" w:rsidRDefault="00F5749C" w:rsidP="00012756">
      <w:pPr>
        <w:spacing w:after="0" w:line="100" w:lineRule="atLeast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F5749C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2524125" cy="1683765"/>
            <wp:effectExtent l="0" t="0" r="0" b="0"/>
            <wp:docPr id="1" name="Рисунок 1" descr="C:\Users\book\Desktop\многодетная_сем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\Desktop\многодетная_семей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610" cy="169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9C" w:rsidRDefault="00F5749C" w:rsidP="00012756">
      <w:pPr>
        <w:spacing w:after="0" w:line="100" w:lineRule="atLeast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012756" w:rsidRPr="00F5749C" w:rsidRDefault="00012756" w:rsidP="00012756">
      <w:pPr>
        <w:spacing w:after="0" w:line="100" w:lineRule="atLeast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bookmarkStart w:id="0" w:name="_GoBack"/>
      <w:r w:rsidRPr="00F5749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Рекомендации родителям (законным представителям) по предупреждению самовольных уходов детей из семьи</w:t>
      </w:r>
    </w:p>
    <w:bookmarkEnd w:id="0"/>
    <w:p w:rsidR="00012756" w:rsidRPr="00012756" w:rsidRDefault="00012756" w:rsidP="0001275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b/>
          <w:sz w:val="28"/>
          <w:szCs w:val="28"/>
        </w:rPr>
        <w:t>Что могут сделать родители, чтобы предупредить ситуации уходов и побегов подростков из дома?</w:t>
      </w:r>
    </w:p>
    <w:p w:rsidR="00012756" w:rsidRPr="00012756" w:rsidRDefault="00012756" w:rsidP="00012756">
      <w:pPr>
        <w:pStyle w:val="1"/>
        <w:numPr>
          <w:ilvl w:val="0"/>
          <w:numId w:val="1"/>
        </w:numPr>
        <w:ind w:left="0" w:firstLine="926"/>
        <w:jc w:val="both"/>
        <w:rPr>
          <w:sz w:val="28"/>
          <w:szCs w:val="28"/>
        </w:rPr>
      </w:pPr>
      <w:r w:rsidRPr="00012756">
        <w:rPr>
          <w:sz w:val="28"/>
          <w:szCs w:val="28"/>
        </w:rPr>
        <w:t>Примите факт, что Ваш сын или дочь уже не ребенок (по крайней мере, он или она хочет, чтобы все вокруг так думали), поэтому и отношения с подростком нужно строить партнерские.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012756" w:rsidRPr="00012756" w:rsidRDefault="00012756" w:rsidP="00012756">
      <w:pPr>
        <w:pStyle w:val="1"/>
        <w:numPr>
          <w:ilvl w:val="0"/>
          <w:numId w:val="1"/>
        </w:numPr>
        <w:ind w:left="0" w:firstLine="926"/>
        <w:jc w:val="both"/>
        <w:rPr>
          <w:sz w:val="28"/>
          <w:szCs w:val="28"/>
        </w:rPr>
      </w:pPr>
      <w:r w:rsidRPr="00012756">
        <w:rPr>
          <w:sz w:val="28"/>
          <w:szCs w:val="28"/>
        </w:rPr>
        <w:t>Общение со сверстниками необходимо подросткам как дыхание, и они чувствуют себя неполноценными, если это стремление остается нереализованным.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станет самым притягательным местом.</w:t>
      </w:r>
    </w:p>
    <w:p w:rsidR="00012756" w:rsidRPr="00012756" w:rsidRDefault="00012756" w:rsidP="00012756">
      <w:pPr>
        <w:pStyle w:val="1"/>
        <w:numPr>
          <w:ilvl w:val="0"/>
          <w:numId w:val="1"/>
        </w:numPr>
        <w:ind w:left="0" w:firstLine="926"/>
        <w:jc w:val="both"/>
        <w:rPr>
          <w:sz w:val="28"/>
          <w:szCs w:val="28"/>
        </w:rPr>
      </w:pPr>
      <w:r w:rsidRPr="00012756">
        <w:rPr>
          <w:sz w:val="28"/>
          <w:szCs w:val="28"/>
        </w:rPr>
        <w:t xml:space="preserve">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(беременность, опыт употребления психоактивных веществ), могут обернуться трагедией. В целом, подросток воспринимает любые угрозы как руководство к действию. Боясь, что его действительно выгонят, он уходит сам. </w:t>
      </w:r>
    </w:p>
    <w:p w:rsidR="00012756" w:rsidRPr="00012756" w:rsidRDefault="00012756" w:rsidP="00012756">
      <w:pPr>
        <w:pStyle w:val="1"/>
        <w:numPr>
          <w:ilvl w:val="0"/>
          <w:numId w:val="1"/>
        </w:numPr>
        <w:ind w:left="0" w:firstLine="926"/>
        <w:jc w:val="both"/>
        <w:rPr>
          <w:sz w:val="28"/>
          <w:szCs w:val="28"/>
        </w:rPr>
      </w:pPr>
      <w:r w:rsidRPr="00012756">
        <w:rPr>
          <w:sz w:val="28"/>
          <w:szCs w:val="28"/>
        </w:rPr>
        <w:t>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012756" w:rsidRPr="00012756" w:rsidRDefault="00012756" w:rsidP="00012756">
      <w:pPr>
        <w:pStyle w:val="1"/>
        <w:numPr>
          <w:ilvl w:val="0"/>
          <w:numId w:val="1"/>
        </w:numPr>
        <w:ind w:left="0" w:firstLine="926"/>
        <w:jc w:val="both"/>
        <w:rPr>
          <w:b/>
          <w:sz w:val="28"/>
          <w:szCs w:val="28"/>
        </w:rPr>
      </w:pPr>
      <w:r w:rsidRPr="00012756">
        <w:rPr>
          <w:sz w:val="28"/>
          <w:szCs w:val="28"/>
        </w:rPr>
        <w:t>Старайтесь принимать любые откровения сына или дочери, относиться к ним как к признаку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                  «Я предупреждала тебя, что так получится!». Не отбивайте у подростка желания советоваться с Вами. И тогда с любой проблемой он придет именно к Вам, зная, что его поддержат и не осудят.</w:t>
      </w:r>
    </w:p>
    <w:p w:rsidR="00012756" w:rsidRPr="00F5749C" w:rsidRDefault="00012756" w:rsidP="00012756">
      <w:pPr>
        <w:pStyle w:val="1"/>
        <w:ind w:left="0" w:firstLine="851"/>
        <w:jc w:val="both"/>
        <w:rPr>
          <w:color w:val="365F91" w:themeColor="accent1" w:themeShade="BF"/>
          <w:sz w:val="28"/>
          <w:szCs w:val="28"/>
        </w:rPr>
      </w:pPr>
      <w:r w:rsidRPr="00F5749C">
        <w:rPr>
          <w:b/>
          <w:color w:val="365F91" w:themeColor="accent1" w:themeShade="BF"/>
          <w:sz w:val="28"/>
          <w:szCs w:val="28"/>
        </w:rPr>
        <w:t>Что делать, если подросток уже ушел из дома или такая ситуация повторяется из раза в раз?</w:t>
      </w:r>
    </w:p>
    <w:p w:rsidR="00012756" w:rsidRPr="00012756" w:rsidRDefault="00012756" w:rsidP="00012756">
      <w:pPr>
        <w:pStyle w:val="1"/>
        <w:numPr>
          <w:ilvl w:val="0"/>
          <w:numId w:val="2"/>
        </w:numPr>
        <w:ind w:left="0" w:firstLine="926"/>
        <w:jc w:val="both"/>
        <w:rPr>
          <w:sz w:val="28"/>
          <w:szCs w:val="28"/>
        </w:rPr>
      </w:pPr>
      <w:r w:rsidRPr="00012756">
        <w:rPr>
          <w:sz w:val="28"/>
          <w:szCs w:val="28"/>
        </w:rPr>
        <w:t xml:space="preserve">Не пытайтесь решить проблему силовыми методами. Некоторые родители, боясь очередного побега, прячут вещи ребенка, запирают его в </w:t>
      </w:r>
      <w:r w:rsidRPr="00012756">
        <w:rPr>
          <w:sz w:val="28"/>
          <w:szCs w:val="28"/>
        </w:rPr>
        <w:lastRenderedPageBreak/>
        <w:t>квартире и т.д. В этом возрасте очень сильно развито стремление к противоречию. Поэтому «драконовские» меры могут только усилить желание ребенка вырваться из дома.</w:t>
      </w:r>
      <w:r w:rsidR="00F5749C">
        <w:rPr>
          <w:sz w:val="28"/>
          <w:szCs w:val="28"/>
        </w:rPr>
        <w:t xml:space="preserve"> </w:t>
      </w:r>
      <w:r w:rsidRPr="00012756">
        <w:rPr>
          <w:sz w:val="28"/>
          <w:szCs w:val="28"/>
        </w:rPr>
        <w:t xml:space="preserve">Необходимо проанализировать, почему сыну или дочери неуютно с Вами. Быть может, что-то изменилось в отношениях взрослых? Тогда стоит подумать, как оградить подростка от своих взрослых проблем. </w:t>
      </w:r>
    </w:p>
    <w:p w:rsidR="00012756" w:rsidRPr="00F5749C" w:rsidRDefault="00012756" w:rsidP="00012756">
      <w:pPr>
        <w:pStyle w:val="1"/>
        <w:numPr>
          <w:ilvl w:val="0"/>
          <w:numId w:val="2"/>
        </w:numPr>
        <w:ind w:left="0" w:firstLine="926"/>
        <w:jc w:val="both"/>
        <w:rPr>
          <w:b/>
          <w:sz w:val="28"/>
          <w:szCs w:val="28"/>
        </w:rPr>
      </w:pPr>
      <w:r w:rsidRPr="00012756">
        <w:rPr>
          <w:sz w:val="28"/>
          <w:szCs w:val="28"/>
        </w:rPr>
        <w:t>Уход ребенка из дома – ситуация действительно нестандартная, поэтому Вам может потребоваться помощь психолога. Хорошо, если Вы найдете «узкого» специалиста, который не первый год работает с детьми и подростками, убегающими из дома или склонных к бродяжничеству. И, конечно, замечательно, если на прием к психологу Вы придете вместе с ребенком. Не пытайтесь заманить ребенка в кабинет психолога обманом.</w:t>
      </w:r>
    </w:p>
    <w:p w:rsidR="00F5749C" w:rsidRPr="00012756" w:rsidRDefault="00F5749C" w:rsidP="00F5749C">
      <w:pPr>
        <w:pStyle w:val="1"/>
        <w:ind w:left="926"/>
        <w:jc w:val="both"/>
        <w:rPr>
          <w:b/>
          <w:sz w:val="28"/>
          <w:szCs w:val="28"/>
        </w:rPr>
      </w:pPr>
    </w:p>
    <w:p w:rsidR="00012756" w:rsidRPr="00F5749C" w:rsidRDefault="00012756" w:rsidP="00012756">
      <w:pPr>
        <w:pStyle w:val="1"/>
        <w:ind w:left="0" w:firstLine="851"/>
        <w:jc w:val="both"/>
        <w:rPr>
          <w:color w:val="365F91" w:themeColor="accent1" w:themeShade="BF"/>
          <w:sz w:val="28"/>
          <w:szCs w:val="28"/>
        </w:rPr>
      </w:pPr>
      <w:r w:rsidRPr="00F5749C">
        <w:rPr>
          <w:b/>
          <w:color w:val="365F91" w:themeColor="accent1" w:themeShade="BF"/>
          <w:sz w:val="28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Не давайте ребенку чрезмерных нагрузок, когда у него не остается времени даже для того, чтобы погулять во дворе. Не забывайте – он еще ребенок.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Если кто-то жалуется на поведение Вашего сына или дочери, не спешите сразу наказывать детей, выясните мотивы их поступков.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Выбирайте наказание, адекватное проступку.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Не наказывайте ребенка из-за того, что у Вас плохое настроение и «для профилактики».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Будьте внимательны и справедливы к своим детям, решайте вместе их проблемы, и тогда Ваш ребенок вряд ли убежит из дома.</w:t>
      </w:r>
    </w:p>
    <w:p w:rsidR="00012756" w:rsidRDefault="00012756" w:rsidP="00012756">
      <w:pPr>
        <w:pStyle w:val="1"/>
        <w:ind w:left="0" w:firstLine="851"/>
        <w:jc w:val="both"/>
        <w:rPr>
          <w:sz w:val="28"/>
          <w:szCs w:val="28"/>
        </w:rPr>
      </w:pPr>
      <w:r w:rsidRPr="00012756">
        <w:rPr>
          <w:sz w:val="28"/>
          <w:szCs w:val="28"/>
        </w:rPr>
        <w:t>Когда ребенок начинает взрослеть, наша любовь к нему должна приобрести другую форму по сравнению с той, которая ему требовалась в детстве. Если маленькому ребенку необходим, прежде всего, хороший уход, обеспечение безопасности в окружающем мире, контроль, то теперь родительская любовь проявляется в принятии и поддержке его как личности, самостоятельной и индивидуальной, способной нести ответственность за свою жизнь.</w:t>
      </w:r>
    </w:p>
    <w:p w:rsidR="00F5749C" w:rsidRPr="00012756" w:rsidRDefault="00F5749C" w:rsidP="00012756">
      <w:pPr>
        <w:pStyle w:val="1"/>
        <w:ind w:left="0" w:firstLine="851"/>
        <w:jc w:val="both"/>
        <w:rPr>
          <w:b/>
          <w:sz w:val="28"/>
          <w:szCs w:val="28"/>
        </w:rPr>
      </w:pPr>
    </w:p>
    <w:p w:rsidR="00012756" w:rsidRDefault="00012756" w:rsidP="00F5749C">
      <w:pPr>
        <w:pStyle w:val="1"/>
        <w:ind w:left="0" w:firstLine="851"/>
        <w:jc w:val="center"/>
        <w:rPr>
          <w:b/>
          <w:color w:val="365F91" w:themeColor="accent1" w:themeShade="BF"/>
          <w:sz w:val="28"/>
          <w:szCs w:val="28"/>
        </w:rPr>
      </w:pPr>
      <w:r w:rsidRPr="00F5749C">
        <w:rPr>
          <w:b/>
          <w:color w:val="365F91" w:themeColor="accent1" w:themeShade="BF"/>
          <w:sz w:val="28"/>
          <w:szCs w:val="28"/>
        </w:rPr>
        <w:t>Обращение в органы внутренних дел с заявлением о самовольном уходе ребенка из семьи</w:t>
      </w:r>
    </w:p>
    <w:p w:rsidR="00F5749C" w:rsidRPr="00F5749C" w:rsidRDefault="00F5749C" w:rsidP="00F5749C">
      <w:pPr>
        <w:pStyle w:val="1"/>
        <w:ind w:left="0" w:firstLine="851"/>
        <w:jc w:val="center"/>
        <w:rPr>
          <w:color w:val="365F91" w:themeColor="accent1" w:themeShade="BF"/>
          <w:sz w:val="28"/>
          <w:szCs w:val="28"/>
        </w:rPr>
      </w:pP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 xml:space="preserve">При установлении факта совершения ребенком самовольного </w:t>
      </w:r>
      <w:r w:rsidR="00F5749C" w:rsidRPr="00012756">
        <w:rPr>
          <w:rFonts w:ascii="Times New Roman" w:hAnsi="Times New Roman" w:cs="Times New Roman"/>
          <w:sz w:val="28"/>
          <w:szCs w:val="28"/>
        </w:rPr>
        <w:t>ухода законным</w:t>
      </w:r>
      <w:r w:rsidRPr="00012756">
        <w:rPr>
          <w:rFonts w:ascii="Times New Roman" w:hAnsi="Times New Roman" w:cs="Times New Roman"/>
          <w:sz w:val="28"/>
          <w:szCs w:val="28"/>
        </w:rPr>
        <w:t xml:space="preserve"> представителям необходимо незамедлительно обратиться в орган внутренних дел. При этом следует помнить, что любые заявления (сообщения) о преступлении, об административном правонарушении и происшествии подлежат обязательному приему в любом органе внутренних дел. Нормативными правовыми актами не предусмотрены основания для отказа в приеме заявления.  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Заявление может быть подано в дежурную часть территориального органа внутренних дел в письменном виде, по почте, по телефону, по телеграфу, по информационным системам общего пользования, факсимильным или иным видом связи либо быть доставлено лично.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lastRenderedPageBreak/>
        <w:t>При обращении с заявлением целесообразно при себе иметь фотографию ребенка, отражающую особенности его внешности на дату самовольного ухода, адреса и телефоны друзей и знакомых сына или дочери, паспорт, свидетельство о рождении ребенка либо их копии.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 xml:space="preserve">Следует отметить, что в ряде случаев сотрудники полиции привлекают к розыску детей добровольцев общественных организаций, в связи с чем при обращении с заявлением целесообразно отметить, согласны ли Вы на привлечение данных лиц к работе по установлению местонахождения ребенка. Кроме того, имеется возможность размещения информации о розыске Вашего ребенка в СМИ, на что Вы можете выразить (не)согласие. 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При обращении с заявлением будьте готовы ответить на вопросы о том, в какой одежде ушел ребенок, каковы особенности его поведения, внешности, речь, каково состояние его здоровья, зарегистрирован ли ребенок в социальных сетях, с кем общается ребенок, каковы причины самовольного ухода, возможные места пребывания подростка и сообщить иную информацию.</w:t>
      </w:r>
    </w:p>
    <w:p w:rsidR="00012756" w:rsidRPr="00012756" w:rsidRDefault="00012756" w:rsidP="00012756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56">
        <w:rPr>
          <w:rFonts w:ascii="Times New Roman" w:hAnsi="Times New Roman" w:cs="Times New Roman"/>
          <w:sz w:val="28"/>
          <w:szCs w:val="28"/>
        </w:rPr>
        <w:t>Одновременно с обращением в орган внутренних дел законному представителю целесообразно провести беседы с классным руководителем ребенка, его друзьями, одно</w:t>
      </w:r>
      <w:r w:rsidR="00F5749C">
        <w:rPr>
          <w:rFonts w:ascii="Times New Roman" w:hAnsi="Times New Roman" w:cs="Times New Roman"/>
          <w:sz w:val="28"/>
          <w:szCs w:val="28"/>
        </w:rPr>
        <w:t>группниками</w:t>
      </w:r>
      <w:r w:rsidRPr="00012756">
        <w:rPr>
          <w:rFonts w:ascii="Times New Roman" w:hAnsi="Times New Roman" w:cs="Times New Roman"/>
          <w:sz w:val="28"/>
          <w:szCs w:val="28"/>
        </w:rPr>
        <w:t xml:space="preserve"> в целях получения информации о местонахождении сына (дочери).</w:t>
      </w:r>
    </w:p>
    <w:p w:rsidR="00012756" w:rsidRPr="00012756" w:rsidRDefault="00012756" w:rsidP="00012756">
      <w:pPr>
        <w:pStyle w:val="1"/>
        <w:ind w:left="0" w:firstLine="851"/>
        <w:jc w:val="both"/>
        <w:rPr>
          <w:sz w:val="28"/>
          <w:szCs w:val="28"/>
        </w:rPr>
      </w:pPr>
    </w:p>
    <w:p w:rsidR="00012756" w:rsidRPr="00012756" w:rsidRDefault="00012756" w:rsidP="00012756">
      <w:pPr>
        <w:pStyle w:val="1"/>
        <w:ind w:left="0" w:firstLine="851"/>
        <w:jc w:val="both"/>
        <w:rPr>
          <w:sz w:val="28"/>
          <w:szCs w:val="28"/>
        </w:rPr>
      </w:pPr>
    </w:p>
    <w:p w:rsidR="00A33CAA" w:rsidRDefault="00A33CAA"/>
    <w:sectPr w:rsidR="00A33CAA" w:rsidSect="00F574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4C" w:rsidRDefault="0045264C" w:rsidP="00012756">
      <w:pPr>
        <w:spacing w:after="0" w:line="240" w:lineRule="auto"/>
      </w:pPr>
      <w:r>
        <w:separator/>
      </w:r>
    </w:p>
  </w:endnote>
  <w:endnote w:type="continuationSeparator" w:id="0">
    <w:p w:rsidR="0045264C" w:rsidRDefault="0045264C" w:rsidP="0001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4C" w:rsidRDefault="0045264C" w:rsidP="00012756">
      <w:pPr>
        <w:spacing w:after="0" w:line="240" w:lineRule="auto"/>
      </w:pPr>
      <w:r>
        <w:separator/>
      </w:r>
    </w:p>
  </w:footnote>
  <w:footnote w:type="continuationSeparator" w:id="0">
    <w:p w:rsidR="0045264C" w:rsidRDefault="0045264C" w:rsidP="0001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6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2756"/>
    <w:rsid w:val="00012756"/>
    <w:rsid w:val="0045264C"/>
    <w:rsid w:val="00A33CAA"/>
    <w:rsid w:val="00F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FFA81-C3BD-45E0-AE76-5E5E0357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012756"/>
    <w:rPr>
      <w:vertAlign w:val="superscript"/>
    </w:rPr>
  </w:style>
  <w:style w:type="paragraph" w:customStyle="1" w:styleId="1">
    <w:name w:val="Абзац списка1"/>
    <w:basedOn w:val="a"/>
    <w:rsid w:val="00012756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Текст сноски1"/>
    <w:basedOn w:val="a"/>
    <w:rsid w:val="0001275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book</cp:lastModifiedBy>
  <cp:revision>2</cp:revision>
  <dcterms:created xsi:type="dcterms:W3CDTF">2020-09-06T18:05:00Z</dcterms:created>
  <dcterms:modified xsi:type="dcterms:W3CDTF">2020-09-06T18:05:00Z</dcterms:modified>
</cp:coreProperties>
</file>