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 xml:space="preserve">Дата проведения занятия </w:t>
      </w:r>
      <w:r>
        <w:rPr>
          <w:rFonts w:ascii="Times New Roman" w:hAnsi="Times New Roman" w:cs="Times New Roman"/>
          <w:bCs/>
          <w:color w:val="000000"/>
          <w:sz w:val="28"/>
          <w:szCs w:val="28"/>
        </w:rPr>
        <w:t>9</w:t>
      </w:r>
      <w:r w:rsidRPr="00EE7E74">
        <w:rPr>
          <w:rFonts w:ascii="Times New Roman" w:hAnsi="Times New Roman" w:cs="Times New Roman"/>
          <w:bCs/>
          <w:color w:val="000000"/>
          <w:sz w:val="28"/>
          <w:szCs w:val="28"/>
        </w:rPr>
        <w:t xml:space="preserve"> сентября 2020 г.</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Номер пары: 5</w:t>
      </w:r>
      <w:r>
        <w:rPr>
          <w:rFonts w:ascii="Times New Roman" w:hAnsi="Times New Roman" w:cs="Times New Roman"/>
          <w:bCs/>
          <w:color w:val="000000"/>
          <w:sz w:val="28"/>
          <w:szCs w:val="28"/>
        </w:rPr>
        <w:t>2</w:t>
      </w:r>
      <w:r w:rsidRPr="00EE7E74">
        <w:rPr>
          <w:rFonts w:ascii="Times New Roman" w:hAnsi="Times New Roman" w:cs="Times New Roman"/>
          <w:bCs/>
          <w:color w:val="000000"/>
          <w:sz w:val="28"/>
          <w:szCs w:val="28"/>
        </w:rPr>
        <w:t>(</w:t>
      </w:r>
      <w:r>
        <w:rPr>
          <w:rFonts w:ascii="Times New Roman" w:hAnsi="Times New Roman" w:cs="Times New Roman"/>
          <w:bCs/>
          <w:color w:val="000000"/>
          <w:sz w:val="28"/>
          <w:szCs w:val="28"/>
        </w:rPr>
        <w:t>53</w:t>
      </w:r>
      <w:r w:rsidRPr="00EE7E74">
        <w:rPr>
          <w:rFonts w:ascii="Times New Roman" w:hAnsi="Times New Roman" w:cs="Times New Roman"/>
          <w:bCs/>
          <w:color w:val="000000"/>
          <w:sz w:val="28"/>
          <w:szCs w:val="28"/>
        </w:rPr>
        <w:t>).</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Группа: 31А</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Тема занятия:</w:t>
      </w:r>
      <w:r w:rsidRPr="00EE7E74">
        <w:rPr>
          <w:rFonts w:ascii="Times New Roman" w:hAnsi="Times New Roman"/>
          <w:sz w:val="24"/>
          <w:szCs w:val="24"/>
        </w:rPr>
        <w:t xml:space="preserve"> </w:t>
      </w:r>
      <w:r w:rsidRPr="00EE7E74">
        <w:rPr>
          <w:rFonts w:ascii="Times New Roman" w:hAnsi="Times New Roman" w:cs="Times New Roman"/>
          <w:bCs/>
          <w:color w:val="000000"/>
          <w:sz w:val="28"/>
          <w:szCs w:val="28"/>
        </w:rPr>
        <w:t>Измерения при поиске неисправностей</w:t>
      </w:r>
      <w:r>
        <w:rPr>
          <w:rFonts w:ascii="Times New Roman" w:hAnsi="Times New Roman" w:cs="Times New Roman"/>
          <w:bCs/>
          <w:color w:val="000000"/>
          <w:sz w:val="28"/>
          <w:szCs w:val="28"/>
        </w:rPr>
        <w:t>.</w:t>
      </w:r>
      <w:r w:rsidRPr="00EE7E74">
        <w:rPr>
          <w:rFonts w:ascii="Times New Roman" w:hAnsi="Times New Roman" w:cs="Times New Roman"/>
          <w:bCs/>
          <w:color w:val="000000"/>
          <w:sz w:val="28"/>
          <w:szCs w:val="28"/>
        </w:rPr>
        <w:t xml:space="preserve"> Схемы подключения приборов при проверке режимов работы элементов.</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 xml:space="preserve">Срок выполнения </w:t>
      </w:r>
      <w:r>
        <w:rPr>
          <w:rFonts w:ascii="Times New Roman" w:hAnsi="Times New Roman" w:cs="Times New Roman"/>
          <w:bCs/>
          <w:color w:val="000000"/>
          <w:sz w:val="28"/>
          <w:szCs w:val="28"/>
        </w:rPr>
        <w:t>1</w:t>
      </w:r>
      <w:r w:rsidRPr="00EE7E74">
        <w:rPr>
          <w:rFonts w:ascii="Times New Roman" w:hAnsi="Times New Roman" w:cs="Times New Roman"/>
          <w:bCs/>
          <w:color w:val="000000"/>
          <w:sz w:val="28"/>
          <w:szCs w:val="28"/>
        </w:rPr>
        <w:t>0.09.2020</w:t>
      </w:r>
    </w:p>
    <w:p w:rsidR="00EE7E74" w:rsidRPr="00EE7E74" w:rsidRDefault="00EE7E74" w:rsidP="003C5357">
      <w:pPr>
        <w:shd w:val="clear" w:color="auto" w:fill="FFFFFF"/>
        <w:spacing w:after="0" w:line="240" w:lineRule="auto"/>
        <w:ind w:firstLine="709"/>
        <w:jc w:val="both"/>
        <w:rPr>
          <w:rFonts w:ascii="Times New Roman" w:hAnsi="Times New Roman" w:cs="Times New Roman"/>
          <w:bCs/>
          <w:color w:val="000000"/>
          <w:sz w:val="28"/>
          <w:szCs w:val="28"/>
        </w:rPr>
      </w:pPr>
      <w:r w:rsidRPr="00EE7E74">
        <w:rPr>
          <w:rFonts w:ascii="Times New Roman" w:hAnsi="Times New Roman" w:cs="Times New Roman"/>
          <w:b/>
          <w:bCs/>
          <w:color w:val="000000"/>
          <w:sz w:val="28"/>
          <w:szCs w:val="28"/>
        </w:rPr>
        <w:t>По запросу преподавателя</w:t>
      </w:r>
      <w:r w:rsidRPr="00EE7E74">
        <w:rPr>
          <w:rFonts w:ascii="Times New Roman" w:hAnsi="Times New Roman" w:cs="Times New Roman"/>
          <w:bCs/>
          <w:color w:val="000000"/>
          <w:sz w:val="28"/>
          <w:szCs w:val="28"/>
        </w:rPr>
        <w:t>, для проверки конспекта, скинуть фото конспекта в социальной сети «В контакте» Орлову А.А. (https://vk.com/id421045327) личным сообщением.</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Проверка освоения теоретического материала будет произведена выполнением проверочной работы.</w:t>
      </w:r>
    </w:p>
    <w:p w:rsidR="00EE7E74" w:rsidRPr="00EE7E74" w:rsidRDefault="00EE7E74" w:rsidP="00EE7E74">
      <w:pPr>
        <w:shd w:val="clear" w:color="auto" w:fill="FFFFFF"/>
        <w:spacing w:after="0" w:line="240" w:lineRule="auto"/>
        <w:ind w:firstLine="709"/>
        <w:jc w:val="both"/>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Убедительная просьба сообщить в социальной сети «В контакте» Орлову А.А. (</w:t>
      </w:r>
      <w:hyperlink r:id="rId7" w:history="1">
        <w:r w:rsidRPr="00EE7E74">
          <w:rPr>
            <w:rStyle w:val="a8"/>
            <w:rFonts w:ascii="Times New Roman" w:hAnsi="Times New Roman" w:cs="Times New Roman"/>
            <w:bCs/>
            <w:sz w:val="28"/>
            <w:szCs w:val="28"/>
          </w:rPr>
          <w:t>https://vk.com/id421045327</w:t>
        </w:r>
      </w:hyperlink>
      <w:r w:rsidRPr="00EE7E74">
        <w:rPr>
          <w:rFonts w:ascii="Times New Roman" w:hAnsi="Times New Roman" w:cs="Times New Roman"/>
          <w:bCs/>
          <w:color w:val="000000"/>
          <w:sz w:val="28"/>
          <w:szCs w:val="28"/>
        </w:rPr>
        <w:t>) свою электронную почту, если вы это еще не сделали.</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color w:val="000000"/>
          <w:sz w:val="28"/>
          <w:szCs w:val="28"/>
        </w:rPr>
        <w:t xml:space="preserve">Все вопросы, которые возникнут в процессе работы, можете задавать в социальной сети </w:t>
      </w:r>
      <w:r w:rsidRPr="00EE7E74">
        <w:rPr>
          <w:rFonts w:ascii="Times New Roman" w:hAnsi="Times New Roman" w:cs="Times New Roman"/>
          <w:bCs/>
          <w:color w:val="000000"/>
          <w:sz w:val="28"/>
          <w:szCs w:val="28"/>
        </w:rPr>
        <w:t>«В контакте» Орлову А.А. (https://vk.com/id421045327) личным сообщением.</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p>
    <w:p w:rsidR="00EE7E74" w:rsidRPr="00EE7E74" w:rsidRDefault="00EE7E74" w:rsidP="00EE7E74">
      <w:pPr>
        <w:shd w:val="clear" w:color="auto" w:fill="FFFFFF"/>
        <w:spacing w:after="0" w:line="240" w:lineRule="auto"/>
        <w:ind w:firstLine="709"/>
        <w:jc w:val="center"/>
        <w:rPr>
          <w:rFonts w:ascii="Times New Roman" w:hAnsi="Times New Roman" w:cs="Times New Roman"/>
          <w:b/>
          <w:bCs/>
          <w:color w:val="000000"/>
          <w:sz w:val="28"/>
          <w:szCs w:val="28"/>
        </w:rPr>
      </w:pPr>
      <w:r w:rsidRPr="00EE7E74">
        <w:rPr>
          <w:rFonts w:ascii="Times New Roman" w:hAnsi="Times New Roman" w:cs="Times New Roman"/>
          <w:b/>
          <w:bCs/>
          <w:color w:val="000000"/>
          <w:sz w:val="28"/>
          <w:szCs w:val="28"/>
        </w:rPr>
        <w:t>Задание.</w:t>
      </w:r>
    </w:p>
    <w:p w:rsidR="00EE7E74" w:rsidRPr="00EE7E74" w:rsidRDefault="00EE7E74" w:rsidP="00EE7E74">
      <w:pPr>
        <w:keepNext/>
        <w:spacing w:after="0" w:line="240" w:lineRule="auto"/>
        <w:jc w:val="both"/>
        <w:outlineLvl w:val="2"/>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Используя предложенные справочные материалы (текст после вопросов и заданий) и другие источники информации (учебники, интернет), составить конспект по теме занятия.</w:t>
      </w:r>
    </w:p>
    <w:p w:rsidR="00EE7E74" w:rsidRPr="00EE7E74" w:rsidRDefault="00EE7E74" w:rsidP="00EE7E74">
      <w:pPr>
        <w:shd w:val="clear" w:color="auto" w:fill="FFFFFF"/>
        <w:spacing w:after="0" w:line="240" w:lineRule="auto"/>
        <w:contextualSpacing/>
        <w:rPr>
          <w:rFonts w:ascii="Times New Roman" w:hAnsi="Times New Roman" w:cs="Times New Roman"/>
          <w:bCs/>
          <w:color w:val="000000"/>
          <w:sz w:val="28"/>
          <w:szCs w:val="28"/>
        </w:rPr>
      </w:pPr>
      <w:r w:rsidRPr="00EE7E74">
        <w:rPr>
          <w:rFonts w:ascii="Times New Roman" w:hAnsi="Times New Roman" w:cs="Times New Roman"/>
          <w:b/>
          <w:bCs/>
          <w:color w:val="000000"/>
          <w:sz w:val="28"/>
          <w:szCs w:val="28"/>
        </w:rPr>
        <w:t>В конспекте обязательно должны быть выполнены задания и ответы на вопросы:</w:t>
      </w:r>
    </w:p>
    <w:p w:rsidR="00A727D2" w:rsidRDefault="003C5357" w:rsidP="003C5357">
      <w:pPr>
        <w:widowControl w:val="0"/>
        <w:numPr>
          <w:ilvl w:val="0"/>
          <w:numId w:val="1"/>
        </w:numPr>
        <w:shd w:val="clear" w:color="auto" w:fill="FFFFFF"/>
        <w:tabs>
          <w:tab w:val="left" w:pos="426"/>
        </w:tabs>
        <w:autoSpaceDE w:val="0"/>
        <w:autoSpaceDN w:val="0"/>
        <w:adjustRightInd w:val="0"/>
        <w:spacing w:after="0" w:line="240" w:lineRule="auto"/>
        <w:ind w:left="0" w:firstLine="0"/>
        <w:contextualSpacing/>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Кратко отметьте в конспекте, что следует помнить, на что обращать внимание, что необходимо знать, выполняя измерения при поиске неисправностей</w:t>
      </w:r>
      <w:r w:rsidR="00EE7E74" w:rsidRPr="00EE7E74">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00A727D2">
        <w:rPr>
          <w:rFonts w:ascii="Times New Roman" w:hAnsi="Times New Roman" w:cs="Times New Roman"/>
          <w:bCs/>
          <w:color w:val="000000"/>
          <w:sz w:val="28"/>
          <w:szCs w:val="28"/>
        </w:rPr>
        <w:t>Как измеряются напряжения, сопротивления и ток.</w:t>
      </w:r>
    </w:p>
    <w:p w:rsidR="00EE7E74" w:rsidRPr="00EE7E74" w:rsidRDefault="00A727D2" w:rsidP="003C5357">
      <w:pPr>
        <w:widowControl w:val="0"/>
        <w:numPr>
          <w:ilvl w:val="0"/>
          <w:numId w:val="1"/>
        </w:numPr>
        <w:shd w:val="clear" w:color="auto" w:fill="FFFFFF"/>
        <w:tabs>
          <w:tab w:val="left" w:pos="426"/>
        </w:tabs>
        <w:autoSpaceDE w:val="0"/>
        <w:autoSpaceDN w:val="0"/>
        <w:adjustRightInd w:val="0"/>
        <w:spacing w:after="0" w:line="240" w:lineRule="auto"/>
        <w:ind w:left="0" w:firstLine="0"/>
        <w:contextualSpacing/>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Приведите примеры с</w:t>
      </w:r>
      <w:r w:rsidRPr="00A727D2">
        <w:rPr>
          <w:rFonts w:ascii="Times New Roman" w:hAnsi="Times New Roman" w:cs="Times New Roman"/>
          <w:bCs/>
          <w:color w:val="000000"/>
          <w:sz w:val="28"/>
          <w:szCs w:val="28"/>
        </w:rPr>
        <w:t xml:space="preserve">хем подключения вольтметра постоянного тока или проверке режимов </w:t>
      </w:r>
      <w:r w:rsidRPr="00A727D2">
        <w:rPr>
          <w:rFonts w:ascii="Times New Roman" w:hAnsi="Times New Roman" w:cs="Times New Roman"/>
          <w:bCs/>
          <w:color w:val="000000"/>
          <w:sz w:val="28"/>
          <w:szCs w:val="28"/>
        </w:rPr>
        <w:t>транзистора.</w:t>
      </w:r>
    </w:p>
    <w:p w:rsidR="00EE7E74" w:rsidRPr="00A727D2" w:rsidRDefault="00EE7E74" w:rsidP="003C5357">
      <w:pPr>
        <w:widowControl w:val="0"/>
        <w:numPr>
          <w:ilvl w:val="0"/>
          <w:numId w:val="1"/>
        </w:numPr>
        <w:shd w:val="clear" w:color="auto" w:fill="FFFFFF"/>
        <w:tabs>
          <w:tab w:val="left" w:pos="426"/>
        </w:tabs>
        <w:autoSpaceDE w:val="0"/>
        <w:autoSpaceDN w:val="0"/>
        <w:adjustRightInd w:val="0"/>
        <w:spacing w:after="0" w:line="240" w:lineRule="auto"/>
        <w:ind w:left="0" w:firstLine="0"/>
        <w:contextualSpacing/>
        <w:jc w:val="both"/>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Кратко поясните</w:t>
      </w:r>
      <w:r w:rsidR="00A727D2">
        <w:rPr>
          <w:rFonts w:ascii="Times New Roman" w:hAnsi="Times New Roman" w:cs="Times New Roman"/>
          <w:bCs/>
          <w:color w:val="000000"/>
          <w:sz w:val="28"/>
          <w:szCs w:val="28"/>
        </w:rPr>
        <w:t>,</w:t>
      </w:r>
      <w:r w:rsidRPr="00EE7E74">
        <w:rPr>
          <w:rFonts w:ascii="Times New Roman" w:hAnsi="Times New Roman" w:cs="Times New Roman"/>
          <w:bCs/>
          <w:color w:val="000000"/>
          <w:sz w:val="28"/>
          <w:szCs w:val="28"/>
        </w:rPr>
        <w:t xml:space="preserve"> </w:t>
      </w:r>
      <w:r w:rsidR="00A727D2">
        <w:rPr>
          <w:rFonts w:ascii="Times New Roman" w:hAnsi="Times New Roman" w:cs="Times New Roman"/>
          <w:bCs/>
          <w:color w:val="000000"/>
          <w:sz w:val="28"/>
          <w:szCs w:val="28"/>
        </w:rPr>
        <w:t xml:space="preserve">как </w:t>
      </w:r>
      <w:r w:rsidR="00A727D2" w:rsidRPr="00EE7E74">
        <w:rPr>
          <w:rFonts w:ascii="Times New Roman" w:eastAsia="Times New Roman" w:hAnsi="Times New Roman" w:cs="Times New Roman"/>
          <w:color w:val="000000"/>
          <w:sz w:val="28"/>
          <w:szCs w:val="28"/>
          <w:lang w:eastAsia="ru-RU"/>
        </w:rPr>
        <w:t>проверить прохождение сигнала по каскадам</w:t>
      </w:r>
      <w:r w:rsidRPr="00EE7E74">
        <w:rPr>
          <w:rFonts w:ascii="Times New Roman" w:hAnsi="Times New Roman" w:cs="Times New Roman"/>
          <w:color w:val="000000"/>
          <w:sz w:val="28"/>
          <w:szCs w:val="28"/>
        </w:rPr>
        <w:t>.</w:t>
      </w:r>
    </w:p>
    <w:p w:rsidR="00A727D2" w:rsidRDefault="00A727D2" w:rsidP="003C5357">
      <w:pPr>
        <w:widowControl w:val="0"/>
        <w:numPr>
          <w:ilvl w:val="0"/>
          <w:numId w:val="1"/>
        </w:numPr>
        <w:shd w:val="clear" w:color="auto" w:fill="FFFFFF"/>
        <w:tabs>
          <w:tab w:val="left" w:pos="426"/>
        </w:tabs>
        <w:autoSpaceDE w:val="0"/>
        <w:autoSpaceDN w:val="0"/>
        <w:adjustRightInd w:val="0"/>
        <w:spacing w:after="0" w:line="240" w:lineRule="auto"/>
        <w:ind w:left="0" w:firstLine="0"/>
        <w:contextualSpacing/>
        <w:jc w:val="both"/>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Кратко поясните</w:t>
      </w:r>
      <w:r w:rsidR="002D5858">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как </w:t>
      </w:r>
      <w:r w:rsidR="002D5858">
        <w:rPr>
          <w:rFonts w:ascii="Times New Roman" w:hAnsi="Times New Roman" w:cs="Times New Roman"/>
          <w:bCs/>
          <w:color w:val="000000"/>
          <w:sz w:val="28"/>
          <w:szCs w:val="28"/>
        </w:rPr>
        <w:t>производится вы</w:t>
      </w:r>
      <w:r w:rsidRPr="00A727D2">
        <w:rPr>
          <w:rFonts w:ascii="Times New Roman" w:hAnsi="Times New Roman" w:cs="Times New Roman"/>
          <w:bCs/>
          <w:color w:val="000000"/>
          <w:sz w:val="28"/>
          <w:szCs w:val="28"/>
        </w:rPr>
        <w:t>б</w:t>
      </w:r>
      <w:r w:rsidR="002D5858">
        <w:rPr>
          <w:rFonts w:ascii="Times New Roman" w:hAnsi="Times New Roman" w:cs="Times New Roman"/>
          <w:bCs/>
          <w:color w:val="000000"/>
          <w:sz w:val="28"/>
          <w:szCs w:val="28"/>
        </w:rPr>
        <w:t>ор</w:t>
      </w:r>
      <w:r w:rsidRPr="00A727D2">
        <w:rPr>
          <w:rFonts w:ascii="Times New Roman" w:hAnsi="Times New Roman" w:cs="Times New Roman"/>
          <w:bCs/>
          <w:color w:val="000000"/>
          <w:sz w:val="28"/>
          <w:szCs w:val="28"/>
        </w:rPr>
        <w:t xml:space="preserve"> измерительн</w:t>
      </w:r>
      <w:r w:rsidR="002D5858">
        <w:rPr>
          <w:rFonts w:ascii="Times New Roman" w:hAnsi="Times New Roman" w:cs="Times New Roman"/>
          <w:bCs/>
          <w:color w:val="000000"/>
          <w:sz w:val="28"/>
          <w:szCs w:val="28"/>
        </w:rPr>
        <w:t>ого</w:t>
      </w:r>
      <w:r w:rsidRPr="00A727D2">
        <w:rPr>
          <w:rFonts w:ascii="Times New Roman" w:hAnsi="Times New Roman" w:cs="Times New Roman"/>
          <w:bCs/>
          <w:color w:val="000000"/>
          <w:sz w:val="28"/>
          <w:szCs w:val="28"/>
        </w:rPr>
        <w:t xml:space="preserve"> прибор</w:t>
      </w:r>
      <w:r w:rsidR="002D5858">
        <w:rPr>
          <w:rFonts w:ascii="Times New Roman" w:hAnsi="Times New Roman" w:cs="Times New Roman"/>
          <w:bCs/>
          <w:color w:val="000000"/>
          <w:sz w:val="28"/>
          <w:szCs w:val="28"/>
        </w:rPr>
        <w:t>а, предела измерения, что необходимо при этом учитывать?</w:t>
      </w:r>
    </w:p>
    <w:p w:rsidR="002D5858" w:rsidRPr="00EE7E74" w:rsidRDefault="002D5858" w:rsidP="003C5357">
      <w:pPr>
        <w:widowControl w:val="0"/>
        <w:numPr>
          <w:ilvl w:val="0"/>
          <w:numId w:val="1"/>
        </w:numPr>
        <w:shd w:val="clear" w:color="auto" w:fill="FFFFFF"/>
        <w:tabs>
          <w:tab w:val="left" w:pos="426"/>
        </w:tabs>
        <w:autoSpaceDE w:val="0"/>
        <w:autoSpaceDN w:val="0"/>
        <w:adjustRightInd w:val="0"/>
        <w:spacing w:after="0" w:line="240" w:lineRule="auto"/>
        <w:ind w:left="0" w:firstLine="0"/>
        <w:contextualSpacing/>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Проанализируйте приведенные примеры.</w:t>
      </w:r>
    </w:p>
    <w:p w:rsidR="00EE7E74" w:rsidRDefault="00EE7E74" w:rsidP="00AA0E2D">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32"/>
          <w:szCs w:val="20"/>
          <w:lang w:eastAsia="ru-RU"/>
        </w:rPr>
      </w:pPr>
    </w:p>
    <w:p w:rsidR="00EE7E74" w:rsidRDefault="00EE7E74" w:rsidP="00AA0E2D">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32"/>
          <w:szCs w:val="20"/>
          <w:lang w:eastAsia="ru-RU"/>
        </w:rPr>
      </w:pPr>
    </w:p>
    <w:p w:rsidR="00AA0E2D" w:rsidRPr="00EE7E74" w:rsidRDefault="00AA0E2D" w:rsidP="00AA0E2D">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Courier New"/>
          <w:color w:val="000000"/>
          <w:sz w:val="28"/>
          <w:szCs w:val="28"/>
          <w:lang w:eastAsia="ru-RU"/>
        </w:rPr>
      </w:pPr>
      <w:r w:rsidRPr="00EE7E74">
        <w:rPr>
          <w:rFonts w:ascii="Times New Roman" w:eastAsia="Times New Roman" w:hAnsi="Times New Roman" w:cs="Times New Roman"/>
          <w:color w:val="000000"/>
          <w:sz w:val="28"/>
          <w:szCs w:val="28"/>
          <w:lang w:eastAsia="ru-RU"/>
        </w:rPr>
        <w:t>ИЗМЕРЕНИЯ</w:t>
      </w:r>
      <w:r w:rsidRPr="00EE7E74">
        <w:rPr>
          <w:rFonts w:ascii="Times New Roman" w:eastAsia="Times New Roman" w:hAnsi="Times New Roman" w:cs="Courier New"/>
          <w:color w:val="000000"/>
          <w:sz w:val="28"/>
          <w:szCs w:val="28"/>
          <w:lang w:eastAsia="ru-RU"/>
        </w:rPr>
        <w:t xml:space="preserve"> </w:t>
      </w:r>
      <w:r w:rsidRPr="00EE7E74">
        <w:rPr>
          <w:rFonts w:ascii="Times New Roman" w:eastAsia="Times New Roman" w:hAnsi="Times New Roman" w:cs="Times New Roman"/>
          <w:color w:val="000000"/>
          <w:sz w:val="28"/>
          <w:szCs w:val="28"/>
          <w:lang w:eastAsia="ru-RU"/>
        </w:rPr>
        <w:t>ПРИ</w:t>
      </w:r>
      <w:r w:rsidRPr="00EE7E74">
        <w:rPr>
          <w:rFonts w:ascii="Times New Roman" w:eastAsia="Times New Roman" w:hAnsi="Times New Roman" w:cs="Courier New"/>
          <w:color w:val="000000"/>
          <w:sz w:val="28"/>
          <w:szCs w:val="28"/>
          <w:lang w:eastAsia="ru-RU"/>
        </w:rPr>
        <w:t xml:space="preserve"> </w:t>
      </w:r>
      <w:r w:rsidRPr="00EE7E74">
        <w:rPr>
          <w:rFonts w:ascii="Times New Roman" w:eastAsia="Times New Roman" w:hAnsi="Times New Roman" w:cs="Times New Roman"/>
          <w:color w:val="000000"/>
          <w:sz w:val="28"/>
          <w:szCs w:val="28"/>
          <w:lang w:eastAsia="ru-RU"/>
        </w:rPr>
        <w:t>ПОИСКЕ</w:t>
      </w:r>
      <w:r w:rsidRPr="00EE7E74">
        <w:rPr>
          <w:rFonts w:ascii="Times New Roman" w:eastAsia="Times New Roman" w:hAnsi="Times New Roman" w:cs="Courier New"/>
          <w:color w:val="000000"/>
          <w:sz w:val="28"/>
          <w:szCs w:val="28"/>
          <w:lang w:eastAsia="ru-RU"/>
        </w:rPr>
        <w:t xml:space="preserve"> НЕИСПРАВНОСТЕЙ</w:t>
      </w:r>
    </w:p>
    <w:p w:rsidR="00AA0E2D" w:rsidRPr="00EE7E74" w:rsidRDefault="00AA0E2D" w:rsidP="00AA0E2D">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A0E2D" w:rsidRPr="00EE7E74" w:rsidRDefault="00AA0E2D" w:rsidP="00AA0E2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7E74">
        <w:rPr>
          <w:rFonts w:ascii="Times New Roman" w:eastAsia="Times New Roman" w:hAnsi="Times New Roman" w:cs="Times New Roman"/>
          <w:color w:val="000000"/>
          <w:sz w:val="28"/>
          <w:szCs w:val="28"/>
          <w:lang w:eastAsia="ru-RU"/>
        </w:rPr>
        <w:t xml:space="preserve">Основную объективную информацию о количественных показателях состояния объекта контроля при поиске неисправности (дефекта) получают с помощью измерения. Особое место </w:t>
      </w:r>
      <w:r w:rsidRPr="00EE7E74">
        <w:rPr>
          <w:rFonts w:ascii="Times New Roman" w:eastAsia="Times New Roman" w:hAnsi="Times New Roman" w:cs="Times New Roman"/>
          <w:color w:val="000000"/>
          <w:sz w:val="28"/>
          <w:szCs w:val="28"/>
          <w:lang w:eastAsia="ru-RU"/>
        </w:rPr>
        <w:tab/>
        <w:t>измерений объясняется тем, что их результат используются для выполнения других технологических действий.</w:t>
      </w:r>
    </w:p>
    <w:p w:rsidR="00AA0E2D" w:rsidRPr="00EE7E74" w:rsidRDefault="00AA0E2D" w:rsidP="00AA0E2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A0E2D" w:rsidRPr="00EE7E74" w:rsidRDefault="00AA0E2D" w:rsidP="00AA0E2D">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color w:val="000000"/>
          <w:sz w:val="28"/>
          <w:szCs w:val="28"/>
          <w:lang w:eastAsia="ru-RU"/>
        </w:rPr>
      </w:pPr>
      <w:r w:rsidRPr="00EE7E74">
        <w:rPr>
          <w:rFonts w:ascii="Times New Roman" w:eastAsia="Times New Roman" w:hAnsi="Times New Roman" w:cs="Times New Roman"/>
          <w:b/>
          <w:color w:val="000000"/>
          <w:sz w:val="28"/>
          <w:szCs w:val="28"/>
          <w:lang w:eastAsia="ru-RU"/>
        </w:rPr>
        <w:t>Особенности измерений.</w:t>
      </w:r>
    </w:p>
    <w:p w:rsidR="00AA0E2D" w:rsidRPr="00EE7E74" w:rsidRDefault="00AA0E2D" w:rsidP="00AA0E2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7E74">
        <w:rPr>
          <w:rFonts w:ascii="Times New Roman" w:eastAsia="Times New Roman" w:hAnsi="Times New Roman" w:cs="Times New Roman"/>
          <w:color w:val="000000"/>
          <w:sz w:val="28"/>
          <w:szCs w:val="28"/>
          <w:lang w:eastAsia="ru-RU"/>
        </w:rPr>
        <w:t>Следует помнить, что результат практически любого измерения несет не только сведения о значении измеряемого параметра. Так, наличие тока в цепи позволяет утверждать о ее целости, а его значение — оценить ее сопротивление (для этого, конечно, нужно знать напряжение питания или напряжение на данном участке цепи).</w:t>
      </w:r>
    </w:p>
    <w:p w:rsidR="00AA0E2D" w:rsidRPr="00EE7E74" w:rsidRDefault="00AA0E2D" w:rsidP="00AA0E2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7E74">
        <w:rPr>
          <w:rFonts w:ascii="Times New Roman" w:eastAsia="Times New Roman" w:hAnsi="Times New Roman" w:cs="Times New Roman"/>
          <w:color w:val="000000"/>
          <w:sz w:val="28"/>
          <w:szCs w:val="28"/>
          <w:lang w:eastAsia="ru-RU"/>
        </w:rPr>
        <w:t xml:space="preserve">При измерении тока дефект может быть найден не только на основании факта наличия (или отсутствия) тока в какой-либо цепи или отклонения его значения за установленные пределы, но и по характеру изменения тока во времени. Решающим для </w:t>
      </w:r>
      <w:r w:rsidRPr="00EE7E74">
        <w:rPr>
          <w:rFonts w:ascii="Times New Roman" w:eastAsia="Times New Roman" w:hAnsi="Times New Roman" w:cs="Times New Roman"/>
          <w:color w:val="000000"/>
          <w:sz w:val="28"/>
          <w:szCs w:val="28"/>
          <w:lang w:eastAsia="ru-RU"/>
        </w:rPr>
        <w:lastRenderedPageBreak/>
        <w:t>определения неисправности (дефекта) может оказаться также характер изменения во времени других параметров — напряжения, мощности. Поэтому при любых измерениях необходимо обращать внимание не только на конечные значения измеряемой величины, но и на характер изменения ее во времени. Характер изменения тока во времени может помочь при выполнении других технологических операций, например при проверке электрических цепей пробником.</w:t>
      </w:r>
    </w:p>
    <w:p w:rsidR="00AA0E2D" w:rsidRPr="00EE7E74" w:rsidRDefault="00AA0E2D" w:rsidP="00AA0E2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7E74">
        <w:rPr>
          <w:rFonts w:ascii="Times New Roman" w:eastAsia="Times New Roman" w:hAnsi="Times New Roman" w:cs="Times New Roman"/>
          <w:color w:val="000000"/>
          <w:sz w:val="28"/>
          <w:szCs w:val="28"/>
          <w:lang w:eastAsia="ru-RU"/>
        </w:rPr>
        <w:t>Применяя рассматриваемые ниже действия (технологические операции), следует помнить, что в большинстве случаев неисправность (дефект) помогает найти не просто измерение какой-то величины, а сопоставление результатов измерений с некоторой информацией о правильной работе объекта контроля. Поэтому, начиная подготовку к измерению, необходимо твердо знать, как будут использованы его результаты, т.е. каким должен быть ожидаемый результат в каждом конкретном случае.</w:t>
      </w:r>
    </w:p>
    <w:p w:rsidR="00E94623" w:rsidRPr="00EE7E74" w:rsidRDefault="00E94623" w:rsidP="00E946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7E74">
        <w:rPr>
          <w:rFonts w:ascii="Times New Roman" w:eastAsia="Times New Roman" w:hAnsi="Times New Roman" w:cs="Times New Roman"/>
          <w:color w:val="000000"/>
          <w:sz w:val="28"/>
          <w:szCs w:val="28"/>
          <w:lang w:eastAsia="ru-RU"/>
        </w:rPr>
        <w:t xml:space="preserve">В процессе ремонта приходится проверять </w:t>
      </w:r>
      <w:r w:rsidRPr="00EE7E74">
        <w:rPr>
          <w:rFonts w:ascii="Times New Roman" w:eastAsia="Times New Roman" w:hAnsi="Times New Roman" w:cs="Times New Roman"/>
          <w:bCs/>
          <w:color w:val="000000"/>
          <w:sz w:val="28"/>
          <w:szCs w:val="28"/>
          <w:lang w:eastAsia="ru-RU"/>
        </w:rPr>
        <w:t xml:space="preserve">режимы </w:t>
      </w:r>
      <w:r w:rsidRPr="00EE7E74">
        <w:rPr>
          <w:rFonts w:ascii="Times New Roman" w:eastAsia="Times New Roman" w:hAnsi="Times New Roman" w:cs="Times New Roman"/>
          <w:color w:val="000000"/>
          <w:sz w:val="28"/>
          <w:szCs w:val="28"/>
          <w:lang w:eastAsia="ru-RU"/>
        </w:rPr>
        <w:t>работы по постоянному току радиоламп, транзисторов, микросхем и прохождение сигнала по каскадам радиоаппарата, например напряжение смешения радиоламп, транзисторов, напряжение покоя коллектора, ток, потребляемый микросхемой от источника питания. Постоянными токами и напряжениями определяется положение рабочей точки усилительных приборов. От правильности режима по постоянному току зависит качество, а иногда и работоспособность каскада.</w:t>
      </w:r>
    </w:p>
    <w:p w:rsidR="00E94623" w:rsidRPr="00EE7E74" w:rsidRDefault="00E94623" w:rsidP="00E946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Таблица 1. Таблица режимов.</w:t>
      </w:r>
    </w:p>
    <w:tbl>
      <w:tblPr>
        <w:tblW w:w="109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20"/>
        <w:gridCol w:w="1168"/>
        <w:gridCol w:w="1892"/>
        <w:gridCol w:w="1150"/>
        <w:gridCol w:w="1260"/>
        <w:gridCol w:w="1550"/>
        <w:gridCol w:w="1440"/>
      </w:tblGrid>
      <w:tr w:rsidR="00E94623" w:rsidRPr="00E94623" w:rsidTr="002E25FB">
        <w:trPr>
          <w:cantSplit/>
          <w:trHeight w:hRule="exact" w:val="1148"/>
        </w:trPr>
        <w:tc>
          <w:tcPr>
            <w:tcW w:w="252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right="-40"/>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Обозначение полупроводникового прибора</w:t>
            </w:r>
          </w:p>
        </w:tc>
        <w:tc>
          <w:tcPr>
            <w:tcW w:w="1168"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Тип</w:t>
            </w:r>
          </w:p>
        </w:tc>
        <w:tc>
          <w:tcPr>
            <w:tcW w:w="1892"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Назначение в схеме</w:t>
            </w: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Элект</w:t>
            </w:r>
            <w:r w:rsidRPr="00EE7E74">
              <w:rPr>
                <w:rFonts w:ascii="Times New Roman" w:eastAsia="Times New Roman" w:hAnsi="Times New Roman" w:cs="Times New Roman"/>
                <w:color w:val="000000"/>
                <w:sz w:val="24"/>
                <w:szCs w:val="24"/>
                <w:lang w:eastAsia="ru-RU"/>
              </w:rPr>
              <w:t>род</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roofErr w:type="spellStart"/>
            <w:r w:rsidRPr="00EE7E74">
              <w:rPr>
                <w:rFonts w:ascii="Times New Roman" w:eastAsia="Times New Roman" w:hAnsi="Times New Roman" w:cs="Times New Roman"/>
                <w:bCs/>
                <w:color w:val="000000"/>
                <w:sz w:val="24"/>
                <w:szCs w:val="24"/>
                <w:lang w:eastAsia="ru-RU"/>
              </w:rPr>
              <w:t>Сопротив</w:t>
            </w:r>
            <w:proofErr w:type="spellEnd"/>
            <w:r w:rsidRPr="00EE7E74">
              <w:rPr>
                <w:rFonts w:ascii="Times New Roman" w:eastAsia="Times New Roman" w:hAnsi="Times New Roman" w:cs="Times New Roman"/>
                <w:bCs/>
                <w:color w:val="000000"/>
                <w:sz w:val="24"/>
                <w:szCs w:val="24"/>
                <w:lang w:eastAsia="ru-RU"/>
              </w:rPr>
              <w:t>-</w:t>
            </w:r>
          </w:p>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E7E74">
              <w:rPr>
                <w:rFonts w:ascii="Times New Roman" w:eastAsia="Times New Roman" w:hAnsi="Times New Roman" w:cs="Times New Roman"/>
                <w:bCs/>
                <w:color w:val="000000"/>
                <w:sz w:val="24"/>
                <w:szCs w:val="24"/>
                <w:lang w:eastAsia="ru-RU"/>
              </w:rPr>
              <w:t>ление</w:t>
            </w:r>
            <w:proofErr w:type="spellEnd"/>
            <w:r w:rsidRPr="00EE7E74">
              <w:rPr>
                <w:rFonts w:ascii="Times New Roman" w:eastAsia="Times New Roman" w:hAnsi="Times New Roman" w:cs="Times New Roman"/>
                <w:bCs/>
                <w:color w:val="000000"/>
                <w:sz w:val="24"/>
                <w:szCs w:val="24"/>
                <w:lang w:eastAsia="ru-RU"/>
              </w:rPr>
              <w:t>,</w:t>
            </w:r>
          </w:p>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Ом</w:t>
            </w:r>
          </w:p>
        </w:tc>
        <w:tc>
          <w:tcPr>
            <w:tcW w:w="1550" w:type="dxa"/>
            <w:shd w:val="clear" w:color="auto" w:fill="FFFFFF"/>
            <w:vAlign w:val="center"/>
          </w:tcPr>
          <w:p w:rsidR="00E94623" w:rsidRPr="00EE7E74" w:rsidRDefault="00E94623" w:rsidP="00E9462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sz w:val="24"/>
                <w:szCs w:val="24"/>
                <w:lang w:eastAsia="ru-RU"/>
              </w:rPr>
              <w:t xml:space="preserve">Постоянное напряжение, </w:t>
            </w:r>
            <w:proofErr w:type="gramStart"/>
            <w:r w:rsidRPr="00EE7E74">
              <w:rPr>
                <w:rFonts w:ascii="Times New Roman" w:eastAsia="Times New Roman" w:hAnsi="Times New Roman" w:cs="Times New Roman"/>
                <w:sz w:val="24"/>
                <w:szCs w:val="24"/>
                <w:lang w:eastAsia="ru-RU"/>
              </w:rPr>
              <w:t>В</w:t>
            </w:r>
            <w:proofErr w:type="gramEnd"/>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Переменн</w:t>
            </w:r>
            <w:r w:rsidRPr="00EE7E74">
              <w:rPr>
                <w:rFonts w:ascii="Times New Roman" w:eastAsia="Times New Roman" w:hAnsi="Times New Roman" w:cs="Times New Roman"/>
                <w:color w:val="000000"/>
                <w:sz w:val="24"/>
                <w:szCs w:val="24"/>
                <w:lang w:eastAsia="ru-RU"/>
              </w:rPr>
              <w:t xml:space="preserve">ое </w:t>
            </w:r>
            <w:r w:rsidRPr="00EE7E74">
              <w:rPr>
                <w:rFonts w:ascii="Times New Roman" w:eastAsia="Times New Roman" w:hAnsi="Times New Roman" w:cs="Times New Roman"/>
                <w:bCs/>
                <w:color w:val="000000"/>
                <w:sz w:val="24"/>
                <w:szCs w:val="24"/>
                <w:lang w:eastAsia="ru-RU"/>
              </w:rPr>
              <w:t>напряжение, мВ</w:t>
            </w:r>
          </w:p>
        </w:tc>
      </w:tr>
      <w:tr w:rsidR="00E94623" w:rsidRPr="00E94623" w:rsidTr="002E25FB">
        <w:trPr>
          <w:trHeight w:hRule="exact" w:val="294"/>
        </w:trPr>
        <w:tc>
          <w:tcPr>
            <w:tcW w:w="252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w:t>
            </w:r>
          </w:p>
        </w:tc>
        <w:tc>
          <w:tcPr>
            <w:tcW w:w="1168"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2</w:t>
            </w:r>
          </w:p>
        </w:tc>
        <w:tc>
          <w:tcPr>
            <w:tcW w:w="1892"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sz w:val="24"/>
                <w:szCs w:val="24"/>
                <w:lang w:eastAsia="ru-RU"/>
              </w:rPr>
              <w:t>3</w:t>
            </w: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4</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5</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sz w:val="24"/>
                <w:szCs w:val="24"/>
                <w:lang w:eastAsia="ru-RU"/>
              </w:rPr>
              <w:t>6</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7</w:t>
            </w:r>
          </w:p>
        </w:tc>
      </w:tr>
      <w:tr w:rsidR="00E94623" w:rsidRPr="00E94623" w:rsidTr="002E25FB">
        <w:trPr>
          <w:trHeight w:hRule="exact" w:val="284"/>
        </w:trPr>
        <w:tc>
          <w:tcPr>
            <w:tcW w:w="2520"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val="en-US" w:eastAsia="ru-RU"/>
              </w:rPr>
              <w:t>VT8</w:t>
            </w:r>
          </w:p>
        </w:tc>
        <w:tc>
          <w:tcPr>
            <w:tcW w:w="1168"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0</w:t>
            </w:r>
          </w:p>
        </w:tc>
        <w:tc>
          <w:tcPr>
            <w:tcW w:w="1892"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val="en-US" w:eastAsia="ru-RU"/>
              </w:rPr>
              <w:t xml:space="preserve">III </w:t>
            </w:r>
            <w:r w:rsidRPr="00EE7E74">
              <w:rPr>
                <w:rFonts w:ascii="Times New Roman" w:eastAsia="Times New Roman" w:hAnsi="Times New Roman" w:cs="Times New Roman"/>
                <w:bCs/>
                <w:color w:val="000000"/>
                <w:sz w:val="24"/>
                <w:szCs w:val="24"/>
                <w:lang w:eastAsia="ru-RU"/>
              </w:rPr>
              <w:t xml:space="preserve">каскад </w:t>
            </w:r>
            <w:proofErr w:type="spellStart"/>
            <w:r w:rsidRPr="00EE7E74">
              <w:rPr>
                <w:rFonts w:ascii="Times New Roman" w:eastAsia="Times New Roman" w:hAnsi="Times New Roman" w:cs="Times New Roman"/>
                <w:bCs/>
                <w:color w:val="000000"/>
                <w:sz w:val="24"/>
                <w:szCs w:val="24"/>
                <w:lang w:eastAsia="ru-RU"/>
              </w:rPr>
              <w:t>видеоусилителя</w:t>
            </w:r>
            <w:proofErr w:type="spellEnd"/>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iCs/>
                <w:color w:val="000000"/>
                <w:sz w:val="24"/>
                <w:szCs w:val="24"/>
                <w:lang w:eastAsia="ru-RU"/>
              </w:rPr>
              <w:t>э</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550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3,4</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iCs/>
                <w:color w:val="000000"/>
                <w:sz w:val="24"/>
                <w:szCs w:val="24"/>
                <w:lang w:eastAsia="ru-RU"/>
              </w:rPr>
              <w:t>б</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450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4,0</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к</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 xml:space="preserve">56 </w:t>
            </w:r>
            <w:r w:rsidRPr="00EE7E74">
              <w:rPr>
                <w:rFonts w:ascii="Times New Roman" w:eastAsia="Times New Roman" w:hAnsi="Times New Roman" w:cs="Times New Roman"/>
                <w:color w:val="000000"/>
                <w:sz w:val="24"/>
                <w:szCs w:val="24"/>
                <w:lang w:eastAsia="ru-RU"/>
              </w:rPr>
              <w:t>к</w:t>
            </w:r>
            <w:r w:rsidRPr="00EE7E74">
              <w:rPr>
                <w:rFonts w:ascii="Times New Roman" w:eastAsia="Times New Roman" w:hAnsi="Times New Roman" w:cs="Times New Roman"/>
                <w:bCs/>
                <w:color w:val="000000"/>
                <w:sz w:val="24"/>
                <w:szCs w:val="24"/>
                <w:lang w:eastAsia="ru-RU"/>
              </w:rPr>
              <w:t>Ом</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30,0</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val="en-US" w:eastAsia="ru-RU"/>
              </w:rPr>
              <w:t xml:space="preserve">DAI </w:t>
            </w:r>
            <w:r w:rsidRPr="00EE7E74">
              <w:rPr>
                <w:rFonts w:ascii="Times New Roman" w:eastAsia="Times New Roman" w:hAnsi="Times New Roman" w:cs="Times New Roman"/>
                <w:bCs/>
                <w:color w:val="000000"/>
                <w:sz w:val="24"/>
                <w:szCs w:val="24"/>
                <w:lang w:eastAsia="ru-RU"/>
              </w:rPr>
              <w:t>(микросхема)</w:t>
            </w:r>
          </w:p>
        </w:tc>
        <w:tc>
          <w:tcPr>
            <w:tcW w:w="1168"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val="en-US" w:eastAsia="ru-RU"/>
              </w:rPr>
              <w:t>K174</w:t>
            </w:r>
            <w:r w:rsidRPr="00EE7E74">
              <w:rPr>
                <w:rFonts w:ascii="Times New Roman" w:eastAsia="Times New Roman" w:hAnsi="Times New Roman" w:cs="Times New Roman"/>
                <w:color w:val="000000"/>
                <w:sz w:val="24"/>
                <w:szCs w:val="24"/>
                <w:lang w:eastAsia="ru-RU"/>
              </w:rPr>
              <w:t>У</w:t>
            </w:r>
            <w:r w:rsidRPr="00EE7E74">
              <w:rPr>
                <w:rFonts w:ascii="Times New Roman" w:eastAsia="Times New Roman" w:hAnsi="Times New Roman" w:cs="Times New Roman"/>
                <w:color w:val="000000"/>
                <w:sz w:val="24"/>
                <w:szCs w:val="24"/>
                <w:lang w:val="en-US" w:eastAsia="ru-RU"/>
              </w:rPr>
              <w:t>P1</w:t>
            </w:r>
          </w:p>
        </w:tc>
        <w:tc>
          <w:tcPr>
            <w:tcW w:w="1892"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 xml:space="preserve">УПЧЗ и </w:t>
            </w:r>
            <w:r w:rsidRPr="00EE7E74">
              <w:rPr>
                <w:rFonts w:ascii="Times New Roman" w:eastAsia="Times New Roman" w:hAnsi="Times New Roman" w:cs="Times New Roman"/>
                <w:bCs/>
                <w:color w:val="000000"/>
                <w:sz w:val="24"/>
                <w:szCs w:val="24"/>
                <w:lang w:eastAsia="ru-RU"/>
              </w:rPr>
              <w:t>частотный де</w:t>
            </w:r>
            <w:r w:rsidRPr="00EE7E74">
              <w:rPr>
                <w:rFonts w:ascii="Times New Roman" w:eastAsia="Times New Roman" w:hAnsi="Times New Roman" w:cs="Times New Roman"/>
                <w:color w:val="000000"/>
                <w:sz w:val="24"/>
                <w:szCs w:val="24"/>
                <w:lang w:eastAsia="ru-RU"/>
              </w:rPr>
              <w:t>тектор</w:t>
            </w: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0</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9</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160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1,9</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5</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190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2,5</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7</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160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3,6</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8</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w:t>
            </w:r>
            <w:r w:rsidRPr="00EE7E74">
              <w:rPr>
                <w:rFonts w:ascii="Times New Roman" w:eastAsia="Times New Roman" w:hAnsi="Times New Roman" w:cs="Times New Roman"/>
                <w:bCs/>
                <w:color w:val="000000"/>
                <w:sz w:val="24"/>
                <w:szCs w:val="24"/>
                <w:lang w:eastAsia="ru-RU"/>
              </w:rPr>
              <w:t>90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6,3</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300</w:t>
            </w: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9</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w:t>
            </w:r>
            <w:r w:rsidRPr="00EE7E74">
              <w:rPr>
                <w:rFonts w:ascii="Times New Roman" w:eastAsia="Times New Roman" w:hAnsi="Times New Roman" w:cs="Times New Roman"/>
                <w:bCs/>
                <w:color w:val="000000"/>
                <w:sz w:val="24"/>
                <w:szCs w:val="24"/>
                <w:lang w:eastAsia="ru-RU"/>
              </w:rPr>
              <w:t>60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3,6</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11</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150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10,0</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13</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165</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1,9</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14</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165</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1,9</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5</w:t>
            </w:r>
          </w:p>
        </w:tc>
      </w:tr>
      <w:tr w:rsidR="00E94623" w:rsidRPr="00E94623" w:rsidTr="002E25FB">
        <w:trPr>
          <w:trHeight w:hRule="exact" w:val="284"/>
        </w:trPr>
        <w:tc>
          <w:tcPr>
            <w:tcW w:w="2520"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val="en-US" w:eastAsia="ru-RU"/>
              </w:rPr>
              <w:t>VT9</w:t>
            </w:r>
          </w:p>
        </w:tc>
        <w:tc>
          <w:tcPr>
            <w:tcW w:w="1168"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КТ315Б</w:t>
            </w:r>
          </w:p>
        </w:tc>
        <w:tc>
          <w:tcPr>
            <w:tcW w:w="1892"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 xml:space="preserve">Входной каскад </w:t>
            </w:r>
            <w:r w:rsidRPr="00EE7E74">
              <w:rPr>
                <w:rFonts w:ascii="Times New Roman" w:eastAsia="Times New Roman" w:hAnsi="Times New Roman" w:cs="Times New Roman"/>
                <w:bCs/>
                <w:color w:val="000000"/>
                <w:sz w:val="24"/>
                <w:szCs w:val="24"/>
                <w:lang w:eastAsia="ru-RU"/>
              </w:rPr>
              <w:t>УЗЧ</w:t>
            </w: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EE7E74">
              <w:rPr>
                <w:rFonts w:ascii="Times New Roman" w:eastAsia="Times New Roman" w:hAnsi="Times New Roman" w:cs="Times New Roman"/>
                <w:i/>
                <w:sz w:val="24"/>
                <w:szCs w:val="24"/>
                <w:lang w:eastAsia="ru-RU"/>
              </w:rPr>
              <w:t>э</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5,</w:t>
            </w:r>
            <w:r w:rsidRPr="00EE7E74">
              <w:rPr>
                <w:rFonts w:ascii="Times New Roman" w:eastAsia="Times New Roman" w:hAnsi="Times New Roman" w:cs="Times New Roman"/>
                <w:color w:val="000000"/>
                <w:sz w:val="24"/>
                <w:szCs w:val="24"/>
                <w:lang w:eastAsia="ru-RU"/>
              </w:rPr>
              <w:t xml:space="preserve">0 </w:t>
            </w:r>
            <w:r w:rsidRPr="00EE7E74">
              <w:rPr>
                <w:rFonts w:ascii="Times New Roman" w:eastAsia="Times New Roman" w:hAnsi="Times New Roman" w:cs="Times New Roman"/>
                <w:bCs/>
                <w:color w:val="000000"/>
                <w:sz w:val="24"/>
                <w:szCs w:val="24"/>
                <w:lang w:eastAsia="ru-RU"/>
              </w:rPr>
              <w:t>кОм</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1,1</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б</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60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1,6</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50</w:t>
            </w: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к</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32</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6,0</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val="en-US" w:eastAsia="ru-RU"/>
              </w:rPr>
              <w:t>V</w:t>
            </w:r>
            <w:r w:rsidRPr="00EE7E74">
              <w:rPr>
                <w:rFonts w:ascii="Times New Roman" w:eastAsia="Times New Roman" w:hAnsi="Times New Roman" w:cs="Times New Roman"/>
                <w:bCs/>
                <w:color w:val="000000"/>
                <w:sz w:val="24"/>
                <w:szCs w:val="24"/>
                <w:lang w:eastAsia="ru-RU"/>
              </w:rPr>
              <w:t>Т10</w:t>
            </w:r>
          </w:p>
        </w:tc>
        <w:tc>
          <w:tcPr>
            <w:tcW w:w="1168"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КТ315Б</w:t>
            </w:r>
          </w:p>
        </w:tc>
        <w:tc>
          <w:tcPr>
            <w:tcW w:w="1892"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E7E74">
              <w:rPr>
                <w:rFonts w:ascii="Times New Roman" w:eastAsia="Times New Roman" w:hAnsi="Times New Roman" w:cs="Times New Roman"/>
                <w:color w:val="000000"/>
                <w:sz w:val="24"/>
                <w:szCs w:val="24"/>
                <w:lang w:eastAsia="ru-RU"/>
              </w:rPr>
              <w:t>Предоко</w:t>
            </w:r>
            <w:r w:rsidRPr="00EE7E74">
              <w:rPr>
                <w:rFonts w:ascii="Times New Roman" w:eastAsia="Times New Roman" w:hAnsi="Times New Roman" w:cs="Times New Roman"/>
                <w:bCs/>
                <w:color w:val="000000"/>
                <w:sz w:val="24"/>
                <w:szCs w:val="24"/>
                <w:lang w:eastAsia="ru-RU"/>
              </w:rPr>
              <w:t>нечный</w:t>
            </w:r>
            <w:proofErr w:type="spellEnd"/>
            <w:r w:rsidRPr="00EE7E74">
              <w:rPr>
                <w:rFonts w:ascii="Times New Roman" w:eastAsia="Times New Roman" w:hAnsi="Times New Roman" w:cs="Times New Roman"/>
                <w:bCs/>
                <w:color w:val="000000"/>
                <w:sz w:val="24"/>
                <w:szCs w:val="24"/>
                <w:lang w:eastAsia="ru-RU"/>
              </w:rPr>
              <w:t xml:space="preserve"> </w:t>
            </w:r>
            <w:r w:rsidRPr="00EE7E74">
              <w:rPr>
                <w:rFonts w:ascii="Times New Roman" w:eastAsia="Times New Roman" w:hAnsi="Times New Roman" w:cs="Times New Roman"/>
                <w:color w:val="000000"/>
                <w:sz w:val="24"/>
                <w:szCs w:val="24"/>
                <w:lang w:eastAsia="ru-RU"/>
              </w:rPr>
              <w:t xml:space="preserve">каскад </w:t>
            </w:r>
            <w:r w:rsidRPr="00EE7E74">
              <w:rPr>
                <w:rFonts w:ascii="Times New Roman" w:eastAsia="Times New Roman" w:hAnsi="Times New Roman" w:cs="Times New Roman"/>
                <w:bCs/>
                <w:color w:val="000000"/>
                <w:sz w:val="24"/>
                <w:szCs w:val="24"/>
                <w:lang w:eastAsia="ru-RU"/>
              </w:rPr>
              <w:t>УЗЧ</w:t>
            </w: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sz w:val="24"/>
                <w:szCs w:val="24"/>
                <w:lang w:eastAsia="ru-RU"/>
              </w:rPr>
              <w:t>э</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5,5</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б</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32</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6,0</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2В</w:t>
            </w:r>
          </w:p>
        </w:tc>
      </w:tr>
      <w:tr w:rsidR="00E94623" w:rsidRPr="00E94623" w:rsidTr="002E25FB">
        <w:trPr>
          <w:trHeight w:hRule="exact" w:val="284"/>
        </w:trPr>
        <w:tc>
          <w:tcPr>
            <w:tcW w:w="2520"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p>
        </w:tc>
        <w:tc>
          <w:tcPr>
            <w:tcW w:w="1168"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к</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450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10,2</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val="en-US" w:eastAsia="ru-RU"/>
              </w:rPr>
              <w:t>VTI2</w:t>
            </w:r>
          </w:p>
        </w:tc>
        <w:tc>
          <w:tcPr>
            <w:tcW w:w="1168"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КТ837Ф</w:t>
            </w:r>
          </w:p>
        </w:tc>
        <w:tc>
          <w:tcPr>
            <w:tcW w:w="1892" w:type="dxa"/>
            <w:vMerge w:val="restart"/>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Выходной каскад УЗЧ</w:t>
            </w: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э</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10</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5,5</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8" w:type="dxa"/>
            <w:vMerge/>
            <w:shd w:val="clear" w:color="auto" w:fill="FFFFFF"/>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б</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185</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5,3</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94623" w:rsidRPr="00E94623" w:rsidTr="002E25FB">
        <w:trPr>
          <w:trHeight w:hRule="exact" w:val="284"/>
        </w:trPr>
        <w:tc>
          <w:tcPr>
            <w:tcW w:w="2520" w:type="dxa"/>
            <w:vMerge/>
            <w:shd w:val="clear" w:color="auto" w:fill="FFFFFF"/>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8" w:type="dxa"/>
            <w:vMerge/>
            <w:shd w:val="clear" w:color="auto" w:fill="FFFFFF"/>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2" w:type="dxa"/>
            <w:vMerge/>
            <w:shd w:val="clear" w:color="auto" w:fill="FFFFFF"/>
          </w:tcPr>
          <w:p w:rsidR="00E94623" w:rsidRPr="00EE7E74" w:rsidRDefault="00E94623" w:rsidP="00E9462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к</w:t>
            </w:r>
          </w:p>
        </w:tc>
        <w:tc>
          <w:tcPr>
            <w:tcW w:w="126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0</w:t>
            </w:r>
          </w:p>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bCs/>
                <w:color w:val="000000"/>
                <w:sz w:val="24"/>
                <w:szCs w:val="24"/>
                <w:lang w:eastAsia="ru-RU"/>
              </w:rPr>
              <w:t>1</w:t>
            </w:r>
          </w:p>
        </w:tc>
        <w:tc>
          <w:tcPr>
            <w:tcW w:w="155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color w:val="000000"/>
                <w:sz w:val="24"/>
                <w:szCs w:val="24"/>
                <w:lang w:eastAsia="ru-RU"/>
              </w:rPr>
              <w:t>0</w:t>
            </w:r>
          </w:p>
        </w:tc>
        <w:tc>
          <w:tcPr>
            <w:tcW w:w="1440" w:type="dxa"/>
            <w:shd w:val="clear" w:color="auto" w:fill="FFFFFF"/>
            <w:vAlign w:val="center"/>
          </w:tcPr>
          <w:p w:rsidR="00E94623" w:rsidRPr="00EE7E74" w:rsidRDefault="00E94623" w:rsidP="00E9462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94623" w:rsidRPr="00EE7E74" w:rsidRDefault="00E94623" w:rsidP="00E946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E94623" w:rsidRPr="00EE7E74" w:rsidRDefault="00E94623" w:rsidP="00E946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7E74">
        <w:rPr>
          <w:rFonts w:ascii="Times New Roman" w:eastAsia="Times New Roman" w:hAnsi="Times New Roman" w:cs="Times New Roman"/>
          <w:color w:val="000000"/>
          <w:sz w:val="28"/>
          <w:szCs w:val="28"/>
          <w:lang w:eastAsia="ru-RU"/>
        </w:rPr>
        <w:t xml:space="preserve">В инструкциях по ремонту (РД) информацию о режимах работы по постоянному току и </w:t>
      </w:r>
      <w:r w:rsidRPr="00EE7E74">
        <w:rPr>
          <w:rFonts w:ascii="Times New Roman" w:eastAsia="Times New Roman" w:hAnsi="Times New Roman" w:cs="Times New Roman"/>
          <w:b/>
          <w:color w:val="000000"/>
          <w:sz w:val="28"/>
          <w:szCs w:val="28"/>
          <w:lang w:eastAsia="ru-RU"/>
        </w:rPr>
        <w:t>данные по переменному току при наличии сигнала приводят в виде таблиц</w:t>
      </w:r>
      <w:r w:rsidRPr="00EE7E74">
        <w:rPr>
          <w:rFonts w:ascii="Times New Roman" w:eastAsia="Times New Roman" w:hAnsi="Times New Roman" w:cs="Times New Roman"/>
          <w:color w:val="000000"/>
          <w:sz w:val="28"/>
          <w:szCs w:val="28"/>
          <w:lang w:eastAsia="ru-RU"/>
        </w:rPr>
        <w:t xml:space="preserve"> (таблица 1) или </w:t>
      </w:r>
      <w:r w:rsidRPr="00EE7E74">
        <w:rPr>
          <w:rFonts w:ascii="Times New Roman" w:eastAsia="Times New Roman" w:hAnsi="Times New Roman" w:cs="Times New Roman"/>
          <w:b/>
          <w:color w:val="000000"/>
          <w:sz w:val="28"/>
          <w:szCs w:val="28"/>
          <w:lang w:eastAsia="ru-RU"/>
        </w:rPr>
        <w:t xml:space="preserve">указывают на электрических принципиальных схемах с помощью </w:t>
      </w:r>
      <w:r w:rsidRPr="00EE7E74">
        <w:rPr>
          <w:rFonts w:ascii="Times New Roman" w:eastAsia="Times New Roman" w:hAnsi="Times New Roman" w:cs="Times New Roman"/>
          <w:b/>
          <w:color w:val="000000"/>
          <w:sz w:val="28"/>
          <w:szCs w:val="28"/>
          <w:lang w:eastAsia="ru-RU"/>
        </w:rPr>
        <w:lastRenderedPageBreak/>
        <w:t>цифр возле соответствующего вывода (электрода) радиолампы, транзистора или микросхемы</w:t>
      </w:r>
      <w:r w:rsidRPr="00EE7E74">
        <w:rPr>
          <w:rFonts w:ascii="Times New Roman" w:eastAsia="Times New Roman" w:hAnsi="Times New Roman" w:cs="Times New Roman"/>
          <w:color w:val="000000"/>
          <w:sz w:val="28"/>
          <w:szCs w:val="28"/>
          <w:lang w:eastAsia="ru-RU"/>
        </w:rPr>
        <w:t xml:space="preserve">. </w:t>
      </w:r>
      <w:r w:rsidRPr="00EE7E74">
        <w:rPr>
          <w:rFonts w:ascii="Times New Roman" w:eastAsia="Times New Roman" w:hAnsi="Times New Roman" w:cs="Times New Roman"/>
          <w:b/>
          <w:color w:val="000000"/>
          <w:sz w:val="28"/>
          <w:szCs w:val="28"/>
          <w:lang w:eastAsia="ru-RU"/>
        </w:rPr>
        <w:t xml:space="preserve">В таблицах режимов обычно приводят данные о напряжениях на выводах усилительных приборов, измеренные относительно общего провода (как правило, это шасси аппарата). </w:t>
      </w:r>
      <w:r w:rsidRPr="00EE7E74">
        <w:rPr>
          <w:rFonts w:ascii="Times New Roman" w:eastAsia="Times New Roman" w:hAnsi="Times New Roman" w:cs="Times New Roman"/>
          <w:color w:val="000000"/>
          <w:sz w:val="28"/>
          <w:szCs w:val="28"/>
          <w:lang w:eastAsia="ru-RU"/>
        </w:rPr>
        <w:t>Кроме постоянных напряжений</w:t>
      </w:r>
      <w:r w:rsidRPr="00EE7E74">
        <w:rPr>
          <w:rFonts w:ascii="Times New Roman" w:eastAsia="Times New Roman" w:hAnsi="Times New Roman" w:cs="Times New Roman"/>
          <w:b/>
          <w:color w:val="000000"/>
          <w:sz w:val="28"/>
          <w:szCs w:val="28"/>
          <w:lang w:eastAsia="ru-RU"/>
        </w:rPr>
        <w:t xml:space="preserve">, в таблице могут приводиться значения сопротивлений, измеренные также относительно общего провода. </w:t>
      </w:r>
      <w:r w:rsidRPr="00EE7E74">
        <w:rPr>
          <w:rFonts w:ascii="Times New Roman" w:eastAsia="Times New Roman" w:hAnsi="Times New Roman" w:cs="Times New Roman"/>
          <w:color w:val="000000"/>
          <w:sz w:val="28"/>
          <w:szCs w:val="28"/>
          <w:lang w:eastAsia="ru-RU"/>
        </w:rPr>
        <w:t>Переменные напряжения, указанные в таблице, соответствуют амплитудам сигнала на выходе проверяемого каскада.</w:t>
      </w:r>
    </w:p>
    <w:p w:rsidR="00E94623" w:rsidRPr="00EE7E74" w:rsidRDefault="00E94623" w:rsidP="00E946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7E74">
        <w:rPr>
          <w:rFonts w:ascii="Times New Roman" w:eastAsia="Times New Roman" w:hAnsi="Times New Roman" w:cs="Times New Roman"/>
          <w:color w:val="000000"/>
          <w:sz w:val="28"/>
          <w:szCs w:val="28"/>
          <w:lang w:eastAsia="ru-RU"/>
        </w:rPr>
        <w:t xml:space="preserve">Техник занимающимся ремонтом должен уметь измерять режим работы усилительных приборов по постоянному току, используя схемы подключения вольтметра постоянного тока (рис. </w:t>
      </w:r>
      <w:r w:rsidR="00094306" w:rsidRPr="00EE7E74">
        <w:rPr>
          <w:rFonts w:ascii="Times New Roman" w:eastAsia="Times New Roman" w:hAnsi="Times New Roman" w:cs="Times New Roman"/>
          <w:color w:val="000000"/>
          <w:sz w:val="28"/>
          <w:szCs w:val="28"/>
          <w:lang w:eastAsia="ru-RU"/>
        </w:rPr>
        <w:t>1</w:t>
      </w:r>
      <w:r w:rsidRPr="00EE7E74">
        <w:rPr>
          <w:rFonts w:ascii="Times New Roman" w:eastAsia="Times New Roman" w:hAnsi="Times New Roman" w:cs="Times New Roman"/>
          <w:color w:val="000000"/>
          <w:sz w:val="28"/>
          <w:szCs w:val="28"/>
          <w:lang w:eastAsia="ru-RU"/>
        </w:rPr>
        <w:t>).</w:t>
      </w:r>
    </w:p>
    <w:p w:rsidR="00F5792A" w:rsidRPr="00EE7E74" w:rsidRDefault="00F5792A" w:rsidP="00F5792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E7E74">
        <w:rPr>
          <w:rFonts w:ascii="Times New Roman" w:eastAsia="Times New Roman" w:hAnsi="Times New Roman" w:cs="Times New Roman"/>
          <w:color w:val="000000"/>
          <w:sz w:val="28"/>
          <w:szCs w:val="28"/>
          <w:lang w:eastAsia="ru-RU"/>
        </w:rPr>
        <w:t xml:space="preserve">Для измерения постоянного тока в цепях усилительных приборов или тока, потребляемого каскадом от источника электропитания, </w:t>
      </w:r>
      <w:r w:rsidRPr="00EE7E74">
        <w:rPr>
          <w:rFonts w:ascii="Times New Roman" w:eastAsia="Times New Roman" w:hAnsi="Times New Roman" w:cs="Times New Roman"/>
          <w:b/>
          <w:color w:val="000000"/>
          <w:sz w:val="28"/>
          <w:szCs w:val="28"/>
          <w:lang w:eastAsia="ru-RU"/>
        </w:rPr>
        <w:t>необходимо в разрыв провода включить миллиамперметр</w:t>
      </w:r>
      <w:r w:rsidRPr="00EE7E74">
        <w:rPr>
          <w:rFonts w:ascii="Times New Roman" w:eastAsia="Times New Roman" w:hAnsi="Times New Roman" w:cs="Times New Roman"/>
          <w:color w:val="000000"/>
          <w:sz w:val="28"/>
          <w:szCs w:val="28"/>
          <w:lang w:eastAsia="ru-RU"/>
        </w:rPr>
        <w:t xml:space="preserve">. При измерениях на постоянном токе следует соблюдать полярность включения приборов. </w:t>
      </w:r>
      <w:r w:rsidRPr="00EE7E74">
        <w:rPr>
          <w:rFonts w:ascii="Times New Roman" w:eastAsia="Times New Roman" w:hAnsi="Times New Roman" w:cs="Times New Roman"/>
          <w:b/>
          <w:color w:val="000000"/>
          <w:sz w:val="28"/>
          <w:szCs w:val="28"/>
          <w:lang w:eastAsia="ru-RU"/>
        </w:rPr>
        <w:t>Входное сопротивление вольтметра должно быть в 5... 10 раз больше сопротивления цепи</w:t>
      </w:r>
      <w:r w:rsidRPr="00EE7E74">
        <w:rPr>
          <w:rFonts w:ascii="Times New Roman" w:eastAsia="Times New Roman" w:hAnsi="Times New Roman" w:cs="Times New Roman"/>
          <w:color w:val="000000"/>
          <w:sz w:val="28"/>
          <w:szCs w:val="28"/>
          <w:lang w:eastAsia="ru-RU"/>
        </w:rPr>
        <w:t xml:space="preserve">, где производится измерение. </w:t>
      </w:r>
      <w:r w:rsidRPr="00EE7E74">
        <w:rPr>
          <w:rFonts w:ascii="Times New Roman" w:eastAsia="Times New Roman" w:hAnsi="Times New Roman" w:cs="Times New Roman"/>
          <w:b/>
          <w:color w:val="000000"/>
          <w:sz w:val="28"/>
          <w:szCs w:val="28"/>
          <w:lang w:eastAsia="ru-RU"/>
        </w:rPr>
        <w:t>В противном случае вольтметр будет шунтировать</w:t>
      </w:r>
      <w:r w:rsidRPr="00E94623">
        <w:rPr>
          <w:rFonts w:ascii="Times New Roman" w:eastAsia="Times New Roman" w:hAnsi="Times New Roman" w:cs="Times New Roman"/>
          <w:b/>
          <w:color w:val="000000"/>
          <w:sz w:val="32"/>
          <w:lang w:eastAsia="ru-RU"/>
        </w:rPr>
        <w:t xml:space="preserve"> </w:t>
      </w:r>
      <w:r w:rsidRPr="00EE7E74">
        <w:rPr>
          <w:rFonts w:ascii="Times New Roman" w:eastAsia="Times New Roman" w:hAnsi="Times New Roman" w:cs="Times New Roman"/>
          <w:b/>
          <w:color w:val="000000"/>
          <w:sz w:val="28"/>
          <w:szCs w:val="28"/>
          <w:lang w:eastAsia="ru-RU"/>
        </w:rPr>
        <w:t>электрическую цепь, и давать заниженное значение напряжения.</w:t>
      </w:r>
    </w:p>
    <w:p w:rsidR="00F5792A" w:rsidRPr="00EE7E74" w:rsidRDefault="00F5792A" w:rsidP="00E946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9"/>
        <w:gridCol w:w="3188"/>
        <w:gridCol w:w="3532"/>
      </w:tblGrid>
      <w:tr w:rsidR="00E94623" w:rsidRPr="00E94623" w:rsidTr="002E25FB">
        <w:tc>
          <w:tcPr>
            <w:tcW w:w="3662" w:type="dxa"/>
            <w:vAlign w:val="center"/>
          </w:tcPr>
          <w:p w:rsidR="00E94623" w:rsidRPr="00E94623" w:rsidRDefault="00E94623" w:rsidP="00E94623">
            <w:pPr>
              <w:jc w:val="center"/>
              <w:rPr>
                <w:color w:val="000000"/>
                <w:sz w:val="32"/>
                <w:szCs w:val="22"/>
              </w:rPr>
            </w:pPr>
            <w:r w:rsidRPr="00E94623">
              <w:rPr>
                <w:rFonts w:asciiTheme="minorHAnsi" w:eastAsiaTheme="minorHAnsi" w:hAnsiTheme="minorHAnsi" w:cstheme="minorBidi"/>
                <w:sz w:val="22"/>
                <w:szCs w:val="22"/>
                <w:lang w:eastAsia="en-US"/>
              </w:rPr>
              <w:object w:dxaOrig="3885" w:dyaOrig="4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75pt;height:3in" o:ole="">
                  <v:imagedata r:id="rId8" o:title="" cropbottom="7065f"/>
                </v:shape>
                <o:OLEObject Type="Embed" ProgID="PBrush" ShapeID="_x0000_i1025" DrawAspect="Content" ObjectID="_1661103831" r:id="rId9"/>
              </w:object>
            </w:r>
          </w:p>
        </w:tc>
        <w:tc>
          <w:tcPr>
            <w:tcW w:w="3663" w:type="dxa"/>
            <w:vAlign w:val="center"/>
          </w:tcPr>
          <w:p w:rsidR="00E94623" w:rsidRPr="00E94623" w:rsidRDefault="00E94623" w:rsidP="00E94623">
            <w:pPr>
              <w:jc w:val="center"/>
              <w:rPr>
                <w:color w:val="000000"/>
                <w:sz w:val="32"/>
                <w:szCs w:val="22"/>
              </w:rPr>
            </w:pPr>
            <w:r>
              <w:rPr>
                <w:noProof/>
                <w:sz w:val="32"/>
              </w:rPr>
              <w:drawing>
                <wp:inline distT="0" distB="0" distL="0" distR="0">
                  <wp:extent cx="1510030" cy="27432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l="44710" r="31947" b="8170"/>
                          <a:stretch>
                            <a:fillRect/>
                          </a:stretch>
                        </pic:blipFill>
                        <pic:spPr bwMode="auto">
                          <a:xfrm>
                            <a:off x="0" y="0"/>
                            <a:ext cx="1510030" cy="2743200"/>
                          </a:xfrm>
                          <a:prstGeom prst="rect">
                            <a:avLst/>
                          </a:prstGeom>
                          <a:noFill/>
                          <a:ln w="9525">
                            <a:noFill/>
                            <a:miter lim="800000"/>
                            <a:headEnd/>
                            <a:tailEnd/>
                          </a:ln>
                        </pic:spPr>
                      </pic:pic>
                    </a:graphicData>
                  </a:graphic>
                </wp:inline>
              </w:drawing>
            </w:r>
          </w:p>
        </w:tc>
        <w:tc>
          <w:tcPr>
            <w:tcW w:w="3663" w:type="dxa"/>
            <w:vAlign w:val="center"/>
          </w:tcPr>
          <w:p w:rsidR="00E94623" w:rsidRPr="00E94623" w:rsidRDefault="00E94623" w:rsidP="00E94623">
            <w:pPr>
              <w:jc w:val="center"/>
              <w:rPr>
                <w:color w:val="000000"/>
                <w:sz w:val="32"/>
                <w:szCs w:val="22"/>
              </w:rPr>
            </w:pPr>
            <w:r>
              <w:rPr>
                <w:noProof/>
                <w:sz w:val="32"/>
              </w:rPr>
              <w:drawing>
                <wp:inline distT="0" distB="0" distL="0" distR="0">
                  <wp:extent cx="1988185" cy="27432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srcRect l="69160" b="8127"/>
                          <a:stretch>
                            <a:fillRect/>
                          </a:stretch>
                        </pic:blipFill>
                        <pic:spPr bwMode="auto">
                          <a:xfrm>
                            <a:off x="0" y="0"/>
                            <a:ext cx="1988185" cy="2743200"/>
                          </a:xfrm>
                          <a:prstGeom prst="rect">
                            <a:avLst/>
                          </a:prstGeom>
                          <a:noFill/>
                          <a:ln w="9525">
                            <a:noFill/>
                            <a:miter lim="800000"/>
                            <a:headEnd/>
                            <a:tailEnd/>
                          </a:ln>
                        </pic:spPr>
                      </pic:pic>
                    </a:graphicData>
                  </a:graphic>
                </wp:inline>
              </w:drawing>
            </w:r>
          </w:p>
        </w:tc>
      </w:tr>
      <w:tr w:rsidR="00E94623" w:rsidRPr="00E94623" w:rsidTr="002E25FB">
        <w:tc>
          <w:tcPr>
            <w:tcW w:w="3662" w:type="dxa"/>
            <w:vAlign w:val="center"/>
          </w:tcPr>
          <w:p w:rsidR="00E94623" w:rsidRPr="00E94623" w:rsidRDefault="00E94623" w:rsidP="00E94623">
            <w:pPr>
              <w:jc w:val="center"/>
              <w:rPr>
                <w:sz w:val="28"/>
                <w:szCs w:val="28"/>
              </w:rPr>
            </w:pPr>
            <w:r w:rsidRPr="00E94623">
              <w:rPr>
                <w:i/>
                <w:sz w:val="28"/>
                <w:szCs w:val="28"/>
              </w:rPr>
              <w:t>а</w:t>
            </w:r>
            <w:r w:rsidRPr="00E94623">
              <w:rPr>
                <w:sz w:val="28"/>
                <w:szCs w:val="28"/>
              </w:rPr>
              <w:t>)</w:t>
            </w:r>
          </w:p>
        </w:tc>
        <w:tc>
          <w:tcPr>
            <w:tcW w:w="3663" w:type="dxa"/>
            <w:vAlign w:val="center"/>
          </w:tcPr>
          <w:p w:rsidR="00E94623" w:rsidRPr="00E94623" w:rsidRDefault="00E94623" w:rsidP="00E94623">
            <w:pPr>
              <w:jc w:val="center"/>
              <w:rPr>
                <w:sz w:val="28"/>
                <w:szCs w:val="28"/>
              </w:rPr>
            </w:pPr>
            <w:r w:rsidRPr="00E94623">
              <w:rPr>
                <w:i/>
                <w:sz w:val="28"/>
                <w:szCs w:val="28"/>
              </w:rPr>
              <w:t>б</w:t>
            </w:r>
            <w:r w:rsidRPr="00E94623">
              <w:rPr>
                <w:sz w:val="28"/>
                <w:szCs w:val="28"/>
              </w:rPr>
              <w:t>)</w:t>
            </w:r>
          </w:p>
        </w:tc>
        <w:tc>
          <w:tcPr>
            <w:tcW w:w="3663" w:type="dxa"/>
            <w:vAlign w:val="center"/>
          </w:tcPr>
          <w:p w:rsidR="00E94623" w:rsidRPr="00E94623" w:rsidRDefault="00E94623" w:rsidP="00E94623">
            <w:pPr>
              <w:jc w:val="center"/>
              <w:rPr>
                <w:sz w:val="28"/>
                <w:szCs w:val="28"/>
              </w:rPr>
            </w:pPr>
            <w:r w:rsidRPr="00E94623">
              <w:rPr>
                <w:i/>
                <w:sz w:val="28"/>
                <w:szCs w:val="28"/>
              </w:rPr>
              <w:t>в</w:t>
            </w:r>
            <w:r w:rsidRPr="00E94623">
              <w:rPr>
                <w:sz w:val="28"/>
                <w:szCs w:val="28"/>
              </w:rPr>
              <w:t>)</w:t>
            </w:r>
          </w:p>
        </w:tc>
      </w:tr>
    </w:tbl>
    <w:p w:rsidR="00E94623" w:rsidRPr="00EE7E74" w:rsidRDefault="00E94623" w:rsidP="00E9462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E7E74">
        <w:rPr>
          <w:rFonts w:ascii="Times New Roman" w:eastAsia="Times New Roman" w:hAnsi="Times New Roman" w:cs="Times New Roman"/>
          <w:color w:val="000000"/>
          <w:sz w:val="24"/>
          <w:szCs w:val="24"/>
          <w:lang w:eastAsia="ru-RU"/>
        </w:rPr>
        <w:t xml:space="preserve">Рис. </w:t>
      </w:r>
      <w:r w:rsidR="00094306" w:rsidRPr="00EE7E74">
        <w:rPr>
          <w:rFonts w:ascii="Times New Roman" w:eastAsia="Times New Roman" w:hAnsi="Times New Roman" w:cs="Times New Roman"/>
          <w:color w:val="000000"/>
          <w:sz w:val="24"/>
          <w:szCs w:val="24"/>
          <w:lang w:eastAsia="ru-RU"/>
        </w:rPr>
        <w:t>1</w:t>
      </w:r>
      <w:r w:rsidRPr="00EE7E74">
        <w:rPr>
          <w:rFonts w:ascii="Times New Roman" w:eastAsia="Times New Roman" w:hAnsi="Times New Roman" w:cs="Times New Roman"/>
          <w:color w:val="000000"/>
          <w:sz w:val="24"/>
          <w:szCs w:val="24"/>
          <w:lang w:eastAsia="ru-RU"/>
        </w:rPr>
        <w:t xml:space="preserve">. Схемы подключения вольтметра постоянного тока или проверке режимов электронной лампы </w:t>
      </w:r>
      <w:r w:rsidRPr="00EE7E74">
        <w:rPr>
          <w:rFonts w:ascii="Times New Roman" w:eastAsia="Times New Roman" w:hAnsi="Times New Roman" w:cs="Times New Roman"/>
          <w:i/>
          <w:color w:val="000000"/>
          <w:sz w:val="24"/>
          <w:szCs w:val="24"/>
          <w:lang w:eastAsia="ru-RU"/>
        </w:rPr>
        <w:t>(а)</w:t>
      </w:r>
      <w:r w:rsidRPr="00EE7E74">
        <w:rPr>
          <w:rFonts w:ascii="Times New Roman" w:eastAsia="Times New Roman" w:hAnsi="Times New Roman" w:cs="Times New Roman"/>
          <w:color w:val="000000"/>
          <w:sz w:val="24"/>
          <w:szCs w:val="24"/>
          <w:lang w:eastAsia="ru-RU"/>
        </w:rPr>
        <w:t xml:space="preserve">, биполярного </w:t>
      </w:r>
      <w:r w:rsidRPr="00EE7E74">
        <w:rPr>
          <w:rFonts w:ascii="Times New Roman" w:eastAsia="Times New Roman" w:hAnsi="Times New Roman" w:cs="Times New Roman"/>
          <w:i/>
          <w:color w:val="000000"/>
          <w:sz w:val="24"/>
          <w:szCs w:val="24"/>
          <w:lang w:eastAsia="ru-RU"/>
        </w:rPr>
        <w:t>(б)</w:t>
      </w:r>
      <w:r w:rsidRPr="00EE7E74">
        <w:rPr>
          <w:rFonts w:ascii="Times New Roman" w:eastAsia="Times New Roman" w:hAnsi="Times New Roman" w:cs="Times New Roman"/>
          <w:color w:val="000000"/>
          <w:sz w:val="24"/>
          <w:szCs w:val="24"/>
          <w:lang w:eastAsia="ru-RU"/>
        </w:rPr>
        <w:t xml:space="preserve"> и полевого </w:t>
      </w:r>
      <w:r w:rsidRPr="00EE7E74">
        <w:rPr>
          <w:rFonts w:ascii="Times New Roman" w:eastAsia="Times New Roman" w:hAnsi="Times New Roman" w:cs="Times New Roman"/>
          <w:i/>
          <w:iCs/>
          <w:color w:val="000000"/>
          <w:sz w:val="24"/>
          <w:szCs w:val="24"/>
          <w:lang w:eastAsia="ru-RU"/>
        </w:rPr>
        <w:t>(в)</w:t>
      </w:r>
      <w:r w:rsidRPr="00EE7E74">
        <w:rPr>
          <w:rFonts w:ascii="Times New Roman" w:eastAsia="Times New Roman" w:hAnsi="Times New Roman" w:cs="Times New Roman"/>
          <w:iCs/>
          <w:color w:val="000000"/>
          <w:sz w:val="24"/>
          <w:szCs w:val="24"/>
          <w:lang w:eastAsia="ru-RU"/>
        </w:rPr>
        <w:t xml:space="preserve"> </w:t>
      </w:r>
      <w:r w:rsidRPr="00EE7E74">
        <w:rPr>
          <w:rFonts w:ascii="Times New Roman" w:eastAsia="Times New Roman" w:hAnsi="Times New Roman" w:cs="Times New Roman"/>
          <w:color w:val="000000"/>
          <w:sz w:val="24"/>
          <w:szCs w:val="24"/>
          <w:lang w:eastAsia="ru-RU"/>
        </w:rPr>
        <w:t>транзисторов</w:t>
      </w:r>
    </w:p>
    <w:p w:rsidR="00E94623" w:rsidRPr="00EE7E74" w:rsidRDefault="00E94623" w:rsidP="00E9462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E94623" w:rsidRPr="00EE7E74" w:rsidRDefault="00A727D2" w:rsidP="00E946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iCs/>
          <w:color w:val="000000"/>
          <w:spacing w:val="3"/>
          <w:sz w:val="28"/>
          <w:szCs w:val="28"/>
          <w:lang w:eastAsia="ru-RU"/>
        </w:rPr>
      </w:pPr>
      <w:r w:rsidRPr="00EE7E74">
        <w:rPr>
          <w:rFonts w:ascii="Times New Roman" w:eastAsia="Times New Roman" w:hAnsi="Times New Roman" w:cs="Times New Roman"/>
          <w:noProof/>
          <w:sz w:val="28"/>
          <w:szCs w:val="28"/>
          <w:lang w:eastAsia="ru-RU"/>
        </w:rPr>
        <w:drawing>
          <wp:anchor distT="0" distB="0" distL="114300" distR="114300" simplePos="0" relativeHeight="251663360" behindDoc="1" locked="0" layoutInCell="1" allowOverlap="1" wp14:anchorId="7FE0E785" wp14:editId="721EE19C">
            <wp:simplePos x="0" y="0"/>
            <wp:positionH relativeFrom="column">
              <wp:posOffset>34290</wp:posOffset>
            </wp:positionH>
            <wp:positionV relativeFrom="paragraph">
              <wp:posOffset>1009650</wp:posOffset>
            </wp:positionV>
            <wp:extent cx="3518535" cy="1917065"/>
            <wp:effectExtent l="0" t="0" r="0" b="0"/>
            <wp:wrapTight wrapText="bothSides">
              <wp:wrapPolygon edited="0">
                <wp:start x="0" y="0"/>
                <wp:lineTo x="0" y="21464"/>
                <wp:lineTo x="21518" y="21464"/>
                <wp:lineTo x="21518" y="0"/>
                <wp:lineTo x="0" y="0"/>
              </wp:wrapPolygon>
            </wp:wrapTight>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l="6786" r="5464" b="1762"/>
                    <a:stretch>
                      <a:fillRect/>
                    </a:stretch>
                  </pic:blipFill>
                  <pic:spPr bwMode="auto">
                    <a:xfrm>
                      <a:off x="0" y="0"/>
                      <a:ext cx="3518535" cy="191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94623" w:rsidRPr="00EE7E74">
        <w:rPr>
          <w:rFonts w:ascii="Times New Roman" w:eastAsia="Times New Roman" w:hAnsi="Times New Roman" w:cs="Times New Roman"/>
          <w:color w:val="000000"/>
          <w:sz w:val="28"/>
          <w:szCs w:val="28"/>
          <w:lang w:eastAsia="ru-RU"/>
        </w:rPr>
        <w:t xml:space="preserve">Если режимы работы по постоянному току соответствуют норме, а каскад по-прежнему не работает, то необходимо проверить прохождение сигнала по каскадам ремонтируемого аппарата (рис. </w:t>
      </w:r>
      <w:r w:rsidR="00094306" w:rsidRPr="00EE7E74">
        <w:rPr>
          <w:rFonts w:ascii="Times New Roman" w:eastAsia="Times New Roman" w:hAnsi="Times New Roman" w:cs="Times New Roman"/>
          <w:color w:val="000000"/>
          <w:sz w:val="28"/>
          <w:szCs w:val="28"/>
          <w:lang w:eastAsia="ru-RU"/>
        </w:rPr>
        <w:t>2</w:t>
      </w:r>
      <w:r w:rsidR="00E94623" w:rsidRPr="00EE7E74">
        <w:rPr>
          <w:rFonts w:ascii="Times New Roman" w:eastAsia="Times New Roman" w:hAnsi="Times New Roman" w:cs="Times New Roman"/>
          <w:color w:val="000000"/>
          <w:sz w:val="28"/>
          <w:szCs w:val="28"/>
          <w:lang w:eastAsia="ru-RU"/>
        </w:rPr>
        <w:t xml:space="preserve">). Для этого от генератора сигналов ГС подают </w:t>
      </w:r>
      <w:r w:rsidR="00E94623" w:rsidRPr="00EE7E74">
        <w:rPr>
          <w:rFonts w:ascii="Times New Roman" w:eastAsia="Times New Roman" w:hAnsi="Times New Roman" w:cs="Times New Roman"/>
          <w:bCs/>
          <w:color w:val="000000"/>
          <w:sz w:val="28"/>
          <w:szCs w:val="28"/>
          <w:lang w:eastAsia="ru-RU"/>
        </w:rPr>
        <w:t>про</w:t>
      </w:r>
      <w:r w:rsidR="00E94623" w:rsidRPr="00EE7E74">
        <w:rPr>
          <w:rFonts w:ascii="Times New Roman" w:eastAsia="Times New Roman" w:hAnsi="Times New Roman" w:cs="Times New Roman"/>
          <w:bCs/>
          <w:color w:val="000000"/>
          <w:spacing w:val="-5"/>
          <w:sz w:val="28"/>
          <w:szCs w:val="28"/>
          <w:lang w:eastAsia="ru-RU"/>
        </w:rPr>
        <w:t xml:space="preserve">верочный </w:t>
      </w:r>
      <w:r w:rsidR="00E94623" w:rsidRPr="00EE7E74">
        <w:rPr>
          <w:rFonts w:ascii="Times New Roman" w:eastAsia="Times New Roman" w:hAnsi="Times New Roman" w:cs="Times New Roman"/>
          <w:color w:val="000000"/>
          <w:spacing w:val="-5"/>
          <w:sz w:val="28"/>
          <w:szCs w:val="28"/>
          <w:lang w:eastAsia="ru-RU"/>
        </w:rPr>
        <w:t xml:space="preserve">сигнал и контролируют его на </w:t>
      </w:r>
      <w:r w:rsidR="00E94623" w:rsidRPr="00EE7E74">
        <w:rPr>
          <w:rFonts w:ascii="Times New Roman" w:eastAsia="Times New Roman" w:hAnsi="Times New Roman" w:cs="Times New Roman"/>
          <w:color w:val="000000"/>
          <w:spacing w:val="-1"/>
          <w:sz w:val="28"/>
          <w:szCs w:val="28"/>
          <w:lang w:eastAsia="ru-RU"/>
        </w:rPr>
        <w:t>выходе соответствующего каскада с по</w:t>
      </w:r>
      <w:r w:rsidR="00E94623" w:rsidRPr="00EE7E74">
        <w:rPr>
          <w:rFonts w:ascii="Times New Roman" w:eastAsia="Times New Roman" w:hAnsi="Times New Roman" w:cs="Times New Roman"/>
          <w:color w:val="000000"/>
          <w:spacing w:val="-3"/>
          <w:sz w:val="28"/>
          <w:szCs w:val="28"/>
          <w:lang w:eastAsia="ru-RU"/>
        </w:rPr>
        <w:t xml:space="preserve">мощью вольтметра или электронного </w:t>
      </w:r>
      <w:r w:rsidR="00E94623" w:rsidRPr="00EE7E74">
        <w:rPr>
          <w:rFonts w:ascii="Times New Roman" w:eastAsia="Times New Roman" w:hAnsi="Times New Roman" w:cs="Times New Roman"/>
          <w:color w:val="000000"/>
          <w:spacing w:val="3"/>
          <w:sz w:val="28"/>
          <w:szCs w:val="28"/>
          <w:lang w:eastAsia="ru-RU"/>
        </w:rPr>
        <w:t xml:space="preserve">осциллографа </w:t>
      </w:r>
      <w:r w:rsidR="00E94623" w:rsidRPr="00EE7E74">
        <w:rPr>
          <w:rFonts w:ascii="Times New Roman" w:eastAsia="Times New Roman" w:hAnsi="Times New Roman" w:cs="Times New Roman"/>
          <w:i/>
          <w:iCs/>
          <w:color w:val="000000"/>
          <w:spacing w:val="3"/>
          <w:sz w:val="28"/>
          <w:szCs w:val="28"/>
          <w:lang w:eastAsia="ru-RU"/>
        </w:rPr>
        <w:t>ЭО.</w:t>
      </w:r>
    </w:p>
    <w:p w:rsidR="00E94623" w:rsidRPr="00E94623" w:rsidRDefault="00E94623" w:rsidP="00E9462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32"/>
          <w:szCs w:val="24"/>
          <w:lang w:eastAsia="ru-RU"/>
        </w:rPr>
      </w:pPr>
    </w:p>
    <w:p w:rsidR="00E94623" w:rsidRPr="00EE7E74" w:rsidRDefault="00E94623" w:rsidP="00E9462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4"/>
          <w:szCs w:val="24"/>
          <w:lang w:eastAsia="ru-RU"/>
        </w:rPr>
      </w:pPr>
      <w:r w:rsidRPr="00EE7E74">
        <w:rPr>
          <w:rFonts w:ascii="Times New Roman" w:eastAsia="Times New Roman" w:hAnsi="Times New Roman" w:cs="Times New Roman"/>
          <w:color w:val="000000"/>
          <w:sz w:val="24"/>
          <w:szCs w:val="24"/>
          <w:lang w:eastAsia="ru-RU"/>
        </w:rPr>
        <w:t xml:space="preserve">Рис. </w:t>
      </w:r>
      <w:r w:rsidR="00094306" w:rsidRPr="00EE7E74">
        <w:rPr>
          <w:rFonts w:ascii="Times New Roman" w:eastAsia="Times New Roman" w:hAnsi="Times New Roman" w:cs="Times New Roman"/>
          <w:color w:val="000000"/>
          <w:sz w:val="24"/>
          <w:szCs w:val="24"/>
          <w:lang w:eastAsia="ru-RU"/>
        </w:rPr>
        <w:t>2</w:t>
      </w:r>
      <w:r w:rsidRPr="00EE7E74">
        <w:rPr>
          <w:rFonts w:ascii="Times New Roman" w:eastAsia="Times New Roman" w:hAnsi="Times New Roman" w:cs="Times New Roman"/>
          <w:bCs/>
          <w:color w:val="000000"/>
          <w:sz w:val="24"/>
          <w:szCs w:val="24"/>
          <w:lang w:eastAsia="ru-RU"/>
        </w:rPr>
        <w:t xml:space="preserve">. Схема </w:t>
      </w:r>
      <w:r w:rsidRPr="00EE7E74">
        <w:rPr>
          <w:rFonts w:ascii="Times New Roman" w:eastAsia="Times New Roman" w:hAnsi="Times New Roman" w:cs="Times New Roman"/>
          <w:color w:val="000000"/>
          <w:sz w:val="24"/>
          <w:szCs w:val="24"/>
          <w:lang w:eastAsia="ru-RU"/>
        </w:rPr>
        <w:t>проверки прохождения сигнала</w:t>
      </w:r>
    </w:p>
    <w:p w:rsidR="00E94623" w:rsidRPr="00E94623" w:rsidRDefault="00E94623" w:rsidP="00E9462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E94623" w:rsidRPr="00EE7E74" w:rsidRDefault="00E94623" w:rsidP="00E946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7E74">
        <w:rPr>
          <w:rFonts w:ascii="Times New Roman" w:eastAsia="Times New Roman" w:hAnsi="Times New Roman" w:cs="Times New Roman"/>
          <w:color w:val="000000"/>
          <w:spacing w:val="1"/>
          <w:sz w:val="28"/>
          <w:szCs w:val="28"/>
          <w:lang w:eastAsia="ru-RU"/>
        </w:rPr>
        <w:t xml:space="preserve">На электрических принципиальных </w:t>
      </w:r>
      <w:r w:rsidRPr="00EE7E74">
        <w:rPr>
          <w:rFonts w:ascii="Times New Roman" w:eastAsia="Times New Roman" w:hAnsi="Times New Roman" w:cs="Times New Roman"/>
          <w:color w:val="000000"/>
          <w:spacing w:val="-2"/>
          <w:sz w:val="28"/>
          <w:szCs w:val="28"/>
          <w:lang w:eastAsia="ru-RU"/>
        </w:rPr>
        <w:t>схемах сложных устройств,</w:t>
      </w:r>
      <w:r w:rsidRPr="00EE7E74">
        <w:rPr>
          <w:rFonts w:ascii="Times New Roman" w:eastAsia="Times New Roman" w:hAnsi="Times New Roman" w:cs="Times New Roman"/>
          <w:color w:val="000000"/>
          <w:spacing w:val="3"/>
          <w:sz w:val="28"/>
          <w:szCs w:val="28"/>
          <w:lang w:eastAsia="ru-RU"/>
        </w:rPr>
        <w:t xml:space="preserve"> в </w:t>
      </w:r>
      <w:r w:rsidRPr="00EE7E74">
        <w:rPr>
          <w:rFonts w:ascii="Times New Roman" w:eastAsia="Times New Roman" w:hAnsi="Times New Roman" w:cs="Times New Roman"/>
          <w:color w:val="000000"/>
          <w:spacing w:val="3"/>
          <w:sz w:val="28"/>
          <w:szCs w:val="28"/>
          <w:lang w:eastAsia="ru-RU"/>
        </w:rPr>
        <w:lastRenderedPageBreak/>
        <w:t xml:space="preserve">контрольных точках (КТ) </w:t>
      </w:r>
      <w:r w:rsidRPr="00EE7E74">
        <w:rPr>
          <w:rFonts w:ascii="Times New Roman" w:eastAsia="Times New Roman" w:hAnsi="Times New Roman" w:cs="Times New Roman"/>
          <w:color w:val="000000"/>
          <w:spacing w:val="-3"/>
          <w:sz w:val="28"/>
          <w:szCs w:val="28"/>
          <w:lang w:eastAsia="ru-RU"/>
        </w:rPr>
        <w:t xml:space="preserve">приводят осциллограммы (рис. </w:t>
      </w:r>
      <w:r w:rsidR="00094306" w:rsidRPr="00EE7E74">
        <w:rPr>
          <w:rFonts w:ascii="Times New Roman" w:eastAsia="Times New Roman" w:hAnsi="Times New Roman" w:cs="Times New Roman"/>
          <w:color w:val="000000"/>
          <w:spacing w:val="-3"/>
          <w:sz w:val="28"/>
          <w:szCs w:val="28"/>
          <w:lang w:eastAsia="ru-RU"/>
        </w:rPr>
        <w:t>3</w:t>
      </w:r>
      <w:r w:rsidRPr="00EE7E74">
        <w:rPr>
          <w:rFonts w:ascii="Times New Roman" w:eastAsia="Times New Roman" w:hAnsi="Times New Roman" w:cs="Times New Roman"/>
          <w:color w:val="000000"/>
          <w:spacing w:val="19"/>
          <w:sz w:val="28"/>
          <w:szCs w:val="28"/>
          <w:lang w:eastAsia="ru-RU"/>
        </w:rPr>
        <w:t>),</w:t>
      </w:r>
      <w:r w:rsidRPr="00EE7E74">
        <w:rPr>
          <w:rFonts w:ascii="Times New Roman" w:eastAsia="Times New Roman" w:hAnsi="Times New Roman" w:cs="Times New Roman"/>
          <w:color w:val="000000"/>
          <w:spacing w:val="-3"/>
          <w:sz w:val="28"/>
          <w:szCs w:val="28"/>
          <w:lang w:eastAsia="ru-RU"/>
        </w:rPr>
        <w:t xml:space="preserve"> на </w:t>
      </w:r>
      <w:r w:rsidRPr="00EE7E74">
        <w:rPr>
          <w:rFonts w:ascii="Times New Roman" w:eastAsia="Times New Roman" w:hAnsi="Times New Roman" w:cs="Times New Roman"/>
          <w:color w:val="000000"/>
          <w:spacing w:val="-1"/>
          <w:sz w:val="28"/>
          <w:szCs w:val="28"/>
          <w:lang w:eastAsia="ru-RU"/>
        </w:rPr>
        <w:t xml:space="preserve">которых </w:t>
      </w:r>
      <w:r w:rsidR="00A727D2" w:rsidRPr="00EE7E74">
        <w:rPr>
          <w:rFonts w:ascii="Times New Roman" w:eastAsia="Times New Roman" w:hAnsi="Times New Roman" w:cs="Times New Roman"/>
          <w:noProof/>
          <w:color w:val="000000"/>
          <w:spacing w:val="1"/>
          <w:sz w:val="28"/>
          <w:szCs w:val="28"/>
          <w:lang w:eastAsia="ru-RU"/>
        </w:rPr>
        <w:drawing>
          <wp:anchor distT="0" distB="0" distL="114300" distR="114300" simplePos="0" relativeHeight="251665408" behindDoc="1" locked="0" layoutInCell="1" allowOverlap="1" wp14:anchorId="31E631E0" wp14:editId="6714258E">
            <wp:simplePos x="0" y="0"/>
            <wp:positionH relativeFrom="column">
              <wp:posOffset>129540</wp:posOffset>
            </wp:positionH>
            <wp:positionV relativeFrom="paragraph">
              <wp:posOffset>192405</wp:posOffset>
            </wp:positionV>
            <wp:extent cx="2479040" cy="1435100"/>
            <wp:effectExtent l="0" t="0" r="0" b="0"/>
            <wp:wrapTight wrapText="bothSides">
              <wp:wrapPolygon edited="0">
                <wp:start x="0" y="0"/>
                <wp:lineTo x="0" y="21218"/>
                <wp:lineTo x="21412" y="21218"/>
                <wp:lineTo x="2141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l="13361" r="4311" b="35654"/>
                    <a:stretch>
                      <a:fillRect/>
                    </a:stretch>
                  </pic:blipFill>
                  <pic:spPr bwMode="auto">
                    <a:xfrm>
                      <a:off x="0" y="0"/>
                      <a:ext cx="2479040" cy="1435100"/>
                    </a:xfrm>
                    <a:prstGeom prst="rect">
                      <a:avLst/>
                    </a:prstGeom>
                    <a:noFill/>
                    <a:ln w="9525">
                      <a:noFill/>
                      <a:miter lim="800000"/>
                      <a:headEnd/>
                      <a:tailEnd/>
                    </a:ln>
                  </pic:spPr>
                </pic:pic>
              </a:graphicData>
            </a:graphic>
          </wp:anchor>
        </w:drawing>
      </w:r>
      <w:r w:rsidRPr="00EE7E74">
        <w:rPr>
          <w:rFonts w:ascii="Times New Roman" w:eastAsia="Times New Roman" w:hAnsi="Times New Roman" w:cs="Times New Roman"/>
          <w:color w:val="000000"/>
          <w:spacing w:val="-1"/>
          <w:sz w:val="28"/>
          <w:szCs w:val="28"/>
          <w:lang w:eastAsia="ru-RU"/>
        </w:rPr>
        <w:t xml:space="preserve">указывают значения амплитуд </w:t>
      </w:r>
      <w:r w:rsidRPr="00EE7E74">
        <w:rPr>
          <w:rFonts w:ascii="Times New Roman" w:eastAsia="Times New Roman" w:hAnsi="Times New Roman" w:cs="Times New Roman"/>
          <w:color w:val="000000"/>
          <w:sz w:val="28"/>
          <w:szCs w:val="28"/>
          <w:lang w:eastAsia="ru-RU"/>
        </w:rPr>
        <w:t>или размаха сигналов, длительностей импульсов, частот сигналов. Используя осциллограф, можно быстро просмотреть контрольные осциллограммы и выявить неисправный каскад.</w:t>
      </w:r>
    </w:p>
    <w:p w:rsidR="00E94623" w:rsidRDefault="00E94623" w:rsidP="00E9462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E7E74">
        <w:rPr>
          <w:rFonts w:ascii="Times New Roman" w:eastAsia="Times New Roman" w:hAnsi="Times New Roman" w:cs="Times New Roman"/>
          <w:sz w:val="24"/>
          <w:szCs w:val="24"/>
          <w:lang w:eastAsia="ru-RU"/>
        </w:rPr>
        <w:t>Рис.</w:t>
      </w:r>
      <w:r w:rsidR="00094306" w:rsidRPr="00EE7E74">
        <w:rPr>
          <w:rFonts w:ascii="Times New Roman" w:eastAsia="Times New Roman" w:hAnsi="Times New Roman" w:cs="Times New Roman"/>
          <w:sz w:val="24"/>
          <w:szCs w:val="24"/>
          <w:lang w:eastAsia="ru-RU"/>
        </w:rPr>
        <w:t xml:space="preserve"> 3</w:t>
      </w:r>
      <w:r w:rsidRPr="00EE7E74">
        <w:rPr>
          <w:rFonts w:ascii="Times New Roman" w:eastAsia="Times New Roman" w:hAnsi="Times New Roman" w:cs="Times New Roman"/>
          <w:sz w:val="24"/>
          <w:szCs w:val="24"/>
          <w:lang w:eastAsia="ru-RU"/>
        </w:rPr>
        <w:t>. Осциллограммы в контрольных точках.</w:t>
      </w:r>
    </w:p>
    <w:p w:rsidR="00A727D2" w:rsidRPr="00EE7E74" w:rsidRDefault="00A727D2" w:rsidP="00E94623">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E94623" w:rsidRPr="00EE7E74" w:rsidRDefault="00E94623" w:rsidP="00E946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7E74">
        <w:rPr>
          <w:rFonts w:ascii="Times New Roman" w:eastAsia="Times New Roman" w:hAnsi="Times New Roman" w:cs="Times New Roman"/>
          <w:color w:val="000000"/>
          <w:sz w:val="28"/>
          <w:szCs w:val="28"/>
          <w:lang w:eastAsia="ru-RU"/>
        </w:rPr>
        <w:t xml:space="preserve">Иногда требуется измерить ток, потребляемый ремонтируемым аппаратом от источника питания. Для этого необходимо в разрыв выключателя питания подключить амперметр постоянного тока. Для замера мощности, потребляемой от сети переменного тока, необходимо воспользоваться амперметром переменного тока. Измерив, ток, можно при известном напряжении в сети, вычислить значение мощности, перемножив ток на напряжение </w:t>
      </w:r>
      <w:r w:rsidRPr="00EE7E74">
        <w:rPr>
          <w:rFonts w:ascii="Times New Roman" w:eastAsia="Times New Roman" w:hAnsi="Times New Roman" w:cs="Times New Roman"/>
          <w:i/>
          <w:iCs/>
          <w:color w:val="000000"/>
          <w:sz w:val="28"/>
          <w:szCs w:val="28"/>
          <w:lang w:eastAsia="ru-RU"/>
        </w:rPr>
        <w:t>(</w:t>
      </w:r>
      <w:r w:rsidRPr="00EE7E74">
        <w:rPr>
          <w:rFonts w:ascii="Times New Roman" w:eastAsia="Times New Roman" w:hAnsi="Times New Roman" w:cs="Times New Roman"/>
          <w:i/>
          <w:iCs/>
          <w:color w:val="000000"/>
          <w:sz w:val="28"/>
          <w:szCs w:val="28"/>
          <w:lang w:val="en-US" w:eastAsia="ru-RU"/>
        </w:rPr>
        <w:t>IU</w:t>
      </w:r>
      <w:r w:rsidRPr="00EE7E74">
        <w:rPr>
          <w:rFonts w:ascii="Times New Roman" w:eastAsia="Times New Roman" w:hAnsi="Times New Roman" w:cs="Times New Roman"/>
          <w:i/>
          <w:iCs/>
          <w:color w:val="000000"/>
          <w:sz w:val="28"/>
          <w:szCs w:val="28"/>
          <w:lang w:eastAsia="ru-RU"/>
        </w:rPr>
        <w:t>).</w:t>
      </w:r>
    </w:p>
    <w:p w:rsidR="00E94623" w:rsidRPr="00EE7E74" w:rsidRDefault="00E94623" w:rsidP="00E946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E7E74">
        <w:rPr>
          <w:rFonts w:ascii="Times New Roman" w:eastAsia="Times New Roman" w:hAnsi="Times New Roman" w:cs="Times New Roman"/>
          <w:color w:val="000000"/>
          <w:sz w:val="28"/>
          <w:szCs w:val="28"/>
          <w:lang w:eastAsia="ru-RU"/>
        </w:rPr>
        <w:t>Как уже отмечалось, отыскание неисправности занимает много времени и требует значительных усилий. Для ускорения поиска неисправностей применяют специальное диагностическое оборудование и устройства.</w:t>
      </w:r>
    </w:p>
    <w:p w:rsidR="00B67125" w:rsidRPr="00EE7E74" w:rsidRDefault="00B67125" w:rsidP="00A40CA5">
      <w:pPr>
        <w:pStyle w:val="a3"/>
        <w:shd w:val="clear" w:color="auto" w:fill="FFFFFF"/>
        <w:spacing w:before="0" w:beforeAutospacing="0" w:after="0" w:afterAutospacing="0"/>
        <w:ind w:firstLine="709"/>
        <w:jc w:val="center"/>
        <w:rPr>
          <w:rStyle w:val="a4"/>
          <w:color w:val="000000"/>
          <w:sz w:val="28"/>
          <w:szCs w:val="28"/>
        </w:rPr>
      </w:pPr>
    </w:p>
    <w:p w:rsidR="00A40CA5" w:rsidRPr="00EE7E74" w:rsidRDefault="00A40CA5" w:rsidP="00A40CA5">
      <w:pPr>
        <w:pStyle w:val="a3"/>
        <w:shd w:val="clear" w:color="auto" w:fill="FFFFFF"/>
        <w:spacing w:before="0" w:beforeAutospacing="0" w:after="0" w:afterAutospacing="0"/>
        <w:ind w:firstLine="709"/>
        <w:jc w:val="center"/>
        <w:rPr>
          <w:rStyle w:val="a4"/>
          <w:color w:val="000000"/>
          <w:sz w:val="28"/>
          <w:szCs w:val="28"/>
        </w:rPr>
      </w:pPr>
      <w:r w:rsidRPr="00EE7E74">
        <w:rPr>
          <w:rStyle w:val="a4"/>
          <w:color w:val="000000"/>
          <w:sz w:val="28"/>
          <w:szCs w:val="28"/>
        </w:rPr>
        <w:t>Выбор измерительного прибора</w:t>
      </w:r>
    </w:p>
    <w:p w:rsidR="00A40CA5" w:rsidRPr="00EE7E74" w:rsidRDefault="00A40CA5" w:rsidP="00A40CA5">
      <w:pPr>
        <w:pStyle w:val="a3"/>
        <w:shd w:val="clear" w:color="auto" w:fill="FFFFFF"/>
        <w:spacing w:before="0" w:beforeAutospacing="0" w:after="0" w:afterAutospacing="0"/>
        <w:ind w:firstLine="709"/>
        <w:jc w:val="center"/>
        <w:rPr>
          <w:color w:val="000000"/>
          <w:sz w:val="28"/>
          <w:szCs w:val="28"/>
        </w:rPr>
      </w:pPr>
    </w:p>
    <w:p w:rsidR="00A40CA5"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При поиске дефекта выбирают измерительный прибор и составляют схему измерения в зависимости от измеряемого параметра (величины), диапазона его изменения (номинального и максимального значения), точности, с которой параметр должен быть измерен (погрешности его измерения).</w:t>
      </w:r>
    </w:p>
    <w:p w:rsidR="00A40CA5"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При выборе прибора следует учитывать, что интересующий параметр может быть определен не только прямым измерением, но и косвенно</w:t>
      </w:r>
      <w:r w:rsidR="003C5357">
        <w:rPr>
          <w:color w:val="000000"/>
          <w:sz w:val="28"/>
          <w:szCs w:val="28"/>
        </w:rPr>
        <w:t xml:space="preserve"> </w:t>
      </w:r>
      <w:r w:rsidRPr="00EE7E74">
        <w:rPr>
          <w:color w:val="000000"/>
          <w:sz w:val="28"/>
          <w:szCs w:val="28"/>
        </w:rPr>
        <w:t>—</w:t>
      </w:r>
      <w:r w:rsidR="003C5357">
        <w:rPr>
          <w:color w:val="000000"/>
          <w:sz w:val="28"/>
          <w:szCs w:val="28"/>
        </w:rPr>
        <w:t xml:space="preserve"> </w:t>
      </w:r>
      <w:r w:rsidRPr="00EE7E74">
        <w:rPr>
          <w:color w:val="000000"/>
          <w:sz w:val="28"/>
          <w:szCs w:val="28"/>
        </w:rPr>
        <w:t>вычислением через другой параметр, связанный с ним.</w:t>
      </w:r>
    </w:p>
    <w:p w:rsidR="006A1F9C" w:rsidRPr="00EE7E74" w:rsidRDefault="00A40CA5" w:rsidP="006A1F9C">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Для получения достоверных результатов важно не только правильно выбрать и использовать прибор, но и верно составить измерительную схему или подключить прибор, обязательно учитывая его параметры. В ином случае можно получить ложную информаци</w:t>
      </w:r>
      <w:r w:rsidR="006A1F9C" w:rsidRPr="00EE7E74">
        <w:rPr>
          <w:color w:val="000000"/>
          <w:sz w:val="28"/>
          <w:szCs w:val="28"/>
        </w:rPr>
        <w:t>ю о состоянии объекта контроля.</w:t>
      </w:r>
    </w:p>
    <w:p w:rsidR="00A40CA5"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Особенно важно учитывать влияние параметров измерительного прибора на режим работы схемы при применении технологического перехода «промежуточные измерения», отличающегося тем, что его выполняют в нескольких точках схемы объекта контроля, связанных между собой каким-либо сигналом, прохождение которого проверяется от элемента к элементу, от блока к блоку. Вместе с тем влияние прибора на режим работы схемы может иногда помочь поиску дефекта.</w:t>
      </w:r>
    </w:p>
    <w:p w:rsidR="00A40CA5"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Выбирая прибор, следует помнить, что его можно использовать не только по прямому назначению (амперметр</w:t>
      </w:r>
      <w:r w:rsidR="006A1F9C" w:rsidRPr="00EE7E74">
        <w:rPr>
          <w:color w:val="000000"/>
          <w:sz w:val="28"/>
          <w:szCs w:val="28"/>
        </w:rPr>
        <w:t xml:space="preserve"> </w:t>
      </w:r>
      <w:r w:rsidRPr="00EE7E74">
        <w:rPr>
          <w:color w:val="000000"/>
          <w:sz w:val="28"/>
          <w:szCs w:val="28"/>
        </w:rPr>
        <w:t>— для измерения тока, вольтметр — для измерения напряжения), но и для определения других параметров и характеристик. Так, с помощью вольтметра можно кроме измерения напряжения проверить соединение обмоток, электродвигателей, трансформаторов и др.</w:t>
      </w:r>
    </w:p>
    <w:p w:rsidR="006A1F9C"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 xml:space="preserve">Предел измерения прибора выбирают в зависимости от диапазона измерения параметра. При этом необходимо, чтобы ожидаемое значение измеряемой величины </w:t>
      </w:r>
      <w:proofErr w:type="gramStart"/>
      <w:r w:rsidRPr="00EE7E74">
        <w:rPr>
          <w:color w:val="000000"/>
          <w:sz w:val="28"/>
          <w:szCs w:val="28"/>
        </w:rPr>
        <w:t>лежало</w:t>
      </w:r>
      <w:proofErr w:type="gramEnd"/>
      <w:r w:rsidRPr="00EE7E74">
        <w:rPr>
          <w:color w:val="000000"/>
          <w:sz w:val="28"/>
          <w:szCs w:val="28"/>
        </w:rPr>
        <w:t xml:space="preserve"> возможно ближе к пределу измерения прибора. Кроме того, диапазон изменения измеряемой величины должен перекрываться диапазоном измерения измерительного </w:t>
      </w:r>
      <w:proofErr w:type="gramStart"/>
      <w:r w:rsidRPr="00EE7E74">
        <w:rPr>
          <w:color w:val="000000"/>
          <w:sz w:val="28"/>
          <w:szCs w:val="28"/>
        </w:rPr>
        <w:t>прибора</w:t>
      </w:r>
      <w:proofErr w:type="gramEnd"/>
      <w:r w:rsidRPr="00EE7E74">
        <w:rPr>
          <w:color w:val="000000"/>
          <w:sz w:val="28"/>
          <w:szCs w:val="28"/>
        </w:rPr>
        <w:t xml:space="preserve"> как в большую, так и в меньшую стороны. Следует учитывать, что приборы с неравномерной шкалой обеспечивают измерение только на участке от 20 до 100 </w:t>
      </w:r>
      <w:r w:rsidR="006A1F9C" w:rsidRPr="00EE7E74">
        <w:rPr>
          <w:color w:val="000000"/>
          <w:sz w:val="28"/>
          <w:szCs w:val="28"/>
        </w:rPr>
        <w:t>%</w:t>
      </w:r>
      <w:r w:rsidRPr="00EE7E74">
        <w:rPr>
          <w:color w:val="000000"/>
          <w:sz w:val="28"/>
          <w:szCs w:val="28"/>
        </w:rPr>
        <w:t xml:space="preserve"> </w:t>
      </w:r>
      <w:r w:rsidRPr="00EE7E74">
        <w:rPr>
          <w:color w:val="000000"/>
          <w:sz w:val="28"/>
          <w:szCs w:val="28"/>
        </w:rPr>
        <w:lastRenderedPageBreak/>
        <w:t>предела измерения. При прочих равных условиях следует отдавать предпочтение приборам, шкала которых имеет нуль слева или справа, так как приборы с нулем посредине при прочих равных условиях имеют большую приведенную погрешность. (Эта рекомендация не относится к случаю использования прибора с нулем в середине шкалы в качестве индикатора нуля).</w:t>
      </w:r>
    </w:p>
    <w:p w:rsidR="006A1F9C"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 xml:space="preserve">Стандартом установлены следующие классы точности приборов: 0,05; 0,1; 0,2; 0,5; 1,0; 2,5; 4,0 и др. Класс точности </w:t>
      </w:r>
      <w:proofErr w:type="spellStart"/>
      <w:r w:rsidRPr="00EE7E74">
        <w:rPr>
          <w:color w:val="000000"/>
          <w:sz w:val="28"/>
          <w:szCs w:val="28"/>
        </w:rPr>
        <w:t>С</w:t>
      </w:r>
      <w:r w:rsidRPr="00EE7E74">
        <w:rPr>
          <w:color w:val="000000"/>
          <w:sz w:val="28"/>
          <w:szCs w:val="28"/>
          <w:vertAlign w:val="subscript"/>
        </w:rPr>
        <w:t>к</w:t>
      </w:r>
      <w:proofErr w:type="spellEnd"/>
      <w:r w:rsidRPr="00EE7E74">
        <w:rPr>
          <w:color w:val="000000"/>
          <w:sz w:val="28"/>
          <w:szCs w:val="28"/>
        </w:rPr>
        <w:t xml:space="preserve"> принято определять как наибольшую допустимую для данного прибора погрешность в процентах, отнесенную к конечному значению рабочей части шкалы. Поэтому погрешность </w:t>
      </w:r>
      <w:proofErr w:type="spellStart"/>
      <w:r w:rsidRPr="00EE7E74">
        <w:rPr>
          <w:color w:val="000000"/>
          <w:sz w:val="28"/>
          <w:szCs w:val="28"/>
        </w:rPr>
        <w:t>б</w:t>
      </w:r>
      <w:r w:rsidRPr="00EE7E74">
        <w:rPr>
          <w:color w:val="000000"/>
          <w:sz w:val="28"/>
          <w:szCs w:val="28"/>
          <w:vertAlign w:val="subscript"/>
        </w:rPr>
        <w:t>о</w:t>
      </w:r>
      <w:proofErr w:type="spellEnd"/>
      <w:r w:rsidRPr="00EE7E74">
        <w:rPr>
          <w:color w:val="000000"/>
          <w:sz w:val="28"/>
          <w:szCs w:val="28"/>
        </w:rPr>
        <w:t xml:space="preserve"> при любом показании </w:t>
      </w:r>
      <w:r w:rsidR="006A1F9C" w:rsidRPr="00EE7E74">
        <w:rPr>
          <w:color w:val="000000"/>
          <w:sz w:val="28"/>
          <w:szCs w:val="28"/>
          <w:lang w:val="en-US"/>
        </w:rPr>
        <w:t>n</w:t>
      </w:r>
      <w:r w:rsidRPr="00EE7E74">
        <w:rPr>
          <w:color w:val="000000"/>
          <w:sz w:val="28"/>
          <w:szCs w:val="28"/>
        </w:rPr>
        <w:t xml:space="preserve"> прибора с пределом измерения N определяют по формуле</w:t>
      </w:r>
      <w:r w:rsidR="006A1F9C" w:rsidRPr="00EE7E74">
        <w:rPr>
          <w:color w:val="000000"/>
          <w:sz w:val="28"/>
          <w:szCs w:val="28"/>
        </w:rPr>
        <w:t>:</w:t>
      </w:r>
    </w:p>
    <w:p w:rsidR="006A1F9C" w:rsidRPr="00EE7E74" w:rsidRDefault="00A40CA5" w:rsidP="00986DD9">
      <w:pPr>
        <w:pStyle w:val="a3"/>
        <w:shd w:val="clear" w:color="auto" w:fill="FFFFFF"/>
        <w:spacing w:before="0" w:beforeAutospacing="0" w:after="0" w:afterAutospacing="0"/>
        <w:ind w:firstLine="709"/>
        <w:jc w:val="center"/>
        <w:rPr>
          <w:color w:val="000000"/>
          <w:sz w:val="28"/>
          <w:szCs w:val="28"/>
        </w:rPr>
      </w:pPr>
      <w:r w:rsidRPr="00EE7E74">
        <w:rPr>
          <w:color w:val="000000"/>
          <w:sz w:val="28"/>
          <w:szCs w:val="28"/>
        </w:rPr>
        <w:t>б</w:t>
      </w:r>
      <w:proofErr w:type="gramStart"/>
      <w:r w:rsidR="006A1F9C" w:rsidRPr="00EE7E74">
        <w:rPr>
          <w:color w:val="000000"/>
          <w:sz w:val="28"/>
          <w:szCs w:val="28"/>
          <w:vertAlign w:val="subscript"/>
          <w:lang w:val="en-US"/>
        </w:rPr>
        <w:t>o</w:t>
      </w:r>
      <w:proofErr w:type="gramEnd"/>
      <w:r w:rsidRPr="00EE7E74">
        <w:rPr>
          <w:color w:val="000000"/>
          <w:sz w:val="28"/>
          <w:szCs w:val="28"/>
        </w:rPr>
        <w:t xml:space="preserve"> = </w:t>
      </w:r>
      <w:proofErr w:type="spellStart"/>
      <w:r w:rsidRPr="00EE7E74">
        <w:rPr>
          <w:color w:val="000000"/>
          <w:sz w:val="28"/>
          <w:szCs w:val="28"/>
        </w:rPr>
        <w:t>C</w:t>
      </w:r>
      <w:r w:rsidR="006A1F9C" w:rsidRPr="00EE7E74">
        <w:rPr>
          <w:color w:val="000000"/>
          <w:sz w:val="28"/>
          <w:szCs w:val="28"/>
          <w:vertAlign w:val="subscript"/>
        </w:rPr>
        <w:t>к</w:t>
      </w:r>
      <w:r w:rsidRPr="00EE7E74">
        <w:rPr>
          <w:color w:val="000000"/>
          <w:sz w:val="28"/>
          <w:szCs w:val="28"/>
        </w:rPr>
        <w:t>N</w:t>
      </w:r>
      <w:proofErr w:type="spellEnd"/>
      <w:r w:rsidRPr="00EE7E74">
        <w:rPr>
          <w:color w:val="000000"/>
          <w:sz w:val="28"/>
          <w:szCs w:val="28"/>
        </w:rPr>
        <w:t>/n.</w:t>
      </w:r>
    </w:p>
    <w:p w:rsidR="00986DD9"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 xml:space="preserve">При выборе прибора по классу точности следует учитывать, что максимальное приближение погрешности </w:t>
      </w:r>
      <w:proofErr w:type="spellStart"/>
      <w:proofErr w:type="gramStart"/>
      <w:r w:rsidRPr="00EE7E74">
        <w:rPr>
          <w:color w:val="000000"/>
          <w:sz w:val="28"/>
          <w:szCs w:val="28"/>
        </w:rPr>
        <w:t>б</w:t>
      </w:r>
      <w:r w:rsidRPr="00EE7E74">
        <w:rPr>
          <w:color w:val="000000"/>
          <w:sz w:val="28"/>
          <w:szCs w:val="28"/>
          <w:vertAlign w:val="subscript"/>
        </w:rPr>
        <w:t>о</w:t>
      </w:r>
      <w:proofErr w:type="spellEnd"/>
      <w:r w:rsidRPr="00EE7E74">
        <w:rPr>
          <w:color w:val="000000"/>
          <w:sz w:val="28"/>
          <w:szCs w:val="28"/>
        </w:rPr>
        <w:t xml:space="preserve"> к</w:t>
      </w:r>
      <w:proofErr w:type="gramEnd"/>
      <w:r w:rsidRPr="00EE7E74">
        <w:rPr>
          <w:color w:val="000000"/>
          <w:sz w:val="28"/>
          <w:szCs w:val="28"/>
        </w:rPr>
        <w:t xml:space="preserve"> значению класса точности составляет примерно ±2С</w:t>
      </w:r>
      <w:r w:rsidRPr="00EE7E74">
        <w:rPr>
          <w:color w:val="000000"/>
          <w:sz w:val="28"/>
          <w:szCs w:val="28"/>
          <w:vertAlign w:val="subscript"/>
        </w:rPr>
        <w:t>к</w:t>
      </w:r>
      <w:r w:rsidRPr="00EE7E74">
        <w:rPr>
          <w:color w:val="000000"/>
          <w:sz w:val="28"/>
          <w:szCs w:val="28"/>
        </w:rPr>
        <w:t>. Поэтому класс точности выбранного прибора должен быть, по крайней мере, на один класс выше требуемой точности измерений.</w:t>
      </w:r>
    </w:p>
    <w:p w:rsidR="00986DD9"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 xml:space="preserve">При работе с выбранным прибором для приближения погрешности </w:t>
      </w:r>
      <w:proofErr w:type="spellStart"/>
      <w:r w:rsidRPr="00EE7E74">
        <w:rPr>
          <w:color w:val="000000"/>
          <w:sz w:val="28"/>
          <w:szCs w:val="28"/>
        </w:rPr>
        <w:t>б</w:t>
      </w:r>
      <w:r w:rsidRPr="00EE7E74">
        <w:rPr>
          <w:color w:val="000000"/>
          <w:sz w:val="28"/>
          <w:szCs w:val="28"/>
          <w:vertAlign w:val="subscript"/>
        </w:rPr>
        <w:t>ох</w:t>
      </w:r>
      <w:proofErr w:type="spellEnd"/>
      <w:r w:rsidRPr="00EE7E74">
        <w:rPr>
          <w:color w:val="000000"/>
          <w:sz w:val="28"/>
          <w:szCs w:val="28"/>
        </w:rPr>
        <w:t xml:space="preserve"> к его классу точности нельзя допускать отклонения прибора от нормального положения, поскольку наклон на 5—10° может вызвать дополнительную приведенную погрешность, равную классу точности. Кроме того, не допускается значительное отклонение температуры окружающей среды от нормальной (20 °С), так как при изменении температуры на каждые 10—20</w:t>
      </w:r>
      <w:proofErr w:type="gramStart"/>
      <w:r w:rsidRPr="00EE7E74">
        <w:rPr>
          <w:color w:val="000000"/>
          <w:sz w:val="28"/>
          <w:szCs w:val="28"/>
        </w:rPr>
        <w:t xml:space="preserve"> </w:t>
      </w:r>
      <w:r w:rsidR="00986DD9" w:rsidRPr="00EE7E74">
        <w:rPr>
          <w:color w:val="000000"/>
          <w:sz w:val="28"/>
          <w:szCs w:val="28"/>
        </w:rPr>
        <w:t>°</w:t>
      </w:r>
      <w:r w:rsidRPr="00EE7E74">
        <w:rPr>
          <w:color w:val="000000"/>
          <w:sz w:val="28"/>
          <w:szCs w:val="28"/>
        </w:rPr>
        <w:t>С</w:t>
      </w:r>
      <w:proofErr w:type="gramEnd"/>
      <w:r w:rsidRPr="00EE7E74">
        <w:rPr>
          <w:color w:val="000000"/>
          <w:sz w:val="28"/>
          <w:szCs w:val="28"/>
        </w:rPr>
        <w:t xml:space="preserve"> (в зависимости от группы прибора) возникает дополнительная погрешность, равная классу точности. Если температура окружающей среды значительно отличается от нормальной, необходимо использовать приборы группы</w:t>
      </w:r>
      <w:proofErr w:type="gramStart"/>
      <w:r w:rsidRPr="00EE7E74">
        <w:rPr>
          <w:color w:val="000000"/>
          <w:sz w:val="28"/>
          <w:szCs w:val="28"/>
        </w:rPr>
        <w:t xml:space="preserve"> Б</w:t>
      </w:r>
      <w:proofErr w:type="gramEnd"/>
      <w:r w:rsidRPr="00EE7E74">
        <w:rPr>
          <w:color w:val="000000"/>
          <w:sz w:val="28"/>
          <w:szCs w:val="28"/>
        </w:rPr>
        <w:t xml:space="preserve"> или лучше В. Применяя приборы группы А, нужно учитывать, что для них дополнительная погрешность при температуре выше 35 °С и ниже 10 °С не нормируется. Необходимо также оберегать прибор от воздействия посторонних магнитных полей.</w:t>
      </w:r>
    </w:p>
    <w:p w:rsidR="00986DD9"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На результирующую погрешность измерения оказывает влияние не только класс точности и предел измерения, но и число нанесенных на шкалу делений, так как точность отсчитывания показаний в приборах без нониуса не может быть выше половины наименьшего деления шкалы. Поэтому при поиске дефектов следует отдавать предпочтение приборам, шкалы которых имеют не менее 100 нанесенных делений.</w:t>
      </w:r>
    </w:p>
    <w:p w:rsidR="00986DD9" w:rsidRDefault="00A40CA5" w:rsidP="00A40CA5">
      <w:pPr>
        <w:pStyle w:val="a3"/>
        <w:shd w:val="clear" w:color="auto" w:fill="FFFFFF"/>
        <w:spacing w:before="0" w:beforeAutospacing="0" w:after="0" w:afterAutospacing="0"/>
        <w:ind w:firstLine="709"/>
        <w:jc w:val="both"/>
        <w:rPr>
          <w:color w:val="000000"/>
          <w:sz w:val="32"/>
          <w:szCs w:val="32"/>
        </w:rPr>
      </w:pPr>
      <w:r w:rsidRPr="00EE7E74">
        <w:rPr>
          <w:color w:val="000000"/>
          <w:sz w:val="28"/>
          <w:szCs w:val="28"/>
        </w:rPr>
        <w:t>При поиске дефектов кроме влияния измерительного прибора на объект контроля возможны также искажения результатов измерений, вызванные влиянием параметров объекта контроля на измерительный прибор.</w:t>
      </w:r>
    </w:p>
    <w:p w:rsidR="003C5357" w:rsidRDefault="002D5858" w:rsidP="00A40CA5">
      <w:pPr>
        <w:pStyle w:val="a3"/>
        <w:shd w:val="clear" w:color="auto" w:fill="FFFFFF"/>
        <w:spacing w:before="0" w:beforeAutospacing="0" w:after="0" w:afterAutospacing="0"/>
        <w:ind w:firstLine="709"/>
        <w:jc w:val="both"/>
        <w:rPr>
          <w:b/>
          <w:color w:val="000000"/>
          <w:sz w:val="28"/>
          <w:szCs w:val="28"/>
        </w:rPr>
      </w:pPr>
      <w:r w:rsidRPr="00EE7E74">
        <w:rPr>
          <w:b/>
          <w:noProof/>
          <w:color w:val="000000"/>
          <w:sz w:val="28"/>
          <w:szCs w:val="28"/>
        </w:rPr>
        <w:drawing>
          <wp:anchor distT="0" distB="0" distL="114300" distR="114300" simplePos="0" relativeHeight="251659264" behindDoc="1" locked="0" layoutInCell="1" allowOverlap="1" wp14:anchorId="667B11DC" wp14:editId="1A691D1C">
            <wp:simplePos x="0" y="0"/>
            <wp:positionH relativeFrom="column">
              <wp:posOffset>-142240</wp:posOffset>
            </wp:positionH>
            <wp:positionV relativeFrom="paragraph">
              <wp:posOffset>24765</wp:posOffset>
            </wp:positionV>
            <wp:extent cx="2266950" cy="2955290"/>
            <wp:effectExtent l="0" t="0" r="0" b="0"/>
            <wp:wrapTight wrapText="bothSides">
              <wp:wrapPolygon edited="0">
                <wp:start x="0" y="0"/>
                <wp:lineTo x="0" y="21442"/>
                <wp:lineTo x="21418" y="21442"/>
                <wp:lineTo x="2141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266950" cy="2955290"/>
                    </a:xfrm>
                    <a:prstGeom prst="rect">
                      <a:avLst/>
                    </a:prstGeom>
                    <a:noFill/>
                    <a:ln w="9525">
                      <a:noFill/>
                      <a:miter lim="800000"/>
                      <a:headEnd/>
                      <a:tailEnd/>
                    </a:ln>
                  </pic:spPr>
                </pic:pic>
              </a:graphicData>
            </a:graphic>
          </wp:anchor>
        </w:drawing>
      </w:r>
    </w:p>
    <w:p w:rsidR="003C5357" w:rsidRDefault="003C5357" w:rsidP="00A40CA5">
      <w:pPr>
        <w:pStyle w:val="a3"/>
        <w:shd w:val="clear" w:color="auto" w:fill="FFFFFF"/>
        <w:spacing w:before="0" w:beforeAutospacing="0" w:after="0" w:afterAutospacing="0"/>
        <w:ind w:firstLine="709"/>
        <w:jc w:val="both"/>
        <w:rPr>
          <w:b/>
          <w:color w:val="000000"/>
          <w:sz w:val="28"/>
          <w:szCs w:val="28"/>
        </w:rPr>
      </w:pPr>
    </w:p>
    <w:p w:rsidR="00D96A1F"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b/>
          <w:color w:val="000000"/>
          <w:sz w:val="28"/>
          <w:szCs w:val="28"/>
        </w:rPr>
        <w:t>Пример</w:t>
      </w:r>
      <w:r w:rsidR="00D96A1F" w:rsidRPr="00EE7E74">
        <w:rPr>
          <w:b/>
          <w:color w:val="000000"/>
          <w:sz w:val="28"/>
          <w:szCs w:val="28"/>
        </w:rPr>
        <w:t xml:space="preserve"> 1</w:t>
      </w:r>
      <w:r w:rsidRPr="00EE7E74">
        <w:rPr>
          <w:color w:val="000000"/>
          <w:sz w:val="28"/>
          <w:szCs w:val="28"/>
        </w:rPr>
        <w:t>. Определение тока по измеренному напряжению. Пусть необходимо измерить постоянный ток, проходящий через резистор R, сопротивление которого известно, не разрывая для подключения измерительного прибора цепь тока. Это условие исключает применение любых амперметров, а так как измеряется постоянный ток, нельзя применить токоизмерительные клещи. Поэтому воспользуемся законом Ома, согласно которому падение напряжения на сопротивлении пропорционально протекающему через это сопротивление току.</w:t>
      </w:r>
    </w:p>
    <w:p w:rsidR="00D96A1F" w:rsidRPr="00EE7E74" w:rsidRDefault="00D96A1F" w:rsidP="00A40CA5">
      <w:pPr>
        <w:pStyle w:val="a3"/>
        <w:shd w:val="clear" w:color="auto" w:fill="FFFFFF"/>
        <w:spacing w:before="0" w:beforeAutospacing="0" w:after="0" w:afterAutospacing="0"/>
        <w:ind w:firstLine="709"/>
        <w:jc w:val="both"/>
        <w:rPr>
          <w:color w:val="000000"/>
        </w:rPr>
      </w:pPr>
      <w:r w:rsidRPr="00EE7E74">
        <w:rPr>
          <w:color w:val="000000"/>
        </w:rPr>
        <w:t>Рис. 1. Измерение тока по падению напряжения на сопротивлении резистора</w:t>
      </w:r>
    </w:p>
    <w:p w:rsidR="001B557B" w:rsidRPr="00EE7E74" w:rsidRDefault="001B557B" w:rsidP="00A40CA5">
      <w:pPr>
        <w:pStyle w:val="a3"/>
        <w:shd w:val="clear" w:color="auto" w:fill="FFFFFF"/>
        <w:spacing w:before="0" w:beforeAutospacing="0" w:after="0" w:afterAutospacing="0"/>
        <w:ind w:firstLine="709"/>
        <w:jc w:val="both"/>
        <w:rPr>
          <w:color w:val="000000"/>
        </w:rPr>
      </w:pPr>
    </w:p>
    <w:p w:rsidR="00D96A1F" w:rsidRPr="00EE7E74" w:rsidRDefault="00A40CA5" w:rsidP="00A40CA5">
      <w:pPr>
        <w:pStyle w:val="a3"/>
        <w:shd w:val="clear" w:color="auto" w:fill="FFFFFF"/>
        <w:spacing w:before="0" w:beforeAutospacing="0" w:after="0" w:afterAutospacing="0"/>
        <w:ind w:firstLine="709"/>
        <w:jc w:val="both"/>
        <w:rPr>
          <w:color w:val="000000"/>
          <w:sz w:val="28"/>
          <w:szCs w:val="28"/>
        </w:rPr>
      </w:pPr>
      <w:proofErr w:type="gramStart"/>
      <w:r w:rsidRPr="00EE7E74">
        <w:rPr>
          <w:color w:val="000000"/>
          <w:sz w:val="28"/>
          <w:szCs w:val="28"/>
        </w:rPr>
        <w:t>Так</w:t>
      </w:r>
      <w:proofErr w:type="gramEnd"/>
      <w:r w:rsidRPr="00EE7E74">
        <w:rPr>
          <w:color w:val="000000"/>
          <w:sz w:val="28"/>
          <w:szCs w:val="28"/>
        </w:rPr>
        <w:t xml:space="preserve"> как сопротивление резистора известно, то, измерив на нем вольтметром напряжение U (рис. 1), можно по закону Ома вычислить искомый ток</w:t>
      </w:r>
    </w:p>
    <w:p w:rsidR="00D96A1F"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I = U/R.</w:t>
      </w:r>
    </w:p>
    <w:p w:rsidR="00D96A1F" w:rsidRPr="00EE7E74" w:rsidRDefault="00D96A1F"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Следует помнить</w:t>
      </w:r>
      <w:r w:rsidR="00A40CA5" w:rsidRPr="00EE7E74">
        <w:rPr>
          <w:color w:val="000000"/>
          <w:sz w:val="28"/>
          <w:szCs w:val="28"/>
        </w:rPr>
        <w:t>, что при подключении вольтметра необходимо соблюдать условие</w:t>
      </w:r>
    </w:p>
    <w:p w:rsidR="00D96A1F" w:rsidRPr="00EE7E74" w:rsidRDefault="00A40CA5" w:rsidP="00A40CA5">
      <w:pPr>
        <w:pStyle w:val="a3"/>
        <w:shd w:val="clear" w:color="auto" w:fill="FFFFFF"/>
        <w:spacing w:before="0" w:beforeAutospacing="0" w:after="0" w:afterAutospacing="0"/>
        <w:ind w:firstLine="709"/>
        <w:jc w:val="both"/>
        <w:rPr>
          <w:color w:val="000000"/>
          <w:sz w:val="28"/>
          <w:szCs w:val="28"/>
        </w:rPr>
      </w:pPr>
      <w:proofErr w:type="spellStart"/>
      <w:r w:rsidRPr="00EE7E74">
        <w:rPr>
          <w:color w:val="000000"/>
          <w:sz w:val="28"/>
          <w:szCs w:val="28"/>
        </w:rPr>
        <w:t>R</w:t>
      </w:r>
      <w:r w:rsidRPr="00EE7E74">
        <w:rPr>
          <w:color w:val="000000"/>
          <w:sz w:val="28"/>
          <w:szCs w:val="28"/>
          <w:vertAlign w:val="subscript"/>
        </w:rPr>
        <w:t>pu</w:t>
      </w:r>
      <w:proofErr w:type="spellEnd"/>
      <w:r w:rsidR="003C5357">
        <w:rPr>
          <w:color w:val="000000"/>
          <w:sz w:val="28"/>
          <w:szCs w:val="28"/>
          <w:vertAlign w:val="subscript"/>
        </w:rPr>
        <w:t xml:space="preserve"> </w:t>
      </w:r>
      <w:r w:rsidRPr="00EE7E74">
        <w:rPr>
          <w:color w:val="000000"/>
          <w:sz w:val="28"/>
          <w:szCs w:val="28"/>
        </w:rPr>
        <w:t>&gt; 100R,</w:t>
      </w:r>
      <w:r w:rsidR="00D96A1F" w:rsidRPr="00EE7E74">
        <w:rPr>
          <w:color w:val="000000"/>
          <w:sz w:val="28"/>
          <w:szCs w:val="28"/>
        </w:rPr>
        <w:t xml:space="preserve"> </w:t>
      </w:r>
    </w:p>
    <w:p w:rsidR="00D96A1F"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 xml:space="preserve">где </w:t>
      </w:r>
      <w:proofErr w:type="spellStart"/>
      <w:r w:rsidRPr="00EE7E74">
        <w:rPr>
          <w:color w:val="000000"/>
          <w:sz w:val="28"/>
          <w:szCs w:val="28"/>
        </w:rPr>
        <w:t>R</w:t>
      </w:r>
      <w:r w:rsidRPr="00EE7E74">
        <w:rPr>
          <w:color w:val="000000"/>
          <w:sz w:val="28"/>
          <w:szCs w:val="28"/>
          <w:vertAlign w:val="subscript"/>
        </w:rPr>
        <w:t>pu</w:t>
      </w:r>
      <w:proofErr w:type="spellEnd"/>
      <w:r w:rsidRPr="00EE7E74">
        <w:rPr>
          <w:color w:val="000000"/>
          <w:sz w:val="28"/>
          <w:szCs w:val="28"/>
        </w:rPr>
        <w:t>— внутреннее сопротивление вольтметра.</w:t>
      </w:r>
    </w:p>
    <w:p w:rsidR="00A40CA5"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Обратим внимание на то, что рассмотренный в примере способ измерения тока более характерен для перехода «промежуточные измерения».</w:t>
      </w:r>
    </w:p>
    <w:p w:rsidR="00BD4FDD"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b/>
          <w:color w:val="000000"/>
          <w:sz w:val="28"/>
          <w:szCs w:val="28"/>
        </w:rPr>
        <w:t xml:space="preserve">Пример </w:t>
      </w:r>
      <w:r w:rsidR="00D96A1F" w:rsidRPr="00EE7E74">
        <w:rPr>
          <w:b/>
          <w:color w:val="000000"/>
          <w:sz w:val="28"/>
          <w:szCs w:val="28"/>
        </w:rPr>
        <w:t>2</w:t>
      </w:r>
      <w:r w:rsidRPr="00EE7E74">
        <w:rPr>
          <w:color w:val="000000"/>
          <w:sz w:val="28"/>
          <w:szCs w:val="28"/>
        </w:rPr>
        <w:t xml:space="preserve">. Измерение сопротивления методом вольтметра-амперметра. </w:t>
      </w:r>
      <w:proofErr w:type="gramStart"/>
      <w:r w:rsidRPr="00EE7E74">
        <w:rPr>
          <w:color w:val="000000"/>
          <w:sz w:val="28"/>
          <w:szCs w:val="28"/>
        </w:rPr>
        <w:t>Возможны два варианта включения вольтметра: параллельно резистору R (поз.</w:t>
      </w:r>
      <w:proofErr w:type="gramEnd"/>
      <w:r w:rsidRPr="00EE7E74">
        <w:rPr>
          <w:color w:val="000000"/>
          <w:sz w:val="28"/>
          <w:szCs w:val="28"/>
        </w:rPr>
        <w:t xml:space="preserve"> I на рис. 2) и параллельно группе из последовательно соединенных резистора R и амперметра РА (поз. II на рис. 2).</w:t>
      </w:r>
    </w:p>
    <w:p w:rsidR="00BD4FDD" w:rsidRPr="00EE7E74" w:rsidRDefault="00BD4FDD"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Обе схемы включения приборов дадут разные результаты, если для определения сопротивления подставить показания приборов РА и PU в формулу I = U/R. Происходит это потому, что в формуле I = U/R не учтено обязательное для работы реальных приборов потребление энергии от схемы.</w:t>
      </w:r>
    </w:p>
    <w:p w:rsidR="00BD4FDD" w:rsidRPr="00EE7E74" w:rsidRDefault="00B67125" w:rsidP="00A40CA5">
      <w:pPr>
        <w:pStyle w:val="a3"/>
        <w:shd w:val="clear" w:color="auto" w:fill="FFFFFF"/>
        <w:spacing w:before="0" w:beforeAutospacing="0" w:after="0" w:afterAutospacing="0"/>
        <w:ind w:firstLine="709"/>
        <w:jc w:val="both"/>
        <w:rPr>
          <w:color w:val="000000"/>
          <w:sz w:val="28"/>
          <w:szCs w:val="28"/>
        </w:rPr>
      </w:pPr>
      <w:r w:rsidRPr="00EE7E74">
        <w:rPr>
          <w:noProof/>
          <w:color w:val="000000"/>
          <w:sz w:val="28"/>
          <w:szCs w:val="28"/>
        </w:rPr>
        <w:drawing>
          <wp:anchor distT="0" distB="0" distL="114300" distR="114300" simplePos="0" relativeHeight="251661312" behindDoc="1" locked="0" layoutInCell="1" allowOverlap="1" wp14:anchorId="097FAF8C" wp14:editId="027E45FD">
            <wp:simplePos x="0" y="0"/>
            <wp:positionH relativeFrom="column">
              <wp:posOffset>-183515</wp:posOffset>
            </wp:positionH>
            <wp:positionV relativeFrom="paragraph">
              <wp:posOffset>-95885</wp:posOffset>
            </wp:positionV>
            <wp:extent cx="2213610" cy="2051685"/>
            <wp:effectExtent l="19050" t="0" r="0" b="0"/>
            <wp:wrapTight wrapText="bothSides">
              <wp:wrapPolygon edited="0">
                <wp:start x="-186" y="0"/>
                <wp:lineTo x="-186" y="21460"/>
                <wp:lineTo x="21563" y="21460"/>
                <wp:lineTo x="21563" y="0"/>
                <wp:lineTo x="-186" y="0"/>
              </wp:wrapPolygon>
            </wp:wrapTight>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213610" cy="2051685"/>
                    </a:xfrm>
                    <a:prstGeom prst="rect">
                      <a:avLst/>
                    </a:prstGeom>
                    <a:noFill/>
                    <a:ln w="9525">
                      <a:noFill/>
                      <a:miter lim="800000"/>
                      <a:headEnd/>
                      <a:tailEnd/>
                    </a:ln>
                  </pic:spPr>
                </pic:pic>
              </a:graphicData>
            </a:graphic>
          </wp:anchor>
        </w:drawing>
      </w:r>
    </w:p>
    <w:p w:rsidR="00BD4FDD" w:rsidRPr="00EE7E74" w:rsidRDefault="00BD4FDD" w:rsidP="00A40CA5">
      <w:pPr>
        <w:pStyle w:val="a3"/>
        <w:shd w:val="clear" w:color="auto" w:fill="FFFFFF"/>
        <w:spacing w:before="0" w:beforeAutospacing="0" w:after="0" w:afterAutospacing="0"/>
        <w:ind w:firstLine="709"/>
        <w:jc w:val="both"/>
        <w:rPr>
          <w:color w:val="000000"/>
        </w:rPr>
      </w:pPr>
      <w:r w:rsidRPr="00EE7E74">
        <w:rPr>
          <w:color w:val="000000"/>
        </w:rPr>
        <w:t>Рис. 2. Измерение сопротивления методом вольтметра-амперметра</w:t>
      </w:r>
    </w:p>
    <w:p w:rsidR="001B557B" w:rsidRPr="00EE7E74" w:rsidRDefault="001B557B" w:rsidP="00A40CA5">
      <w:pPr>
        <w:pStyle w:val="a3"/>
        <w:shd w:val="clear" w:color="auto" w:fill="FFFFFF"/>
        <w:spacing w:before="0" w:beforeAutospacing="0" w:after="0" w:afterAutospacing="0"/>
        <w:ind w:firstLine="709"/>
        <w:jc w:val="both"/>
        <w:rPr>
          <w:color w:val="000000"/>
        </w:rPr>
      </w:pPr>
    </w:p>
    <w:p w:rsidR="00705075"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color w:val="000000"/>
          <w:sz w:val="28"/>
          <w:szCs w:val="28"/>
        </w:rPr>
        <w:t xml:space="preserve">Амперметр РА при включении вольтметра PU в соответствии с поз. </w:t>
      </w:r>
      <w:r w:rsidR="00BD4FDD" w:rsidRPr="00EE7E74">
        <w:rPr>
          <w:color w:val="000000"/>
          <w:sz w:val="28"/>
          <w:szCs w:val="28"/>
          <w:lang w:val="en-US"/>
        </w:rPr>
        <w:t>I</w:t>
      </w:r>
      <w:r w:rsidRPr="00EE7E74">
        <w:rPr>
          <w:color w:val="000000"/>
          <w:sz w:val="28"/>
          <w:szCs w:val="28"/>
        </w:rPr>
        <w:t xml:space="preserve"> будет измерять не только ток, проходящий через резистор R, но и ток, проходящий через внутреннее сопротивление вольтметра R</w:t>
      </w:r>
      <w:r w:rsidR="00705075" w:rsidRPr="00EE7E74">
        <w:rPr>
          <w:color w:val="000000"/>
          <w:sz w:val="28"/>
          <w:szCs w:val="28"/>
          <w:vertAlign w:val="subscript"/>
          <w:lang w:val="en-US"/>
        </w:rPr>
        <w:t>PU</w:t>
      </w:r>
      <w:r w:rsidRPr="00EE7E74">
        <w:rPr>
          <w:color w:val="000000"/>
          <w:sz w:val="28"/>
          <w:szCs w:val="28"/>
        </w:rPr>
        <w:t xml:space="preserve"> Поэтому фактическое значение сопротивления</w:t>
      </w:r>
    </w:p>
    <w:p w:rsidR="00705075" w:rsidRPr="00EE7E74" w:rsidRDefault="00705075" w:rsidP="00A40CA5">
      <w:pPr>
        <w:pStyle w:val="a3"/>
        <w:shd w:val="clear" w:color="auto" w:fill="FFFFFF"/>
        <w:spacing w:before="0" w:beforeAutospacing="0" w:after="0" w:afterAutospacing="0"/>
        <w:ind w:firstLine="709"/>
        <w:jc w:val="both"/>
        <w:rPr>
          <w:rStyle w:val="apple-converted-space"/>
          <w:color w:val="000000"/>
          <w:sz w:val="28"/>
          <w:szCs w:val="28"/>
          <w:lang w:val="en-US"/>
        </w:rPr>
      </w:pPr>
      <w:r w:rsidRPr="00EE7E74">
        <w:rPr>
          <w:noProof/>
          <w:color w:val="000000"/>
          <w:sz w:val="28"/>
          <w:szCs w:val="28"/>
        </w:rPr>
        <w:drawing>
          <wp:inline distT="0" distB="0" distL="0" distR="0" wp14:anchorId="610E2D8F" wp14:editId="77F6A13C">
            <wp:extent cx="3829936" cy="377463"/>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3831810" cy="377648"/>
                    </a:xfrm>
                    <a:prstGeom prst="rect">
                      <a:avLst/>
                    </a:prstGeom>
                    <a:noFill/>
                    <a:ln w="9525">
                      <a:noFill/>
                      <a:miter lim="800000"/>
                      <a:headEnd/>
                      <a:tailEnd/>
                    </a:ln>
                  </pic:spPr>
                </pic:pic>
              </a:graphicData>
            </a:graphic>
          </wp:inline>
        </w:drawing>
      </w:r>
    </w:p>
    <w:p w:rsidR="00705075" w:rsidRPr="00EE7E74" w:rsidRDefault="002D5858" w:rsidP="00A40CA5">
      <w:pPr>
        <w:pStyle w:val="a3"/>
        <w:shd w:val="clear" w:color="auto" w:fill="FFFFFF"/>
        <w:spacing w:before="0" w:beforeAutospacing="0" w:after="0" w:afterAutospacing="0"/>
        <w:ind w:firstLine="709"/>
        <w:jc w:val="both"/>
        <w:rPr>
          <w:color w:val="000000"/>
          <w:sz w:val="28"/>
          <w:szCs w:val="28"/>
        </w:rPr>
      </w:pPr>
      <w:r w:rsidRPr="00EE7E74">
        <w:rPr>
          <w:b/>
          <w:noProof/>
          <w:color w:val="000000"/>
          <w:sz w:val="28"/>
          <w:szCs w:val="28"/>
        </w:rPr>
        <w:drawing>
          <wp:anchor distT="0" distB="0" distL="114300" distR="114300" simplePos="0" relativeHeight="251658240" behindDoc="1" locked="0" layoutInCell="1" allowOverlap="1" wp14:anchorId="01FB4848" wp14:editId="2010AB1B">
            <wp:simplePos x="0" y="0"/>
            <wp:positionH relativeFrom="column">
              <wp:posOffset>-74930</wp:posOffset>
            </wp:positionH>
            <wp:positionV relativeFrom="paragraph">
              <wp:posOffset>181610</wp:posOffset>
            </wp:positionV>
            <wp:extent cx="1861820" cy="3437890"/>
            <wp:effectExtent l="0" t="0" r="0" b="0"/>
            <wp:wrapTight wrapText="bothSides">
              <wp:wrapPolygon edited="0">
                <wp:start x="0" y="0"/>
                <wp:lineTo x="0" y="21424"/>
                <wp:lineTo x="21438" y="21424"/>
                <wp:lineTo x="21438"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861820" cy="34378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05075" w:rsidRPr="00EE7E74">
        <w:rPr>
          <w:color w:val="000000"/>
          <w:sz w:val="28"/>
          <w:szCs w:val="28"/>
        </w:rPr>
        <w:t>При включении вольтметра в соответствии с поз. II он будет измерять не только падение напряжения на резисторе R, но и на сопротивлении амперметра R</w:t>
      </w:r>
      <w:r w:rsidR="00705075" w:rsidRPr="00EE7E74">
        <w:rPr>
          <w:color w:val="000000"/>
          <w:sz w:val="28"/>
          <w:szCs w:val="28"/>
          <w:vertAlign w:val="subscript"/>
          <w:lang w:val="en-US"/>
        </w:rPr>
        <w:t>PA</w:t>
      </w:r>
      <w:r w:rsidR="00705075" w:rsidRPr="00EE7E74">
        <w:rPr>
          <w:color w:val="000000"/>
          <w:sz w:val="28"/>
          <w:szCs w:val="28"/>
        </w:rPr>
        <w:t>, поэтому</w:t>
      </w:r>
    </w:p>
    <w:p w:rsidR="00705075" w:rsidRPr="00EE7E74" w:rsidRDefault="00705075" w:rsidP="00A40CA5">
      <w:pPr>
        <w:pStyle w:val="a3"/>
        <w:shd w:val="clear" w:color="auto" w:fill="FFFFFF"/>
        <w:spacing w:before="0" w:beforeAutospacing="0" w:after="0" w:afterAutospacing="0"/>
        <w:ind w:firstLine="709"/>
        <w:jc w:val="both"/>
        <w:rPr>
          <w:rStyle w:val="apple-converted-space"/>
          <w:color w:val="000000"/>
          <w:sz w:val="28"/>
          <w:szCs w:val="28"/>
          <w:lang w:val="en-US"/>
        </w:rPr>
      </w:pPr>
      <w:r w:rsidRPr="00EE7E74">
        <w:rPr>
          <w:noProof/>
          <w:color w:val="000000"/>
          <w:sz w:val="28"/>
          <w:szCs w:val="28"/>
        </w:rPr>
        <w:drawing>
          <wp:inline distT="0" distB="0" distL="0" distR="0" wp14:anchorId="653184FC" wp14:editId="37C7AB16">
            <wp:extent cx="3670448" cy="365894"/>
            <wp:effectExtent l="19050" t="0" r="6202"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3674466" cy="366295"/>
                    </a:xfrm>
                    <a:prstGeom prst="rect">
                      <a:avLst/>
                    </a:prstGeom>
                    <a:noFill/>
                    <a:ln w="9525">
                      <a:noFill/>
                      <a:miter lim="800000"/>
                      <a:headEnd/>
                      <a:tailEnd/>
                    </a:ln>
                  </pic:spPr>
                </pic:pic>
              </a:graphicData>
            </a:graphic>
          </wp:inline>
        </w:drawing>
      </w:r>
    </w:p>
    <w:p w:rsidR="001B557B" w:rsidRPr="00EE7E74" w:rsidRDefault="00A40CA5" w:rsidP="00A40CA5">
      <w:pPr>
        <w:pStyle w:val="a3"/>
        <w:shd w:val="clear" w:color="auto" w:fill="FFFFFF"/>
        <w:spacing w:before="0" w:beforeAutospacing="0" w:after="0" w:afterAutospacing="0"/>
        <w:ind w:firstLine="709"/>
        <w:jc w:val="both"/>
        <w:rPr>
          <w:color w:val="000000"/>
          <w:sz w:val="28"/>
          <w:szCs w:val="28"/>
        </w:rPr>
      </w:pPr>
      <w:r w:rsidRPr="00EE7E74">
        <w:rPr>
          <w:b/>
          <w:color w:val="000000"/>
          <w:sz w:val="28"/>
          <w:szCs w:val="28"/>
        </w:rPr>
        <w:t xml:space="preserve">Пример </w:t>
      </w:r>
      <w:r w:rsidR="001B557B" w:rsidRPr="00EE7E74">
        <w:rPr>
          <w:b/>
          <w:color w:val="000000"/>
          <w:sz w:val="28"/>
          <w:szCs w:val="28"/>
        </w:rPr>
        <w:t>3</w:t>
      </w:r>
      <w:r w:rsidRPr="00EE7E74">
        <w:rPr>
          <w:b/>
          <w:color w:val="000000"/>
          <w:sz w:val="28"/>
          <w:szCs w:val="28"/>
        </w:rPr>
        <w:t>.</w:t>
      </w:r>
      <w:r w:rsidRPr="00EE7E74">
        <w:rPr>
          <w:color w:val="000000"/>
          <w:sz w:val="28"/>
          <w:szCs w:val="28"/>
        </w:rPr>
        <w:t xml:space="preserve"> Использование эффекта влияния прибора на объект контроля для поиска дефекта. Рассмотрим схему дистанционной</w:t>
      </w:r>
      <w:r w:rsidR="001B557B" w:rsidRPr="00EE7E74">
        <w:rPr>
          <w:color w:val="000000"/>
          <w:sz w:val="28"/>
          <w:szCs w:val="28"/>
        </w:rPr>
        <w:t xml:space="preserve"> </w:t>
      </w:r>
      <w:r w:rsidRPr="00EE7E74">
        <w:rPr>
          <w:color w:val="000000"/>
          <w:sz w:val="28"/>
          <w:szCs w:val="28"/>
        </w:rPr>
        <w:t>сигнализации о работе пускателя</w:t>
      </w:r>
      <w:proofErr w:type="gramStart"/>
      <w:r w:rsidRPr="00EE7E74">
        <w:rPr>
          <w:color w:val="000000"/>
          <w:sz w:val="28"/>
          <w:szCs w:val="28"/>
        </w:rPr>
        <w:t xml:space="preserve"> К</w:t>
      </w:r>
      <w:proofErr w:type="gramEnd"/>
      <w:r w:rsidRPr="00EE7E74">
        <w:rPr>
          <w:color w:val="000000"/>
          <w:sz w:val="28"/>
          <w:szCs w:val="28"/>
        </w:rPr>
        <w:t xml:space="preserve"> (рис. </w:t>
      </w:r>
      <w:r w:rsidR="001B557B" w:rsidRPr="00EE7E74">
        <w:rPr>
          <w:color w:val="000000"/>
          <w:sz w:val="28"/>
          <w:szCs w:val="28"/>
        </w:rPr>
        <w:t>3</w:t>
      </w:r>
      <w:r w:rsidRPr="00EE7E74">
        <w:rPr>
          <w:color w:val="000000"/>
          <w:sz w:val="28"/>
          <w:szCs w:val="28"/>
        </w:rPr>
        <w:t>), который соединяется со щитом питания Z1 пятижильным кабелем Е1. Три жилы кабеля служат для подачи питания в главную цепь пускателя, а две — для передачи на щит информац</w:t>
      </w:r>
      <w:proofErr w:type="gramStart"/>
      <w:r w:rsidRPr="00EE7E74">
        <w:rPr>
          <w:color w:val="000000"/>
          <w:sz w:val="28"/>
          <w:szCs w:val="28"/>
        </w:rPr>
        <w:t>ии о е</w:t>
      </w:r>
      <w:proofErr w:type="gramEnd"/>
      <w:r w:rsidRPr="00EE7E74">
        <w:rPr>
          <w:color w:val="000000"/>
          <w:sz w:val="28"/>
          <w:szCs w:val="28"/>
        </w:rPr>
        <w:t>го работе. При разработке схемы предполагалось, что при включении пускателя</w:t>
      </w:r>
      <w:proofErr w:type="gramStart"/>
      <w:r w:rsidRPr="00EE7E74">
        <w:rPr>
          <w:color w:val="000000"/>
          <w:sz w:val="28"/>
          <w:szCs w:val="28"/>
        </w:rPr>
        <w:t xml:space="preserve"> К</w:t>
      </w:r>
      <w:proofErr w:type="gramEnd"/>
      <w:r w:rsidRPr="00EE7E74">
        <w:rPr>
          <w:color w:val="000000"/>
          <w:sz w:val="28"/>
          <w:szCs w:val="28"/>
        </w:rPr>
        <w:t xml:space="preserve"> кнопкой S на щите Z1 должна загораться сигнальная газосветная лампа Н1. Проверка реальной схемы показала, что своего назначения она не выполняет из</w:t>
      </w:r>
      <w:r w:rsidR="001B557B" w:rsidRPr="00EE7E74">
        <w:rPr>
          <w:color w:val="000000"/>
          <w:sz w:val="28"/>
          <w:szCs w:val="28"/>
        </w:rPr>
        <w:t>-</w:t>
      </w:r>
      <w:r w:rsidRPr="00EE7E74">
        <w:rPr>
          <w:color w:val="000000"/>
          <w:sz w:val="28"/>
          <w:szCs w:val="28"/>
        </w:rPr>
        <w:t>за того, что лампа Н1 при подаче питания на щит Z1 горит постоянно, независимо от состояния вспомогательного контакта</w:t>
      </w:r>
      <w:proofErr w:type="gramStart"/>
      <w:r w:rsidRPr="00EE7E74">
        <w:rPr>
          <w:color w:val="000000"/>
          <w:sz w:val="28"/>
          <w:szCs w:val="28"/>
        </w:rPr>
        <w:t xml:space="preserve"> К</w:t>
      </w:r>
      <w:proofErr w:type="gramEnd"/>
      <w:r w:rsidRPr="00EE7E74">
        <w:rPr>
          <w:color w:val="000000"/>
          <w:sz w:val="28"/>
          <w:szCs w:val="28"/>
        </w:rPr>
        <w:t>: 1.</w:t>
      </w:r>
    </w:p>
    <w:p w:rsidR="00013C3D" w:rsidRPr="00EE7E74" w:rsidRDefault="00A40CA5" w:rsidP="006F6832">
      <w:pPr>
        <w:pStyle w:val="a3"/>
        <w:shd w:val="clear" w:color="auto" w:fill="FFFFFF"/>
        <w:spacing w:before="0" w:beforeAutospacing="0" w:after="0" w:afterAutospacing="0"/>
        <w:ind w:firstLine="709"/>
        <w:jc w:val="both"/>
        <w:rPr>
          <w:sz w:val="28"/>
          <w:szCs w:val="28"/>
        </w:rPr>
      </w:pPr>
      <w:r w:rsidRPr="00EE7E74">
        <w:rPr>
          <w:color w:val="000000"/>
        </w:rPr>
        <w:t xml:space="preserve">Рис. </w:t>
      </w:r>
      <w:r w:rsidR="001B557B" w:rsidRPr="00EE7E74">
        <w:rPr>
          <w:color w:val="000000"/>
        </w:rPr>
        <w:t>3</w:t>
      </w:r>
      <w:r w:rsidRPr="00EE7E74">
        <w:rPr>
          <w:color w:val="000000"/>
        </w:rPr>
        <w:t>. Схема дистанционной сигнализации о работе пускателя</w:t>
      </w:r>
      <w:r w:rsidR="001B557B" w:rsidRPr="00EE7E74">
        <w:rPr>
          <w:color w:val="000000"/>
        </w:rPr>
        <w:t>.</w:t>
      </w:r>
      <w:bookmarkStart w:id="0" w:name="_GoBack"/>
      <w:bookmarkEnd w:id="0"/>
      <w:r w:rsidR="003C5357">
        <w:rPr>
          <w:color w:val="000000"/>
          <w:sz w:val="28"/>
          <w:szCs w:val="28"/>
        </w:rPr>
        <w:t xml:space="preserve"> </w:t>
      </w:r>
    </w:p>
    <w:sectPr w:rsidR="00013C3D" w:rsidRPr="00EE7E74" w:rsidSect="00B67125">
      <w:pgSz w:w="11906" w:h="16838"/>
      <w:pgMar w:top="737" w:right="566"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A6E08"/>
    <w:multiLevelType w:val="hybridMultilevel"/>
    <w:tmpl w:val="2F60CAEE"/>
    <w:lvl w:ilvl="0" w:tplc="A72A75B8">
      <w:start w:val="1"/>
      <w:numFmt w:val="decimal"/>
      <w:lvlText w:val="%1."/>
      <w:lvlJc w:val="left"/>
      <w:pPr>
        <w:ind w:left="1353"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A40CA5"/>
    <w:rsid w:val="00013C3D"/>
    <w:rsid w:val="00094306"/>
    <w:rsid w:val="000A5BE5"/>
    <w:rsid w:val="001B557B"/>
    <w:rsid w:val="002D5858"/>
    <w:rsid w:val="003336C5"/>
    <w:rsid w:val="0034585C"/>
    <w:rsid w:val="003C5357"/>
    <w:rsid w:val="005179D2"/>
    <w:rsid w:val="006A1F9C"/>
    <w:rsid w:val="006F6832"/>
    <w:rsid w:val="00705075"/>
    <w:rsid w:val="00883BB6"/>
    <w:rsid w:val="00986DD9"/>
    <w:rsid w:val="009E5B6F"/>
    <w:rsid w:val="00A40CA5"/>
    <w:rsid w:val="00A727D2"/>
    <w:rsid w:val="00AA0E2D"/>
    <w:rsid w:val="00B67125"/>
    <w:rsid w:val="00BD4FDD"/>
    <w:rsid w:val="00C060A3"/>
    <w:rsid w:val="00D020D9"/>
    <w:rsid w:val="00D96A1F"/>
    <w:rsid w:val="00DD0F7B"/>
    <w:rsid w:val="00E94623"/>
    <w:rsid w:val="00EE7E74"/>
    <w:rsid w:val="00F57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C3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0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0CA5"/>
    <w:rPr>
      <w:b/>
      <w:bCs/>
    </w:rPr>
  </w:style>
  <w:style w:type="character" w:customStyle="1" w:styleId="apple-converted-space">
    <w:name w:val="apple-converted-space"/>
    <w:basedOn w:val="a0"/>
    <w:rsid w:val="00A40CA5"/>
  </w:style>
  <w:style w:type="paragraph" w:styleId="a5">
    <w:name w:val="Balloon Text"/>
    <w:basedOn w:val="a"/>
    <w:link w:val="a6"/>
    <w:uiPriority w:val="99"/>
    <w:semiHidden/>
    <w:unhideWhenUsed/>
    <w:rsid w:val="00D96A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A1F"/>
    <w:rPr>
      <w:rFonts w:ascii="Tahoma" w:hAnsi="Tahoma" w:cs="Tahoma"/>
      <w:sz w:val="16"/>
      <w:szCs w:val="16"/>
    </w:rPr>
  </w:style>
  <w:style w:type="table" w:styleId="a7">
    <w:name w:val="Table Grid"/>
    <w:basedOn w:val="a1"/>
    <w:rsid w:val="00E9462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EE7E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id421045327" TargetMode="Externa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D6D72-6AD2-4D06-A295-2473A9B8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2181</Words>
  <Characters>12432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2018-09-02T17:22:00Z</cp:lastPrinted>
  <dcterms:created xsi:type="dcterms:W3CDTF">2020-09-08T15:57:00Z</dcterms:created>
  <dcterms:modified xsi:type="dcterms:W3CDTF">2020-09-08T15:57:00Z</dcterms:modified>
</cp:coreProperties>
</file>