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B15BFE">
        <w:rPr>
          <w:color w:val="000000"/>
          <w:sz w:val="27"/>
          <w:szCs w:val="27"/>
        </w:rPr>
        <w:t>4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BE1F6B">
        <w:rPr>
          <w:color w:val="000000"/>
          <w:sz w:val="27"/>
          <w:szCs w:val="27"/>
        </w:rPr>
        <w:t>2</w:t>
      </w:r>
      <w:r w:rsidR="00B4695F">
        <w:rPr>
          <w:color w:val="000000"/>
          <w:sz w:val="27"/>
          <w:szCs w:val="27"/>
        </w:rPr>
        <w:t>Э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B15BFE" w:rsidRPr="00B15BFE">
        <w:rPr>
          <w:rFonts w:ascii="Times New Roman" w:hAnsi="Times New Roman" w:cs="Times New Roman"/>
          <w:sz w:val="28"/>
          <w:szCs w:val="24"/>
          <w:u w:val="single"/>
        </w:rPr>
        <w:t>Агрегатные состояния вещества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</w:t>
      </w:r>
      <w:r w:rsidR="00B15BFE">
        <w:rPr>
          <w:color w:val="000000"/>
          <w:sz w:val="27"/>
          <w:szCs w:val="27"/>
        </w:rPr>
        <w:t>4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B15BFE">
        <w:rPr>
          <w:color w:val="000000"/>
          <w:sz w:val="27"/>
          <w:szCs w:val="27"/>
        </w:rPr>
        <w:t>113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B15BFE" w:rsidRPr="00B15BFE" w:rsidRDefault="00B15BFE" w:rsidP="00B15B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Прочитать.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996988" w:rsidRDefault="00B15BFE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00625" cy="34188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8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171CE"/>
    <w:rsid w:val="00232172"/>
    <w:rsid w:val="002A7283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5BFE"/>
    <w:rsid w:val="00B16E00"/>
    <w:rsid w:val="00B4695F"/>
    <w:rsid w:val="00B8757A"/>
    <w:rsid w:val="00BC3C12"/>
    <w:rsid w:val="00BE1F6B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site/pub?id=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07d48367783da4f2de5f6c4bd08f1f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2020-09-13T10:14:00Z</dcterms:created>
  <dcterms:modified xsi:type="dcterms:W3CDTF">2020-09-13T10:14:00Z</dcterms:modified>
</cp:coreProperties>
</file>