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143" w:rsidRDefault="000A6E88" w:rsidP="003C7763">
      <w:pPr>
        <w:spacing w:after="0"/>
        <w:ind w:firstLine="709"/>
        <w:rPr>
          <w:rFonts w:ascii="Times New Roman" w:hAnsi="Times New Roman" w:cs="Times New Roman"/>
          <w:b/>
          <w:sz w:val="28"/>
          <w:szCs w:val="28"/>
        </w:rPr>
      </w:pPr>
      <w:r w:rsidRPr="000A6E88">
        <w:rPr>
          <w:rFonts w:ascii="Times New Roman" w:hAnsi="Times New Roman" w:cs="Times New Roman"/>
          <w:b/>
          <w:sz w:val="28"/>
          <w:szCs w:val="28"/>
        </w:rPr>
        <w:t>Задание:</w:t>
      </w:r>
    </w:p>
    <w:p w:rsidR="00DC69E4" w:rsidRPr="003C7763" w:rsidRDefault="003C7763" w:rsidP="003C7763">
      <w:pPr>
        <w:pStyle w:val="a7"/>
        <w:numPr>
          <w:ilvl w:val="0"/>
          <w:numId w:val="3"/>
        </w:numPr>
        <w:spacing w:after="0"/>
        <w:ind w:left="0" w:firstLine="709"/>
        <w:rPr>
          <w:rFonts w:ascii="Times New Roman" w:hAnsi="Times New Roman" w:cs="Times New Roman"/>
          <w:sz w:val="28"/>
          <w:szCs w:val="28"/>
        </w:rPr>
      </w:pPr>
      <w:r w:rsidRPr="003C7763">
        <w:rPr>
          <w:rFonts w:ascii="Times New Roman" w:hAnsi="Times New Roman" w:cs="Times New Roman"/>
          <w:sz w:val="28"/>
          <w:szCs w:val="28"/>
        </w:rPr>
        <w:t xml:space="preserve">Ознакомиться с лекцией, сделать конспект и отправить на почту </w:t>
      </w:r>
      <w:hyperlink r:id="rId6" w:history="1">
        <w:r w:rsidR="00CA352A" w:rsidRPr="00EF7819">
          <w:rPr>
            <w:rFonts w:ascii="Times New Roman" w:eastAsia="Times New Roman" w:hAnsi="Times New Roman" w:cs="Times New Roman"/>
            <w:color w:val="0000FF"/>
            <w:sz w:val="28"/>
            <w:szCs w:val="28"/>
            <w:u w:val="single"/>
            <w:lang w:val="en-US" w:eastAsia="ru-RU"/>
          </w:rPr>
          <w:t>londonharry</w:t>
        </w:r>
        <w:r w:rsidR="00CA352A" w:rsidRPr="00EF7819">
          <w:rPr>
            <w:rFonts w:ascii="Times New Roman" w:eastAsia="Times New Roman" w:hAnsi="Times New Roman" w:cs="Times New Roman"/>
            <w:color w:val="0000FF"/>
            <w:sz w:val="28"/>
            <w:szCs w:val="28"/>
            <w:u w:val="single"/>
            <w:lang w:eastAsia="ru-RU"/>
          </w:rPr>
          <w:t>228@</w:t>
        </w:r>
        <w:r w:rsidR="00CA352A" w:rsidRPr="00EF7819">
          <w:rPr>
            <w:rFonts w:ascii="Times New Roman" w:eastAsia="Times New Roman" w:hAnsi="Times New Roman" w:cs="Times New Roman"/>
            <w:color w:val="0000FF"/>
            <w:sz w:val="28"/>
            <w:szCs w:val="28"/>
            <w:u w:val="single"/>
            <w:lang w:val="en-US" w:eastAsia="ru-RU"/>
          </w:rPr>
          <w:t>gmail</w:t>
        </w:r>
        <w:r w:rsidR="00CA352A" w:rsidRPr="00EF7819">
          <w:rPr>
            <w:rFonts w:ascii="Times New Roman" w:eastAsia="Times New Roman" w:hAnsi="Times New Roman" w:cs="Times New Roman"/>
            <w:color w:val="0000FF"/>
            <w:sz w:val="28"/>
            <w:szCs w:val="28"/>
            <w:u w:val="single"/>
            <w:lang w:eastAsia="ru-RU"/>
          </w:rPr>
          <w:t>.</w:t>
        </w:r>
        <w:r w:rsidR="00CA352A" w:rsidRPr="00EF7819">
          <w:rPr>
            <w:rFonts w:ascii="Times New Roman" w:eastAsia="Times New Roman" w:hAnsi="Times New Roman" w:cs="Times New Roman"/>
            <w:color w:val="0000FF"/>
            <w:sz w:val="28"/>
            <w:szCs w:val="28"/>
            <w:u w:val="single"/>
            <w:lang w:val="en-US" w:eastAsia="ru-RU"/>
          </w:rPr>
          <w:t>com</w:t>
        </w:r>
      </w:hyperlink>
      <w:r w:rsidR="00CA352A">
        <w:rPr>
          <w:rFonts w:ascii="Times New Roman" w:eastAsia="Times New Roman" w:hAnsi="Times New Roman" w:cs="Times New Roman"/>
          <w:color w:val="0000FF"/>
          <w:sz w:val="28"/>
          <w:szCs w:val="28"/>
          <w:u w:val="single"/>
          <w:lang w:eastAsia="ru-RU"/>
        </w:rPr>
        <w:t xml:space="preserve"> </w:t>
      </w:r>
      <w:r w:rsidR="00CA352A">
        <w:rPr>
          <w:rFonts w:ascii="Times New Roman" w:eastAsia="Times New Roman" w:hAnsi="Times New Roman" w:cs="Times New Roman"/>
          <w:color w:val="0000FF"/>
          <w:sz w:val="28"/>
          <w:szCs w:val="28"/>
          <w:lang w:eastAsia="ru-RU"/>
        </w:rPr>
        <w:t xml:space="preserve"> </w:t>
      </w:r>
      <w:r w:rsidR="00CA352A" w:rsidRPr="00CA352A">
        <w:rPr>
          <w:rFonts w:ascii="Times New Roman" w:eastAsia="Times New Roman" w:hAnsi="Times New Roman" w:cs="Times New Roman"/>
          <w:sz w:val="28"/>
          <w:szCs w:val="28"/>
          <w:lang w:eastAsia="ru-RU"/>
        </w:rPr>
        <w:t>до</w:t>
      </w:r>
      <w:r w:rsidR="00CA352A">
        <w:rPr>
          <w:rFonts w:ascii="Times New Roman" w:eastAsia="Times New Roman" w:hAnsi="Times New Roman" w:cs="Times New Roman"/>
          <w:sz w:val="28"/>
          <w:szCs w:val="28"/>
          <w:lang w:eastAsia="ru-RU"/>
        </w:rPr>
        <w:t xml:space="preserve"> 20.00 </w:t>
      </w:r>
      <w:bookmarkStart w:id="0" w:name="_GoBack"/>
      <w:bookmarkEnd w:id="0"/>
    </w:p>
    <w:p w:rsidR="00CA352A" w:rsidRDefault="00CA352A" w:rsidP="000A6E88">
      <w:pPr>
        <w:widowControl w:val="0"/>
        <w:tabs>
          <w:tab w:val="left" w:pos="1500"/>
        </w:tabs>
        <w:suppressAutoHyphens/>
        <w:autoSpaceDE w:val="0"/>
        <w:autoSpaceDN w:val="0"/>
        <w:adjustRightInd w:val="0"/>
        <w:spacing w:before="60" w:after="60" w:line="240" w:lineRule="auto"/>
        <w:jc w:val="center"/>
        <w:rPr>
          <w:rFonts w:ascii="Times New Roman" w:hAnsi="Times New Roman" w:cs="Times New Roman"/>
          <w:b/>
          <w:sz w:val="28"/>
          <w:szCs w:val="28"/>
        </w:rPr>
      </w:pPr>
    </w:p>
    <w:p w:rsidR="000A6E88" w:rsidRDefault="000A6E88" w:rsidP="000A6E88">
      <w:pPr>
        <w:widowControl w:val="0"/>
        <w:tabs>
          <w:tab w:val="left" w:pos="1500"/>
        </w:tabs>
        <w:suppressAutoHyphens/>
        <w:autoSpaceDE w:val="0"/>
        <w:autoSpaceDN w:val="0"/>
        <w:adjustRightInd w:val="0"/>
        <w:spacing w:before="60" w:after="60" w:line="240" w:lineRule="auto"/>
        <w:jc w:val="center"/>
        <w:rPr>
          <w:rFonts w:ascii="Times New Roman" w:eastAsia="Lucida Sans Unicode" w:hAnsi="Times New Roman" w:cs="Times New Roman"/>
          <w:b/>
          <w:color w:val="000000"/>
          <w:sz w:val="28"/>
          <w:szCs w:val="28"/>
          <w:lang w:bidi="en-US"/>
        </w:rPr>
      </w:pPr>
      <w:r w:rsidRPr="000A6E88">
        <w:rPr>
          <w:rFonts w:ascii="Times New Roman" w:eastAsia="Lucida Sans Unicode" w:hAnsi="Times New Roman" w:cs="Times New Roman"/>
          <w:b/>
          <w:color w:val="000000"/>
          <w:sz w:val="28"/>
          <w:szCs w:val="28"/>
          <w:lang w:bidi="en-US"/>
        </w:rPr>
        <w:t>7. Выбор и альтернативная стоимость.</w:t>
      </w:r>
    </w:p>
    <w:p w:rsidR="00AE1607" w:rsidRPr="00E124F3" w:rsidRDefault="00E124F3" w:rsidP="00E124F3">
      <w:pPr>
        <w:pStyle w:val="a3"/>
        <w:shd w:val="clear" w:color="auto" w:fill="FFFFFF"/>
        <w:spacing w:before="0" w:beforeAutospacing="0" w:after="0" w:afterAutospacing="0"/>
        <w:ind w:firstLine="709"/>
        <w:jc w:val="both"/>
        <w:rPr>
          <w:color w:val="000000"/>
          <w:sz w:val="28"/>
          <w:szCs w:val="28"/>
        </w:rPr>
      </w:pPr>
      <w:r w:rsidRPr="00E124F3">
        <w:rPr>
          <w:color w:val="000000"/>
          <w:sz w:val="28"/>
          <w:szCs w:val="28"/>
        </w:rPr>
        <w:t xml:space="preserve"> </w:t>
      </w:r>
      <w:r w:rsidR="00AE1607" w:rsidRPr="00E124F3">
        <w:rPr>
          <w:color w:val="000000"/>
          <w:sz w:val="28"/>
          <w:szCs w:val="28"/>
        </w:rPr>
        <w:t>«Всем кажется лучшим то, от чего отказались», — писал древнеримский философ, поэт и политик Сенека. Именно это и делает выбор таким мучительным: а вдруг мы ошибёмся и в итоге не получим что-то очень важное и нужное для нас?</w:t>
      </w:r>
    </w:p>
    <w:p w:rsidR="00AE1607" w:rsidRPr="00E124F3" w:rsidRDefault="00AE1607" w:rsidP="00E124F3">
      <w:pPr>
        <w:pStyle w:val="a3"/>
        <w:shd w:val="clear" w:color="auto" w:fill="FFFFFF"/>
        <w:spacing w:before="0" w:beforeAutospacing="0" w:after="0" w:afterAutospacing="0"/>
        <w:ind w:firstLine="709"/>
        <w:jc w:val="both"/>
        <w:rPr>
          <w:color w:val="000000"/>
          <w:sz w:val="28"/>
          <w:szCs w:val="28"/>
        </w:rPr>
      </w:pPr>
      <w:r w:rsidRPr="00E124F3">
        <w:rPr>
          <w:color w:val="000000"/>
          <w:sz w:val="28"/>
          <w:szCs w:val="28"/>
        </w:rPr>
        <w:t>Но нравится нам это или нет, мы постоянно должны выбирать. Ну, если исключить небольшой несознательный период в раннем детстве и время, которое мы проводим во сне. Яйцо на завтрак поджарить или сварить? Пойти в кино с друзьями или повторить материал к контрольной работе? Купить пломбир или шоколадный батончик? Выучиться на врача или на программиста? И так без конца.</w:t>
      </w:r>
    </w:p>
    <w:p w:rsidR="00AE1607" w:rsidRPr="00E124F3" w:rsidRDefault="00AE1607" w:rsidP="00E124F3">
      <w:pPr>
        <w:pStyle w:val="a3"/>
        <w:shd w:val="clear" w:color="auto" w:fill="FFFFFF"/>
        <w:spacing w:before="0" w:beforeAutospacing="0" w:after="0" w:afterAutospacing="0"/>
        <w:ind w:firstLine="709"/>
        <w:jc w:val="both"/>
        <w:rPr>
          <w:color w:val="000000"/>
          <w:sz w:val="28"/>
          <w:szCs w:val="28"/>
        </w:rPr>
      </w:pPr>
      <w:r w:rsidRPr="00E124F3">
        <w:rPr>
          <w:color w:val="000000"/>
          <w:sz w:val="28"/>
          <w:szCs w:val="28"/>
        </w:rPr>
        <w:t>Необходимость делать выбор чаще всего связана с </w:t>
      </w:r>
      <w:r w:rsidRPr="00E124F3">
        <w:rPr>
          <w:rStyle w:val="a4"/>
          <w:color w:val="000000"/>
          <w:sz w:val="28"/>
          <w:szCs w:val="28"/>
        </w:rPr>
        <w:t>ограниченностью ресурсов</w:t>
      </w:r>
      <w:r w:rsidRPr="00E124F3">
        <w:rPr>
          <w:color w:val="000000"/>
          <w:sz w:val="28"/>
          <w:szCs w:val="28"/>
        </w:rPr>
        <w:t>, которые мы можем использовать для исполнения своих желаний, удовлетворения своих потребностей.</w:t>
      </w:r>
    </w:p>
    <w:p w:rsidR="00D87D74" w:rsidRPr="00E124F3" w:rsidRDefault="00D87D74" w:rsidP="00E124F3">
      <w:pPr>
        <w:pStyle w:val="a3"/>
        <w:shd w:val="clear" w:color="auto" w:fill="FFFFFF"/>
        <w:spacing w:before="0" w:beforeAutospacing="0" w:after="0" w:afterAutospacing="0"/>
        <w:ind w:firstLine="709"/>
        <w:jc w:val="both"/>
        <w:rPr>
          <w:color w:val="000000"/>
          <w:sz w:val="28"/>
          <w:szCs w:val="28"/>
        </w:rPr>
      </w:pPr>
      <w:r w:rsidRPr="00E124F3">
        <w:rPr>
          <w:rStyle w:val="a4"/>
          <w:color w:val="000000"/>
          <w:sz w:val="28"/>
          <w:szCs w:val="28"/>
        </w:rPr>
        <w:t>Проблему выбора приходится решать не только отдельным людям, но и фирмам, государствам и человечеству в целом</w:t>
      </w:r>
      <w:r w:rsidRPr="00E124F3">
        <w:rPr>
          <w:color w:val="000000"/>
          <w:sz w:val="28"/>
          <w:szCs w:val="28"/>
        </w:rPr>
        <w:t>. Людям нужно всё больше материальных благ. И потому, что численность населения планеты постоянно растёт (особенно быстро — с девятнадцатого века).</w:t>
      </w:r>
    </w:p>
    <w:p w:rsidR="00D87D74" w:rsidRPr="00E124F3" w:rsidRDefault="00D87D74" w:rsidP="00E124F3">
      <w:pPr>
        <w:pStyle w:val="a3"/>
        <w:shd w:val="clear" w:color="auto" w:fill="FFFFFF"/>
        <w:spacing w:before="0" w:beforeAutospacing="0" w:after="0" w:afterAutospacing="0"/>
        <w:ind w:firstLine="709"/>
        <w:jc w:val="both"/>
        <w:rPr>
          <w:color w:val="000000"/>
          <w:sz w:val="28"/>
          <w:szCs w:val="28"/>
        </w:rPr>
      </w:pPr>
      <w:r w:rsidRPr="00E124F3">
        <w:rPr>
          <w:color w:val="000000"/>
          <w:sz w:val="28"/>
          <w:szCs w:val="28"/>
        </w:rPr>
        <w:t>И потому, что потребностей у каждого отдельно взятого человека становится всё больше. Мы даже не будем говорить о том, что кушать хочется вкусно, а одеваться — красиво и модно. Подумайте, сколько новых потребностей породил технический прогресс.</w:t>
      </w:r>
    </w:p>
    <w:p w:rsidR="00D87D74" w:rsidRPr="00E124F3" w:rsidRDefault="00D87D74" w:rsidP="00E124F3">
      <w:pPr>
        <w:pStyle w:val="a3"/>
        <w:shd w:val="clear" w:color="auto" w:fill="FFFFFF"/>
        <w:spacing w:before="0" w:beforeAutospacing="0" w:after="0" w:afterAutospacing="0"/>
        <w:ind w:firstLine="709"/>
        <w:jc w:val="both"/>
        <w:rPr>
          <w:color w:val="000000"/>
          <w:sz w:val="28"/>
          <w:szCs w:val="28"/>
        </w:rPr>
      </w:pPr>
      <w:r w:rsidRPr="00E124F3">
        <w:rPr>
          <w:color w:val="000000"/>
          <w:sz w:val="28"/>
          <w:szCs w:val="28"/>
        </w:rPr>
        <w:t xml:space="preserve">Количество же ресурсов, необходимых для удовлетворения наших аппетитов, если и растёт, то гораздо медленнее. Впервые в глобальном масштабе с этой проблемой человечество столкнулось приблизительно десять-пятнадцать тысяч лет тому назад. Когда людям, по крайней </w:t>
      </w:r>
      <w:proofErr w:type="gramStart"/>
      <w:r w:rsidRPr="00E124F3">
        <w:rPr>
          <w:color w:val="000000"/>
          <w:sz w:val="28"/>
          <w:szCs w:val="28"/>
        </w:rPr>
        <w:t>мере</w:t>
      </w:r>
      <w:proofErr w:type="gramEnd"/>
      <w:r w:rsidRPr="00E124F3">
        <w:rPr>
          <w:color w:val="000000"/>
          <w:sz w:val="28"/>
          <w:szCs w:val="28"/>
        </w:rPr>
        <w:t xml:space="preserve"> в самых густонаселённых регионах, стало не хватать пищи. Той, которую давала природа. Конечно, вы знаете, какой выход из этой ситуации нашли наши разумные древние предки. Если природа больше не даёт, будем сами выращивать те продукты, которых нам не хватает. Началась неолитическая революция — переход от </w:t>
      </w:r>
      <w:proofErr w:type="gramStart"/>
      <w:r w:rsidRPr="00E124F3">
        <w:rPr>
          <w:color w:val="000000"/>
          <w:sz w:val="28"/>
          <w:szCs w:val="28"/>
        </w:rPr>
        <w:t>присваивающего</w:t>
      </w:r>
      <w:proofErr w:type="gramEnd"/>
      <w:r w:rsidRPr="00E124F3">
        <w:rPr>
          <w:color w:val="000000"/>
          <w:sz w:val="28"/>
          <w:szCs w:val="28"/>
        </w:rPr>
        <w:t xml:space="preserve"> к производящему хозяйству.</w:t>
      </w:r>
    </w:p>
    <w:p w:rsidR="000A6E88" w:rsidRPr="000A6E88" w:rsidRDefault="00D87D74" w:rsidP="00E124F3">
      <w:pPr>
        <w:widowControl w:val="0"/>
        <w:tabs>
          <w:tab w:val="left" w:pos="1500"/>
        </w:tabs>
        <w:suppressAutoHyphens/>
        <w:autoSpaceDE w:val="0"/>
        <w:autoSpaceDN w:val="0"/>
        <w:adjustRightInd w:val="0"/>
        <w:spacing w:after="0" w:line="240" w:lineRule="auto"/>
        <w:ind w:firstLine="709"/>
        <w:jc w:val="both"/>
        <w:rPr>
          <w:rFonts w:ascii="Times New Roman" w:eastAsia="Lucida Sans Unicode" w:hAnsi="Times New Roman" w:cs="Times New Roman"/>
          <w:b/>
          <w:color w:val="000000"/>
          <w:sz w:val="28"/>
          <w:szCs w:val="28"/>
          <w:lang w:bidi="en-US"/>
        </w:rPr>
      </w:pPr>
      <w:r w:rsidRPr="00E124F3">
        <w:rPr>
          <w:rFonts w:ascii="Times New Roman" w:hAnsi="Times New Roman" w:cs="Times New Roman"/>
          <w:noProof/>
          <w:sz w:val="28"/>
          <w:szCs w:val="28"/>
          <w:lang w:eastAsia="ru-RU"/>
        </w:rPr>
        <w:lastRenderedPageBreak/>
        <w:drawing>
          <wp:inline distT="0" distB="0" distL="0" distR="0" wp14:anchorId="18C2B94E" wp14:editId="014B95F8">
            <wp:extent cx="3695700" cy="1963341"/>
            <wp:effectExtent l="0" t="0" r="0" b="0"/>
            <wp:docPr id="1" name="Рисунок 1" descr="https://fhd.videouroki.net/products/blog/cdn1/public/files/EkonomicheskiyVyb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videouroki.net/products/blog/cdn1/public/files/EkonomicheskiyVybor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525" t="9862" r="4166" b="3916"/>
                    <a:stretch/>
                  </pic:blipFill>
                  <pic:spPr bwMode="auto">
                    <a:xfrm>
                      <a:off x="0" y="0"/>
                      <a:ext cx="3706121" cy="1968877"/>
                    </a:xfrm>
                    <a:prstGeom prst="rect">
                      <a:avLst/>
                    </a:prstGeom>
                    <a:noFill/>
                    <a:ln>
                      <a:noFill/>
                    </a:ln>
                    <a:extLst>
                      <a:ext uri="{53640926-AAD7-44D8-BBD7-CCE9431645EC}">
                        <a14:shadowObscured xmlns:a14="http://schemas.microsoft.com/office/drawing/2010/main"/>
                      </a:ext>
                    </a:extLst>
                  </pic:spPr>
                </pic:pic>
              </a:graphicData>
            </a:graphic>
          </wp:inline>
        </w:drawing>
      </w:r>
    </w:p>
    <w:p w:rsidR="00D87D74" w:rsidRPr="00E124F3" w:rsidRDefault="00D87D74" w:rsidP="00E124F3">
      <w:pPr>
        <w:pStyle w:val="a3"/>
        <w:shd w:val="clear" w:color="auto" w:fill="FFFFFF"/>
        <w:spacing w:before="0" w:beforeAutospacing="0" w:after="0" w:afterAutospacing="0"/>
        <w:ind w:firstLine="709"/>
        <w:jc w:val="both"/>
        <w:rPr>
          <w:color w:val="000000"/>
          <w:sz w:val="28"/>
          <w:szCs w:val="28"/>
        </w:rPr>
      </w:pPr>
      <w:r w:rsidRPr="00E124F3">
        <w:rPr>
          <w:color w:val="000000"/>
          <w:sz w:val="28"/>
          <w:szCs w:val="28"/>
        </w:rPr>
        <w:t>В этом эпохальном месте сделаем небольшое отступление и поговорим о двух видах благ, которыми мы пользуемся. Свободных и экономических.</w:t>
      </w:r>
    </w:p>
    <w:p w:rsidR="00D87D74" w:rsidRPr="00E124F3" w:rsidRDefault="00D87D74" w:rsidP="00E124F3">
      <w:pPr>
        <w:pStyle w:val="a3"/>
        <w:shd w:val="clear" w:color="auto" w:fill="FFFFFF"/>
        <w:spacing w:before="0" w:beforeAutospacing="0" w:after="0" w:afterAutospacing="0"/>
        <w:ind w:firstLine="709"/>
        <w:jc w:val="both"/>
        <w:rPr>
          <w:color w:val="000000"/>
          <w:sz w:val="28"/>
          <w:szCs w:val="28"/>
        </w:rPr>
      </w:pPr>
      <w:r w:rsidRPr="00E124F3">
        <w:rPr>
          <w:rStyle w:val="a4"/>
          <w:color w:val="000000"/>
          <w:sz w:val="28"/>
          <w:szCs w:val="28"/>
        </w:rPr>
        <w:t>Свободные блага</w:t>
      </w:r>
      <w:r w:rsidRPr="00E124F3">
        <w:rPr>
          <w:color w:val="000000"/>
          <w:sz w:val="28"/>
          <w:szCs w:val="28"/>
        </w:rPr>
        <w:t> ещё называют даровыми. То есть они достаются нам даром, за них не нужно платить. Их не нужно производить. И распределять тоже не нужно. Их так много, что хватит на всех. Солнечный свет, воздух, вода</w:t>
      </w:r>
      <w:proofErr w:type="gramStart"/>
      <w:r w:rsidRPr="00E124F3">
        <w:rPr>
          <w:color w:val="000000"/>
          <w:sz w:val="28"/>
          <w:szCs w:val="28"/>
        </w:rPr>
        <w:t>… Е</w:t>
      </w:r>
      <w:proofErr w:type="gramEnd"/>
      <w:r w:rsidRPr="00E124F3">
        <w:rPr>
          <w:color w:val="000000"/>
          <w:sz w:val="28"/>
          <w:szCs w:val="28"/>
        </w:rPr>
        <w:t>сли их вдруг начинает не хватать, тогда из разряда свободных благ они переходят в экономические.</w:t>
      </w:r>
    </w:p>
    <w:p w:rsidR="00D87D74" w:rsidRPr="00E124F3" w:rsidRDefault="00D87D74" w:rsidP="00E124F3">
      <w:pPr>
        <w:pStyle w:val="a3"/>
        <w:shd w:val="clear" w:color="auto" w:fill="FFFFFF"/>
        <w:spacing w:before="0" w:beforeAutospacing="0" w:after="0" w:afterAutospacing="0"/>
        <w:ind w:firstLine="709"/>
        <w:jc w:val="both"/>
        <w:rPr>
          <w:color w:val="000000"/>
          <w:sz w:val="28"/>
          <w:szCs w:val="28"/>
        </w:rPr>
      </w:pPr>
      <w:r w:rsidRPr="00E124F3">
        <w:rPr>
          <w:rStyle w:val="a4"/>
          <w:color w:val="000000"/>
          <w:sz w:val="28"/>
          <w:szCs w:val="28"/>
        </w:rPr>
        <w:t>Экономические блага</w:t>
      </w:r>
      <w:r w:rsidRPr="00E124F3">
        <w:rPr>
          <w:color w:val="000000"/>
          <w:sz w:val="28"/>
          <w:szCs w:val="28"/>
        </w:rPr>
        <w:t> — те, которые не могут употребляться в неограниченных количествах. Они либо редки, их не хватит на всех, либо на их производство нужно затратить ограниченные ресурсы. Если питьевую воду приходится качать с многометровой глубины, или опреснять, или даже просто очищать, то это уже будет экономическое благо.</w:t>
      </w:r>
    </w:p>
    <w:p w:rsidR="00D87D74" w:rsidRPr="00E124F3" w:rsidRDefault="00D87D74" w:rsidP="00E124F3">
      <w:pPr>
        <w:pStyle w:val="a3"/>
        <w:shd w:val="clear" w:color="auto" w:fill="FFFFFF"/>
        <w:spacing w:before="0" w:beforeAutospacing="0" w:after="0" w:afterAutospacing="0"/>
        <w:ind w:firstLine="709"/>
        <w:jc w:val="both"/>
        <w:rPr>
          <w:color w:val="000000"/>
          <w:sz w:val="28"/>
          <w:szCs w:val="28"/>
        </w:rPr>
      </w:pPr>
      <w:r w:rsidRPr="00E124F3">
        <w:rPr>
          <w:color w:val="000000"/>
          <w:sz w:val="28"/>
          <w:szCs w:val="28"/>
        </w:rPr>
        <w:t>Подавляющее большинство благ, которыми мы пользуемся, — экономические, даже если лично нам они достаются бесплатно. В нашей стране бесплатное общее образование, оно доступно всем детям. За место в школе не нужно конкурировать с соседом — примут обоих. Но только потому, что из средств государственного бюджета выделяются деньги на строительство учебных зданий, покупку и ремонт оборудования, зарплату учителям и так далее. Школьное образование — это </w:t>
      </w:r>
      <w:r w:rsidRPr="00E124F3">
        <w:rPr>
          <w:rStyle w:val="a4"/>
          <w:color w:val="000000"/>
          <w:sz w:val="28"/>
          <w:szCs w:val="28"/>
        </w:rPr>
        <w:t>общественное благо</w:t>
      </w:r>
      <w:r w:rsidRPr="00E124F3">
        <w:rPr>
          <w:color w:val="000000"/>
          <w:sz w:val="28"/>
          <w:szCs w:val="28"/>
        </w:rPr>
        <w:t>.</w:t>
      </w:r>
    </w:p>
    <w:p w:rsidR="00D87D74" w:rsidRPr="00E124F3" w:rsidRDefault="00D87D74" w:rsidP="00E124F3">
      <w:pPr>
        <w:spacing w:after="0"/>
        <w:ind w:firstLine="709"/>
        <w:jc w:val="both"/>
        <w:rPr>
          <w:rFonts w:ascii="Times New Roman" w:hAnsi="Times New Roman" w:cs="Times New Roman"/>
          <w:sz w:val="28"/>
          <w:szCs w:val="28"/>
        </w:rPr>
      </w:pPr>
      <w:r w:rsidRPr="00E124F3">
        <w:rPr>
          <w:rFonts w:ascii="Times New Roman" w:hAnsi="Times New Roman" w:cs="Times New Roman"/>
          <w:noProof/>
          <w:sz w:val="28"/>
          <w:szCs w:val="28"/>
          <w:lang w:eastAsia="ru-RU"/>
        </w:rPr>
        <w:drawing>
          <wp:inline distT="0" distB="0" distL="0" distR="0" wp14:anchorId="4BC4FA26" wp14:editId="5EBD6057">
            <wp:extent cx="4648200" cy="2133981"/>
            <wp:effectExtent l="0" t="0" r="0" b="0"/>
            <wp:docPr id="2" name="Рисунок 2" descr="https://fhd.videouroki.net/products/blog/cdn1/public/files/EkonomicheskiyVyb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videouroki.net/products/blog/cdn1/public/files/EkonomicheskiyVybor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244" t="11270" r="1762" b="11242"/>
                    <a:stretch/>
                  </pic:blipFill>
                  <pic:spPr bwMode="auto">
                    <a:xfrm>
                      <a:off x="0" y="0"/>
                      <a:ext cx="4647336" cy="2133585"/>
                    </a:xfrm>
                    <a:prstGeom prst="rect">
                      <a:avLst/>
                    </a:prstGeom>
                    <a:noFill/>
                    <a:ln>
                      <a:noFill/>
                    </a:ln>
                    <a:extLst>
                      <a:ext uri="{53640926-AAD7-44D8-BBD7-CCE9431645EC}">
                        <a14:shadowObscured xmlns:a14="http://schemas.microsoft.com/office/drawing/2010/main"/>
                      </a:ext>
                    </a:extLst>
                  </pic:spPr>
                </pic:pic>
              </a:graphicData>
            </a:graphic>
          </wp:inline>
        </w:drawing>
      </w:r>
    </w:p>
    <w:p w:rsidR="00D87D74" w:rsidRPr="00E124F3" w:rsidRDefault="00D87D74" w:rsidP="00E124F3">
      <w:pPr>
        <w:pStyle w:val="a3"/>
        <w:shd w:val="clear" w:color="auto" w:fill="FFFFFF"/>
        <w:spacing w:before="0" w:beforeAutospacing="0" w:after="0" w:afterAutospacing="0"/>
        <w:ind w:firstLine="709"/>
        <w:jc w:val="both"/>
        <w:rPr>
          <w:color w:val="000000"/>
          <w:sz w:val="28"/>
          <w:szCs w:val="28"/>
        </w:rPr>
      </w:pPr>
      <w:r w:rsidRPr="00E124F3">
        <w:rPr>
          <w:color w:val="000000"/>
          <w:sz w:val="28"/>
          <w:szCs w:val="28"/>
        </w:rPr>
        <w:t>Ещё один пример как бы бесплатных благ — те товары, которые магазин или фирма вручают покупателям в виде подарков (например, во время рекламных акций). Но на их производство были потрачены ресурсы, так что к свободным благам мы их отнести никак не можем.</w:t>
      </w:r>
    </w:p>
    <w:p w:rsidR="00D87D74" w:rsidRPr="00E124F3" w:rsidRDefault="00D87D74" w:rsidP="00E124F3">
      <w:pPr>
        <w:pStyle w:val="a3"/>
        <w:shd w:val="clear" w:color="auto" w:fill="FFFFFF"/>
        <w:spacing w:before="0" w:beforeAutospacing="0" w:after="0" w:afterAutospacing="0"/>
        <w:ind w:firstLine="709"/>
        <w:jc w:val="both"/>
        <w:rPr>
          <w:color w:val="000000"/>
          <w:sz w:val="28"/>
          <w:szCs w:val="28"/>
        </w:rPr>
      </w:pPr>
      <w:r w:rsidRPr="00E124F3">
        <w:rPr>
          <w:color w:val="000000"/>
          <w:sz w:val="28"/>
          <w:szCs w:val="28"/>
        </w:rPr>
        <w:t xml:space="preserve">Но вернёмся к неолитической революции, во время которой человечество смогло увеличить доступные ему ресурсы. В последующем это </w:t>
      </w:r>
      <w:r w:rsidRPr="00E124F3">
        <w:rPr>
          <w:color w:val="000000"/>
          <w:sz w:val="28"/>
          <w:szCs w:val="28"/>
        </w:rPr>
        <w:lastRenderedPageBreak/>
        <w:t>происходило постоянно. Люди осушали болота и строили оросительные каналы. Открывали месторождения полезных ископаемых. Создавали искусственные и синтетические материалы, придумывали ресурсосберегающие технологии. Увеличивали производительность труда, заменяя ручные орудия труда машинами, автоматизированными линиями и так далее.</w:t>
      </w:r>
    </w:p>
    <w:p w:rsidR="00D87D74" w:rsidRPr="00E124F3" w:rsidRDefault="00D87D74" w:rsidP="00E124F3">
      <w:pPr>
        <w:pStyle w:val="a3"/>
        <w:shd w:val="clear" w:color="auto" w:fill="FFFFFF"/>
        <w:spacing w:before="0" w:beforeAutospacing="0" w:after="0" w:afterAutospacing="0"/>
        <w:ind w:firstLine="709"/>
        <w:jc w:val="both"/>
        <w:rPr>
          <w:color w:val="000000"/>
          <w:sz w:val="28"/>
          <w:szCs w:val="28"/>
        </w:rPr>
      </w:pPr>
      <w:r w:rsidRPr="00E124F3">
        <w:rPr>
          <w:color w:val="000000"/>
          <w:sz w:val="28"/>
          <w:szCs w:val="28"/>
        </w:rPr>
        <w:t>Но потребности росли быстрее, и проблема дефицита ресурсов всё более обострялась. А значит, обострялась и </w:t>
      </w:r>
      <w:r w:rsidRPr="00E124F3">
        <w:rPr>
          <w:rStyle w:val="a4"/>
          <w:color w:val="000000"/>
          <w:sz w:val="28"/>
          <w:szCs w:val="28"/>
        </w:rPr>
        <w:t>проблема экономического выбора</w:t>
      </w:r>
      <w:r w:rsidRPr="00E124F3">
        <w:rPr>
          <w:color w:val="000000"/>
          <w:sz w:val="28"/>
          <w:szCs w:val="28"/>
        </w:rPr>
        <w:t>. На что целесообразнее потратить ресурсы?</w:t>
      </w:r>
    </w:p>
    <w:p w:rsidR="00D87D74" w:rsidRPr="00E124F3" w:rsidRDefault="00D87D74" w:rsidP="00E124F3">
      <w:pPr>
        <w:pStyle w:val="a3"/>
        <w:shd w:val="clear" w:color="auto" w:fill="FFFFFF"/>
        <w:spacing w:before="0" w:beforeAutospacing="0" w:after="0" w:afterAutospacing="0"/>
        <w:ind w:firstLine="709"/>
        <w:jc w:val="both"/>
        <w:rPr>
          <w:color w:val="000000"/>
          <w:sz w:val="28"/>
          <w:szCs w:val="28"/>
        </w:rPr>
      </w:pPr>
      <w:r w:rsidRPr="00E124F3">
        <w:rPr>
          <w:color w:val="000000"/>
          <w:sz w:val="28"/>
          <w:szCs w:val="28"/>
        </w:rPr>
        <w:t>Канадский педагог, литератор Лоуренс Питер как-то сказал: «Экономика есть искусство удовлетворять безграничные потребности при помощи ограниченных ресурсов».</w:t>
      </w:r>
    </w:p>
    <w:p w:rsidR="00D87D74" w:rsidRPr="00E124F3" w:rsidRDefault="00D87D74" w:rsidP="00E124F3">
      <w:pPr>
        <w:pStyle w:val="a3"/>
        <w:shd w:val="clear" w:color="auto" w:fill="FFFFFF"/>
        <w:spacing w:before="0" w:beforeAutospacing="0" w:after="0" w:afterAutospacing="0"/>
        <w:ind w:firstLine="709"/>
        <w:jc w:val="both"/>
        <w:rPr>
          <w:color w:val="000000"/>
          <w:sz w:val="28"/>
          <w:szCs w:val="28"/>
        </w:rPr>
      </w:pPr>
      <w:r w:rsidRPr="00E124F3">
        <w:rPr>
          <w:color w:val="000000"/>
          <w:sz w:val="28"/>
          <w:szCs w:val="28"/>
        </w:rPr>
        <w:t xml:space="preserve">Но, конечно, об экономике точнее говорят экономисты. «Экономика — не просто наука об использовании ограниченных ресурсов, но наука о рациональном использовании ограниченных ресурсов», — это высказывание лауреата Нобелевской премии по экономике американца Герберта </w:t>
      </w:r>
      <w:proofErr w:type="spellStart"/>
      <w:r w:rsidRPr="00E124F3">
        <w:rPr>
          <w:color w:val="000000"/>
          <w:sz w:val="28"/>
          <w:szCs w:val="28"/>
        </w:rPr>
        <w:t>Саймона</w:t>
      </w:r>
      <w:proofErr w:type="spellEnd"/>
      <w:r w:rsidRPr="00E124F3">
        <w:rPr>
          <w:color w:val="000000"/>
          <w:sz w:val="28"/>
          <w:szCs w:val="28"/>
        </w:rPr>
        <w:t>.</w:t>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Как добиться такого рационального подхода к решению проблемы выбора? Как ответить на </w:t>
      </w:r>
      <w:r w:rsidRPr="00D87D74">
        <w:rPr>
          <w:rFonts w:ascii="Times New Roman" w:eastAsia="Times New Roman" w:hAnsi="Times New Roman" w:cs="Times New Roman"/>
          <w:b/>
          <w:bCs/>
          <w:color w:val="000000"/>
          <w:sz w:val="28"/>
          <w:szCs w:val="28"/>
          <w:lang w:eastAsia="ru-RU"/>
        </w:rPr>
        <w:t>главные вопросы экономики</w:t>
      </w:r>
      <w:r w:rsidRPr="00D87D74">
        <w:rPr>
          <w:rFonts w:ascii="Times New Roman" w:eastAsia="Times New Roman" w:hAnsi="Times New Roman" w:cs="Times New Roman"/>
          <w:color w:val="000000"/>
          <w:sz w:val="28"/>
          <w:szCs w:val="28"/>
          <w:lang w:eastAsia="ru-RU"/>
        </w:rPr>
        <w:t>:</w:t>
      </w:r>
    </w:p>
    <w:p w:rsidR="00D87D74" w:rsidRPr="00D87D74" w:rsidRDefault="00D87D74" w:rsidP="00E124F3">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Что производить?</w:t>
      </w:r>
    </w:p>
    <w:p w:rsidR="00D87D74" w:rsidRPr="00D87D74" w:rsidRDefault="00D87D74" w:rsidP="00E124F3">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Как производить?</w:t>
      </w:r>
    </w:p>
    <w:p w:rsidR="00D87D74" w:rsidRPr="00D87D74" w:rsidRDefault="00D87D74" w:rsidP="00E124F3">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Для кого производить?</w:t>
      </w:r>
    </w:p>
    <w:p w:rsidR="00D87D74" w:rsidRPr="00D87D74" w:rsidRDefault="00B00811"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Вернемся к ним, когда будем</w:t>
      </w:r>
      <w:r w:rsidR="00D87D74" w:rsidRPr="00D87D74">
        <w:rPr>
          <w:rFonts w:ascii="Times New Roman" w:eastAsia="Times New Roman" w:hAnsi="Times New Roman" w:cs="Times New Roman"/>
          <w:color w:val="000000"/>
          <w:sz w:val="28"/>
          <w:szCs w:val="28"/>
          <w:lang w:eastAsia="ru-RU"/>
        </w:rPr>
        <w:t xml:space="preserve"> сравнивать между собой основные экономические системы: традиционную, рыночную и командную.</w:t>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Проблема ограниченности, как вы понимаете, касается не только природных ресурсов. </w:t>
      </w:r>
      <w:r w:rsidRPr="00D87D74">
        <w:rPr>
          <w:rFonts w:ascii="Times New Roman" w:eastAsia="Times New Roman" w:hAnsi="Times New Roman" w:cs="Times New Roman"/>
          <w:b/>
          <w:bCs/>
          <w:color w:val="000000"/>
          <w:sz w:val="28"/>
          <w:szCs w:val="28"/>
          <w:lang w:eastAsia="ru-RU"/>
        </w:rPr>
        <w:t>Все факторы производства ограничены</w:t>
      </w:r>
      <w:r w:rsidRPr="00D87D74">
        <w:rPr>
          <w:rFonts w:ascii="Times New Roman" w:eastAsia="Times New Roman" w:hAnsi="Times New Roman" w:cs="Times New Roman"/>
          <w:color w:val="000000"/>
          <w:sz w:val="28"/>
          <w:szCs w:val="28"/>
          <w:lang w:eastAsia="ru-RU"/>
        </w:rPr>
        <w:t>. Каждая страна имеет фиксированное количество трудоспособных граждан. Оно может увеличиться, но не вдруг и не сразу. Кроме того, современной экономике нужны работники, не просто способные к труду, а обладающие определённым уровнем квалификации. Ограничен капитал. Его наличие и размеры связаны с уровнем развития страны, её производственным потенциалом. И предпринимательские способности присущи далеко не всем.</w:t>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С проблемой выбора тесно связано понятие альтернативной стоимости. Если мы используем имеющиеся у нас ресурсы для производства товара</w:t>
      </w:r>
      <w:proofErr w:type="gramStart"/>
      <w:r w:rsidRPr="00D87D74">
        <w:rPr>
          <w:rFonts w:ascii="Times New Roman" w:eastAsia="Times New Roman" w:hAnsi="Times New Roman" w:cs="Times New Roman"/>
          <w:color w:val="000000"/>
          <w:sz w:val="28"/>
          <w:szCs w:val="28"/>
          <w:lang w:eastAsia="ru-RU"/>
        </w:rPr>
        <w:t xml:space="preserve"> А</w:t>
      </w:r>
      <w:proofErr w:type="gramEnd"/>
      <w:r w:rsidRPr="00D87D74">
        <w:rPr>
          <w:rFonts w:ascii="Times New Roman" w:eastAsia="Times New Roman" w:hAnsi="Times New Roman" w:cs="Times New Roman"/>
          <w:color w:val="000000"/>
          <w:sz w:val="28"/>
          <w:szCs w:val="28"/>
          <w:lang w:eastAsia="ru-RU"/>
        </w:rPr>
        <w:t>, то не сможем производить товар Б. Если фермер решил посадить на поле картофель, то вырастить на нём в этом году пшеницу (об этом он тоже задумывался) он не сможет.</w:t>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Это и есть альтернатива — выбор из двух взаимоисключающих вариантов. </w:t>
      </w:r>
      <w:r w:rsidRPr="00D87D74">
        <w:rPr>
          <w:rFonts w:ascii="Times New Roman" w:eastAsia="Times New Roman" w:hAnsi="Times New Roman" w:cs="Times New Roman"/>
          <w:b/>
          <w:bCs/>
          <w:color w:val="000000"/>
          <w:sz w:val="28"/>
          <w:szCs w:val="28"/>
          <w:lang w:eastAsia="ru-RU"/>
        </w:rPr>
        <w:t>Альтернативная стоимость</w:t>
      </w:r>
      <w:r w:rsidRPr="00D87D74">
        <w:rPr>
          <w:rFonts w:ascii="Times New Roman" w:eastAsia="Times New Roman" w:hAnsi="Times New Roman" w:cs="Times New Roman"/>
          <w:color w:val="000000"/>
          <w:sz w:val="28"/>
          <w:szCs w:val="28"/>
          <w:lang w:eastAsia="ru-RU"/>
        </w:rPr>
        <w:t> — то, от чего приходится отказаться, чтобы получить желаемое.</w:t>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 xml:space="preserve">Для фермера альтернативная стоимость картофеля — пшеница. А почему не гречиха, кукуруза или арбузы, которые он также мог бы с этого поля собрать? Всё просто: потому что все эти культуры не могут расти одновременно на одном участке. Только что-то одно. И альтернативной </w:t>
      </w:r>
      <w:r w:rsidRPr="00D87D74">
        <w:rPr>
          <w:rFonts w:ascii="Times New Roman" w:eastAsia="Times New Roman" w:hAnsi="Times New Roman" w:cs="Times New Roman"/>
          <w:color w:val="000000"/>
          <w:sz w:val="28"/>
          <w:szCs w:val="28"/>
          <w:lang w:eastAsia="ru-RU"/>
        </w:rPr>
        <w:lastRenderedPageBreak/>
        <w:t>стоимостью является </w:t>
      </w:r>
      <w:r w:rsidRPr="00D87D74">
        <w:rPr>
          <w:rFonts w:ascii="Times New Roman" w:eastAsia="Times New Roman" w:hAnsi="Times New Roman" w:cs="Times New Roman"/>
          <w:b/>
          <w:bCs/>
          <w:color w:val="000000"/>
          <w:sz w:val="28"/>
          <w:szCs w:val="28"/>
          <w:lang w:eastAsia="ru-RU"/>
        </w:rPr>
        <w:t>наилучший, самый предпочитаемый вариант</w:t>
      </w:r>
      <w:r w:rsidRPr="00D87D74">
        <w:rPr>
          <w:rFonts w:ascii="Times New Roman" w:eastAsia="Times New Roman" w:hAnsi="Times New Roman" w:cs="Times New Roman"/>
          <w:color w:val="000000"/>
          <w:sz w:val="28"/>
          <w:szCs w:val="28"/>
          <w:lang w:eastAsia="ru-RU"/>
        </w:rPr>
        <w:t> из тех, от которых пришлось отказаться.</w:t>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Альтернативную стоимость часто называют «издержками упущенных возможностей». Речь идёт об издержках, выраженных через блага, от получения которых мы оказываемся. Если вы предпочли посвятить три-четыре часа подготовке к контрольной работе, то альтернативной стоимостью вашей потенциально высокой оценки будет удовольствие от фильма и общения с друзьями.</w:t>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Разберём и другой, достаточно актуальный для многих из вас пример. Что делать после окончания школы? Поступить в университет и пять лет грызть гранит науки, получая желаемую профессию, или пойти работать по специальности, которой можно овладеть, приобретая практический опыт?</w:t>
      </w:r>
    </w:p>
    <w:p w:rsidR="00D87D74" w:rsidRPr="00E124F3" w:rsidRDefault="00D87D74" w:rsidP="00E124F3">
      <w:pPr>
        <w:spacing w:after="0"/>
        <w:ind w:firstLine="709"/>
        <w:jc w:val="both"/>
        <w:rPr>
          <w:rFonts w:ascii="Times New Roman" w:hAnsi="Times New Roman" w:cs="Times New Roman"/>
          <w:sz w:val="28"/>
          <w:szCs w:val="28"/>
        </w:rPr>
      </w:pPr>
      <w:r w:rsidRPr="00E124F3">
        <w:rPr>
          <w:rFonts w:ascii="Times New Roman" w:hAnsi="Times New Roman" w:cs="Times New Roman"/>
          <w:noProof/>
          <w:sz w:val="28"/>
          <w:szCs w:val="28"/>
          <w:lang w:eastAsia="ru-RU"/>
        </w:rPr>
        <w:drawing>
          <wp:inline distT="0" distB="0" distL="0" distR="0" wp14:anchorId="2225DB6C" wp14:editId="215F94B4">
            <wp:extent cx="3657600" cy="1934493"/>
            <wp:effectExtent l="0" t="0" r="0" b="8890"/>
            <wp:docPr id="3" name="Рисунок 3" descr="https://fhd.videouroki.net/products/blog/cdn1/public/files/EkonomicheskiyVybo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videouroki.net/products/blog/cdn1/public/files/EkonomicheskiyVybor5.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327" t="9016" r="4168" b="5888"/>
                    <a:stretch/>
                  </pic:blipFill>
                  <pic:spPr bwMode="auto">
                    <a:xfrm>
                      <a:off x="0" y="0"/>
                      <a:ext cx="3662619" cy="1937148"/>
                    </a:xfrm>
                    <a:prstGeom prst="rect">
                      <a:avLst/>
                    </a:prstGeom>
                    <a:noFill/>
                    <a:ln>
                      <a:noFill/>
                    </a:ln>
                    <a:extLst>
                      <a:ext uri="{53640926-AAD7-44D8-BBD7-CCE9431645EC}">
                        <a14:shadowObscured xmlns:a14="http://schemas.microsoft.com/office/drawing/2010/main"/>
                      </a:ext>
                    </a:extLst>
                  </pic:spPr>
                </pic:pic>
              </a:graphicData>
            </a:graphic>
          </wp:inline>
        </w:drawing>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Допустим, вы сделали выбор в пользу учёбы. Какова </w:t>
      </w:r>
      <w:r w:rsidRPr="00E124F3">
        <w:rPr>
          <w:rFonts w:ascii="Times New Roman" w:eastAsia="Times New Roman" w:hAnsi="Times New Roman" w:cs="Times New Roman"/>
          <w:b/>
          <w:bCs/>
          <w:color w:val="000000"/>
          <w:sz w:val="28"/>
          <w:szCs w:val="28"/>
          <w:lang w:eastAsia="ru-RU"/>
        </w:rPr>
        <w:t>альтернативная стоимость вашего выбора</w:t>
      </w:r>
      <w:r w:rsidRPr="00D87D74">
        <w:rPr>
          <w:rFonts w:ascii="Times New Roman" w:eastAsia="Times New Roman" w:hAnsi="Times New Roman" w:cs="Times New Roman"/>
          <w:color w:val="000000"/>
          <w:sz w:val="28"/>
          <w:szCs w:val="28"/>
          <w:lang w:eastAsia="ru-RU"/>
        </w:rPr>
        <w:t>? Деньги, которые вам придётся заплатить за учебники, проезд к месту учёбы и обратно, жильё. Расходы на оплату жилья мы включим в альтернативную стоимость только в том случае, если при другом выборе эти расходы исключались. Например, если бы вы продолжали жить с </w:t>
      </w:r>
      <w:proofErr w:type="gramStart"/>
      <w:r w:rsidRPr="00D87D74">
        <w:rPr>
          <w:rFonts w:ascii="Times New Roman" w:eastAsia="Times New Roman" w:hAnsi="Times New Roman" w:cs="Times New Roman"/>
          <w:color w:val="000000"/>
          <w:sz w:val="28"/>
          <w:szCs w:val="28"/>
          <w:lang w:eastAsia="ru-RU"/>
        </w:rPr>
        <w:t>родителями</w:t>
      </w:r>
      <w:proofErr w:type="gramEnd"/>
      <w:r w:rsidRPr="00D87D74">
        <w:rPr>
          <w:rFonts w:ascii="Times New Roman" w:eastAsia="Times New Roman" w:hAnsi="Times New Roman" w:cs="Times New Roman"/>
          <w:color w:val="000000"/>
          <w:sz w:val="28"/>
          <w:szCs w:val="28"/>
          <w:lang w:eastAsia="ru-RU"/>
        </w:rPr>
        <w:t xml:space="preserve"> и они не требовали бы с вас арендной платы. Не будут входить в альтернативную стоимость и затраты на питание и одежду. Ведь вы бы в любом случае не голодали и не ходили голышом. Альтернативная стоимость значительно увеличится, если вам придётся оплачивать и саму учёбу. Но это ещё не всё. Ведь если бы вы работали, то получали бы зарплату. Добавляем и её тоже.</w:t>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О других упущенных благах в этой ситуации вы можете поразмышлять самостоятельно. Как и подумать над вопросом альтернативной стоимости обратного выбора: работы вместо учёбы.</w:t>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Осуществляя хозяйственную деятельность, люди сравнивают альтернативные издержки с той выгодой, которую они получают. </w:t>
      </w:r>
      <w:r w:rsidRPr="00E124F3">
        <w:rPr>
          <w:rFonts w:ascii="Times New Roman" w:eastAsia="Times New Roman" w:hAnsi="Times New Roman" w:cs="Times New Roman"/>
          <w:b/>
          <w:bCs/>
          <w:color w:val="000000"/>
          <w:sz w:val="28"/>
          <w:szCs w:val="28"/>
          <w:lang w:eastAsia="ru-RU"/>
        </w:rPr>
        <w:t>Оптимальным выбором</w:t>
      </w:r>
      <w:r w:rsidRPr="00D87D74">
        <w:rPr>
          <w:rFonts w:ascii="Times New Roman" w:eastAsia="Times New Roman" w:hAnsi="Times New Roman" w:cs="Times New Roman"/>
          <w:color w:val="000000"/>
          <w:sz w:val="28"/>
          <w:szCs w:val="28"/>
          <w:lang w:eastAsia="ru-RU"/>
        </w:rPr>
        <w:t xml:space="preserve">, с точки зрения экономики, является такой, при котором выгоды больше </w:t>
      </w:r>
      <w:proofErr w:type="gramStart"/>
      <w:r w:rsidRPr="00D87D74">
        <w:rPr>
          <w:rFonts w:ascii="Times New Roman" w:eastAsia="Times New Roman" w:hAnsi="Times New Roman" w:cs="Times New Roman"/>
          <w:color w:val="000000"/>
          <w:sz w:val="28"/>
          <w:szCs w:val="28"/>
          <w:lang w:eastAsia="ru-RU"/>
        </w:rPr>
        <w:t>или</w:t>
      </w:r>
      <w:proofErr w:type="gramEnd"/>
      <w:r w:rsidRPr="00D87D74">
        <w:rPr>
          <w:rFonts w:ascii="Times New Roman" w:eastAsia="Times New Roman" w:hAnsi="Times New Roman" w:cs="Times New Roman"/>
          <w:color w:val="000000"/>
          <w:sz w:val="28"/>
          <w:szCs w:val="28"/>
          <w:lang w:eastAsia="ru-RU"/>
        </w:rPr>
        <w:t xml:space="preserve"> по крайней мере равны альтернативным издержкам. </w:t>
      </w:r>
    </w:p>
    <w:p w:rsidR="00D87D74" w:rsidRPr="00E124F3" w:rsidRDefault="00D87D74" w:rsidP="00E124F3">
      <w:pPr>
        <w:spacing w:after="0"/>
        <w:ind w:firstLine="709"/>
        <w:jc w:val="both"/>
        <w:rPr>
          <w:rFonts w:ascii="Times New Roman" w:hAnsi="Times New Roman" w:cs="Times New Roman"/>
          <w:sz w:val="28"/>
          <w:szCs w:val="28"/>
        </w:rPr>
      </w:pPr>
      <w:r w:rsidRPr="00E124F3">
        <w:rPr>
          <w:rFonts w:ascii="Times New Roman" w:hAnsi="Times New Roman" w:cs="Times New Roman"/>
          <w:noProof/>
          <w:sz w:val="28"/>
          <w:szCs w:val="28"/>
          <w:lang w:eastAsia="ru-RU"/>
        </w:rPr>
        <w:lastRenderedPageBreak/>
        <w:drawing>
          <wp:inline distT="0" distB="0" distL="0" distR="0" wp14:anchorId="3C581E82" wp14:editId="1B9727BD">
            <wp:extent cx="3800475" cy="2381954"/>
            <wp:effectExtent l="0" t="0" r="0" b="0"/>
            <wp:docPr id="4" name="Рисунок 4" descr="https://fhd.videouroki.net/products/blog/cdn1/public/files/EkonomicheskiyVybo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hd.videouroki.net/products/blog/cdn1/public/files/EkonomicheskiyVybor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205" t="6498" r="12179"/>
                    <a:stretch/>
                  </pic:blipFill>
                  <pic:spPr bwMode="auto">
                    <a:xfrm>
                      <a:off x="0" y="0"/>
                      <a:ext cx="3798445" cy="2380682"/>
                    </a:xfrm>
                    <a:prstGeom prst="rect">
                      <a:avLst/>
                    </a:prstGeom>
                    <a:noFill/>
                    <a:ln>
                      <a:noFill/>
                    </a:ln>
                    <a:extLst>
                      <a:ext uri="{53640926-AAD7-44D8-BBD7-CCE9431645EC}">
                        <a14:shadowObscured xmlns:a14="http://schemas.microsoft.com/office/drawing/2010/main"/>
                      </a:ext>
                    </a:extLst>
                  </pic:spPr>
                </pic:pic>
              </a:graphicData>
            </a:graphic>
          </wp:inline>
        </w:drawing>
      </w:r>
    </w:p>
    <w:p w:rsidR="003C7763" w:rsidRDefault="003C7763"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3C7763" w:rsidRDefault="003C7763"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B00811" w:rsidRDefault="00B00811"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Для иллюстрации этого положения приведём такой пример.</w:t>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Профессор экономики тратит на поиск более дешёвых (но при этом качественных) продуктов питания 30 часов в месяц. Общая стоимость его закупок в месяц составляет 4000 рублей (все цифры, конечно, условные). Если бы он покупал продукты в ближайшем супермаркете, то они обходились бы ему на 25% дороже. За час работы профессор получает 30 рублей. Стоит ли ему заниматься поиском более дешёвых продуктов?</w:t>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124F3">
        <w:rPr>
          <w:rFonts w:ascii="Times New Roman" w:eastAsia="Times New Roman" w:hAnsi="Times New Roman" w:cs="Times New Roman"/>
          <w:b/>
          <w:bCs/>
          <w:color w:val="000000"/>
          <w:sz w:val="28"/>
          <w:szCs w:val="28"/>
          <w:lang w:eastAsia="ru-RU"/>
        </w:rPr>
        <w:t>Давайте считать издержки и выгоды</w:t>
      </w:r>
      <w:r w:rsidRPr="00D87D74">
        <w:rPr>
          <w:rFonts w:ascii="Times New Roman" w:eastAsia="Times New Roman" w:hAnsi="Times New Roman" w:cs="Times New Roman"/>
          <w:color w:val="000000"/>
          <w:sz w:val="28"/>
          <w:szCs w:val="28"/>
          <w:lang w:eastAsia="ru-RU"/>
        </w:rPr>
        <w:t>. Если бы профессор эти 30 часов работал, а не бегал по магазинам, его дополнительный заработок составил бы 900 рублей (30 часов умножим на 30 рублей). Насколько он снизил стоимость своей продуктовой корзины? Четверть (25%) от 4000 — 1000 рублей. От полученной выгоды отнимаем альтернативные издержки: 1000 минус 900 — 100 рублей. Так что его выбор экономически оправдан.</w:t>
      </w:r>
    </w:p>
    <w:p w:rsidR="00DC69E4" w:rsidRDefault="00DC69E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773CB1E1" wp14:editId="6C498A38">
            <wp:extent cx="3745366" cy="200025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371" t="20239" r="33815" b="23889"/>
                    <a:stretch/>
                  </pic:blipFill>
                  <pic:spPr bwMode="auto">
                    <a:xfrm>
                      <a:off x="0" y="0"/>
                      <a:ext cx="3743365" cy="1999181"/>
                    </a:xfrm>
                    <a:prstGeom prst="rect">
                      <a:avLst/>
                    </a:prstGeom>
                    <a:ln>
                      <a:noFill/>
                    </a:ln>
                    <a:extLst>
                      <a:ext uri="{53640926-AAD7-44D8-BBD7-CCE9431645EC}">
                        <a14:shadowObscured xmlns:a14="http://schemas.microsoft.com/office/drawing/2010/main"/>
                      </a:ext>
                    </a:extLst>
                  </pic:spPr>
                </pic:pic>
              </a:graphicData>
            </a:graphic>
          </wp:inline>
        </w:drawing>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Для того чтобы облегчить проблему выбора, используют экономическую модель, которая называется «кривая производственных возможностей». Производственные возможности — это возможности по производству благ (выпуску продукции). Всё просто, не так ли?</w:t>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 xml:space="preserve">Представим себе, что некая фирма может производить два товара: спортивные куртки и кроссовки. Если все свои ресурсы она потратит на пошив курток, то за год сможет выпустить 8000 штук. Если же будет заниматься только производством обуви, то отгрузит в магазины 10 000 </w:t>
      </w:r>
      <w:r w:rsidRPr="00D87D74">
        <w:rPr>
          <w:rFonts w:ascii="Times New Roman" w:eastAsia="Times New Roman" w:hAnsi="Times New Roman" w:cs="Times New Roman"/>
          <w:color w:val="000000"/>
          <w:sz w:val="28"/>
          <w:szCs w:val="28"/>
          <w:lang w:eastAsia="ru-RU"/>
        </w:rPr>
        <w:lastRenderedPageBreak/>
        <w:t>тысяч пар. Можно выпускать и оба товара, но мы будем исходить из предположения, что ресурсов у фирмы больше не станет. Значит, чтобы сшить какое-то количество кроссовок, нужно уменьшить производство курток.</w:t>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Изменение производственных возможностей изобразим на графике.</w:t>
      </w:r>
    </w:p>
    <w:p w:rsidR="00D87D74" w:rsidRPr="00E124F3" w:rsidRDefault="00DC69E4" w:rsidP="00E124F3">
      <w:pPr>
        <w:spacing w:after="0"/>
        <w:ind w:firstLine="709"/>
        <w:jc w:val="both"/>
        <w:rPr>
          <w:rFonts w:ascii="Times New Roman" w:hAnsi="Times New Roman" w:cs="Times New Roman"/>
          <w:sz w:val="28"/>
          <w:szCs w:val="28"/>
        </w:rPr>
      </w:pPr>
      <w:r>
        <w:rPr>
          <w:noProof/>
          <w:lang w:eastAsia="ru-RU"/>
        </w:rPr>
        <w:drawing>
          <wp:inline distT="0" distB="0" distL="0" distR="0" wp14:anchorId="1ACB83D2" wp14:editId="477F4898">
            <wp:extent cx="3543300" cy="17811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014" t="21949" r="32370" b="24744"/>
                    <a:stretch/>
                  </pic:blipFill>
                  <pic:spPr bwMode="auto">
                    <a:xfrm>
                      <a:off x="0" y="0"/>
                      <a:ext cx="3541408" cy="1780224"/>
                    </a:xfrm>
                    <a:prstGeom prst="rect">
                      <a:avLst/>
                    </a:prstGeom>
                    <a:ln>
                      <a:noFill/>
                    </a:ln>
                    <a:extLst>
                      <a:ext uri="{53640926-AAD7-44D8-BBD7-CCE9431645EC}">
                        <a14:shadowObscured xmlns:a14="http://schemas.microsoft.com/office/drawing/2010/main"/>
                      </a:ext>
                    </a:extLst>
                  </pic:spPr>
                </pic:pic>
              </a:graphicData>
            </a:graphic>
          </wp:inline>
        </w:drawing>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Посмотрим, что у нас получилось. Если фирма снизит производство курток до 4000, то сможет выпустить 5000 пар кроссовок.</w:t>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В реальности кривая производственных возможностей редко бывает прямой. Только если речь идёт о выборе между товарами, для изготовления которых нужны абсолютно аналогичные ресурсы. Обычно же для производства товаров используются как универсальные, так и специализированные ресурсы. Для выпуска кроссовок нужно специальное оборудование, которое не применяют при пошиве курток. Одинаковые материалы расходуются по разным нормам. Да и квалификация работников отличается. Тот, кто мастерски шьёт одежду, вряд ли будет таким же умелым обувщиком. Поэтому кривая приобретёт другой вид.</w:t>
      </w:r>
    </w:p>
    <w:p w:rsidR="00D87D74" w:rsidRPr="00E124F3" w:rsidRDefault="00D87D74" w:rsidP="00E124F3">
      <w:pPr>
        <w:spacing w:after="0"/>
        <w:ind w:firstLine="709"/>
        <w:jc w:val="both"/>
        <w:rPr>
          <w:rFonts w:ascii="Times New Roman" w:hAnsi="Times New Roman" w:cs="Times New Roman"/>
          <w:sz w:val="28"/>
          <w:szCs w:val="28"/>
        </w:rPr>
      </w:pPr>
      <w:r w:rsidRPr="00E124F3">
        <w:rPr>
          <w:rFonts w:ascii="Times New Roman" w:hAnsi="Times New Roman" w:cs="Times New Roman"/>
          <w:noProof/>
          <w:sz w:val="28"/>
          <w:szCs w:val="28"/>
          <w:lang w:eastAsia="ru-RU"/>
        </w:rPr>
        <w:drawing>
          <wp:inline distT="0" distB="0" distL="0" distR="0" wp14:anchorId="6C79EFCD" wp14:editId="1CF18B3A">
            <wp:extent cx="4572000" cy="2398937"/>
            <wp:effectExtent l="0" t="0" r="0" b="1905"/>
            <wp:docPr id="6" name="Рисунок 6" descr="https://fhd.videouroki.net/products/blog/cdn1/public/files/EkonomicheskiyVybo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hd.videouroki.net/products/blog/cdn1/public/files/EkonomicheskiyVybor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885" t="8967" r="3045" b="4722"/>
                    <a:stretch/>
                  </pic:blipFill>
                  <pic:spPr bwMode="auto">
                    <a:xfrm>
                      <a:off x="0" y="0"/>
                      <a:ext cx="4577534" cy="2401841"/>
                    </a:xfrm>
                    <a:prstGeom prst="rect">
                      <a:avLst/>
                    </a:prstGeom>
                    <a:noFill/>
                    <a:ln>
                      <a:noFill/>
                    </a:ln>
                    <a:extLst>
                      <a:ext uri="{53640926-AAD7-44D8-BBD7-CCE9431645EC}">
                        <a14:shadowObscured xmlns:a14="http://schemas.microsoft.com/office/drawing/2010/main"/>
                      </a:ext>
                    </a:extLst>
                  </pic:spPr>
                </pic:pic>
              </a:graphicData>
            </a:graphic>
          </wp:inline>
        </w:drawing>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 xml:space="preserve">Уменьшив выпуск курток на 1000, фирма сможет выпустить 3000 пар кроссовок. Вместо </w:t>
      </w:r>
      <w:proofErr w:type="gramStart"/>
      <w:r w:rsidRPr="00D87D74">
        <w:rPr>
          <w:rFonts w:ascii="Times New Roman" w:eastAsia="Times New Roman" w:hAnsi="Times New Roman" w:cs="Times New Roman"/>
          <w:color w:val="000000"/>
          <w:sz w:val="28"/>
          <w:szCs w:val="28"/>
          <w:lang w:eastAsia="ru-RU"/>
        </w:rPr>
        <w:t>следующей</w:t>
      </w:r>
      <w:proofErr w:type="gramEnd"/>
      <w:r w:rsidRPr="00D87D74">
        <w:rPr>
          <w:rFonts w:ascii="Times New Roman" w:eastAsia="Times New Roman" w:hAnsi="Times New Roman" w:cs="Times New Roman"/>
          <w:color w:val="000000"/>
          <w:sz w:val="28"/>
          <w:szCs w:val="28"/>
          <w:lang w:eastAsia="ru-RU"/>
        </w:rPr>
        <w:t xml:space="preserve"> 1000 курток — 2000 пар. А вместо последних 2000 курток — лишь 1000 пар кроссовок.</w:t>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Так действует закон возрастания альтернативных издержек. При увеличении производства одного блага на каждую следующую единицу приходится жертвовать всё возрастающим количеством другого блага.</w:t>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 xml:space="preserve">Но с кривой производственных возможностей мы ещё не закончили разбираться. Она отражает ситуацию, при которой все имеющиеся на данный </w:t>
      </w:r>
      <w:r w:rsidRPr="00D87D74">
        <w:rPr>
          <w:rFonts w:ascii="Times New Roman" w:eastAsia="Times New Roman" w:hAnsi="Times New Roman" w:cs="Times New Roman"/>
          <w:color w:val="000000"/>
          <w:sz w:val="28"/>
          <w:szCs w:val="28"/>
          <w:lang w:eastAsia="ru-RU"/>
        </w:rPr>
        <w:lastRenderedPageBreak/>
        <w:t>момент ресурсы используются полностью. Это так называемый Парето-оптимум — оптимальность (или эффективность) по Парето.</w:t>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D87D74">
        <w:rPr>
          <w:rFonts w:ascii="Times New Roman" w:eastAsia="Times New Roman" w:hAnsi="Times New Roman" w:cs="Times New Roman"/>
          <w:color w:val="000000"/>
          <w:sz w:val="28"/>
          <w:szCs w:val="28"/>
          <w:lang w:eastAsia="ru-RU"/>
        </w:rPr>
        <w:t>Вильфредо</w:t>
      </w:r>
      <w:proofErr w:type="spellEnd"/>
      <w:r w:rsidRPr="00D87D74">
        <w:rPr>
          <w:rFonts w:ascii="Times New Roman" w:eastAsia="Times New Roman" w:hAnsi="Times New Roman" w:cs="Times New Roman"/>
          <w:color w:val="000000"/>
          <w:sz w:val="28"/>
          <w:szCs w:val="28"/>
          <w:lang w:eastAsia="ru-RU"/>
        </w:rPr>
        <w:t xml:space="preserve"> Парето — итальянский инженер, экономист и социолог. Оптимальной он считал такое состояние системы, при котором значение каждого частного показателя, характеризующего систему, не может быть улучшено без ухудшения других. То есть, если производство кроссовок фирма не может увеличить, не сокращая производство курток, значит, её ресурсы используются эффективно.</w:t>
      </w:r>
    </w:p>
    <w:p w:rsidR="00D87D74" w:rsidRPr="00D87D74" w:rsidRDefault="00D87D74"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7D74">
        <w:rPr>
          <w:rFonts w:ascii="Times New Roman" w:eastAsia="Times New Roman" w:hAnsi="Times New Roman" w:cs="Times New Roman"/>
          <w:color w:val="000000"/>
          <w:sz w:val="28"/>
          <w:szCs w:val="28"/>
          <w:lang w:eastAsia="ru-RU"/>
        </w:rPr>
        <w:t>Но, как заметила английский экономист Джоан Робинсон, «„нормальное состояние“ экономики существует только в экономических учебниках». И в отдельных фирмах, и в экономике страны в целом самые разные причины могут помешать достичь предельной оптимальности. Недостаток квалификации работников, устаревшие технологии, неэффективное управление, экономические кризисы, политические катаклизмы и так далее. В этом случае точка, характеризующая количество выпущенной продукции, будет находиться ниже кривой производственных возможностей.</w:t>
      </w:r>
    </w:p>
    <w:p w:rsidR="00E124F3" w:rsidRPr="00E124F3" w:rsidRDefault="00E124F3" w:rsidP="00E124F3">
      <w:pPr>
        <w:spacing w:after="0"/>
        <w:ind w:firstLine="709"/>
        <w:jc w:val="both"/>
        <w:rPr>
          <w:rFonts w:ascii="Times New Roman" w:hAnsi="Times New Roman" w:cs="Times New Roman"/>
          <w:sz w:val="28"/>
          <w:szCs w:val="28"/>
        </w:rPr>
      </w:pPr>
      <w:r w:rsidRPr="00E124F3">
        <w:rPr>
          <w:rFonts w:ascii="Times New Roman" w:hAnsi="Times New Roman" w:cs="Times New Roman"/>
          <w:noProof/>
          <w:sz w:val="28"/>
          <w:szCs w:val="28"/>
          <w:lang w:eastAsia="ru-RU"/>
        </w:rPr>
        <w:drawing>
          <wp:inline distT="0" distB="0" distL="0" distR="0" wp14:anchorId="7976FE5E" wp14:editId="6509553B">
            <wp:extent cx="4581525" cy="2353097"/>
            <wp:effectExtent l="0" t="0" r="0" b="9525"/>
            <wp:docPr id="7" name="Рисунок 7" descr="https://fhd.videouroki.net/products/blog/cdn1/public/files/EkonomicheskiyVybo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hd.videouroki.net/products/blog/cdn1/public/files/EkonomicheskiyVybor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83" t="10200" r="3687" b="4236"/>
                    <a:stretch/>
                  </pic:blipFill>
                  <pic:spPr bwMode="auto">
                    <a:xfrm>
                      <a:off x="0" y="0"/>
                      <a:ext cx="4586430" cy="2355616"/>
                    </a:xfrm>
                    <a:prstGeom prst="rect">
                      <a:avLst/>
                    </a:prstGeom>
                    <a:noFill/>
                    <a:ln>
                      <a:noFill/>
                    </a:ln>
                    <a:extLst>
                      <a:ext uri="{53640926-AAD7-44D8-BBD7-CCE9431645EC}">
                        <a14:shadowObscured xmlns:a14="http://schemas.microsoft.com/office/drawing/2010/main"/>
                      </a:ext>
                    </a:extLst>
                  </pic:spPr>
                </pic:pic>
              </a:graphicData>
            </a:graphic>
          </wp:inline>
        </w:drawing>
      </w:r>
    </w:p>
    <w:p w:rsidR="00E124F3" w:rsidRPr="00E124F3" w:rsidRDefault="00E124F3"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124F3">
        <w:rPr>
          <w:rFonts w:ascii="Times New Roman" w:eastAsia="Times New Roman" w:hAnsi="Times New Roman" w:cs="Times New Roman"/>
          <w:color w:val="000000"/>
          <w:sz w:val="28"/>
          <w:szCs w:val="28"/>
          <w:lang w:eastAsia="ru-RU"/>
        </w:rPr>
        <w:t>А может ли она быть выше этой кривой? Если ресурсы остались теми же, нет. Но их может стать и больше. Или за счёт количественного увеличения (экстенсивный рост), или в связи с технико-технологическим прорывом, внедрением инноваций (интенсивный рост). В этом случае кривая производственных возможностей на графике сдвинется вправо.</w:t>
      </w:r>
    </w:p>
    <w:p w:rsidR="00E124F3" w:rsidRPr="00E124F3" w:rsidRDefault="00E124F3" w:rsidP="00E124F3">
      <w:pPr>
        <w:spacing w:after="0"/>
        <w:ind w:firstLine="709"/>
        <w:jc w:val="both"/>
        <w:rPr>
          <w:rFonts w:ascii="Times New Roman" w:hAnsi="Times New Roman" w:cs="Times New Roman"/>
          <w:sz w:val="28"/>
          <w:szCs w:val="28"/>
        </w:rPr>
      </w:pPr>
      <w:r w:rsidRPr="00E124F3">
        <w:rPr>
          <w:rFonts w:ascii="Times New Roman" w:hAnsi="Times New Roman" w:cs="Times New Roman"/>
          <w:noProof/>
          <w:sz w:val="28"/>
          <w:szCs w:val="28"/>
          <w:lang w:eastAsia="ru-RU"/>
        </w:rPr>
        <w:lastRenderedPageBreak/>
        <w:drawing>
          <wp:inline distT="0" distB="0" distL="0" distR="0" wp14:anchorId="3217A6A7" wp14:editId="506135ED">
            <wp:extent cx="4295775" cy="2436510"/>
            <wp:effectExtent l="0" t="0" r="0" b="1905"/>
            <wp:docPr id="8" name="Рисунок 8" descr="https://fhd.videouroki.net/products/blog/cdn1/public/files/EkonomicheskiyVybo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hd.videouroki.net/products/blog/cdn1/public/files/EkonomicheskiyVybor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7961" cy="2437750"/>
                    </a:xfrm>
                    <a:prstGeom prst="rect">
                      <a:avLst/>
                    </a:prstGeom>
                    <a:noFill/>
                    <a:ln>
                      <a:noFill/>
                    </a:ln>
                  </pic:spPr>
                </pic:pic>
              </a:graphicData>
            </a:graphic>
          </wp:inline>
        </w:drawing>
      </w:r>
    </w:p>
    <w:p w:rsidR="00E124F3" w:rsidRPr="00E124F3" w:rsidRDefault="00E124F3" w:rsidP="00E124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124F3">
        <w:rPr>
          <w:rFonts w:ascii="Times New Roman" w:eastAsia="Times New Roman" w:hAnsi="Times New Roman" w:cs="Times New Roman"/>
          <w:color w:val="000000"/>
          <w:sz w:val="28"/>
          <w:szCs w:val="28"/>
          <w:lang w:eastAsia="ru-RU"/>
        </w:rPr>
        <w:t>Подведём итог.</w:t>
      </w:r>
    </w:p>
    <w:p w:rsidR="00E124F3" w:rsidRPr="00E124F3" w:rsidRDefault="00E124F3" w:rsidP="00E124F3">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E124F3">
        <w:rPr>
          <w:rFonts w:ascii="Times New Roman" w:eastAsia="Times New Roman" w:hAnsi="Times New Roman" w:cs="Times New Roman"/>
          <w:color w:val="000000"/>
          <w:sz w:val="28"/>
          <w:szCs w:val="28"/>
          <w:lang w:eastAsia="ru-RU"/>
        </w:rPr>
        <w:t>Главной экономической проблемой отдельного индивида, фирмы, страны, человечества в целом является проблема ограниченности ресурсов. Это вынуждает выбирать, какие потребности удовлетворять, какие блага производить.</w:t>
      </w:r>
    </w:p>
    <w:p w:rsidR="00E124F3" w:rsidRPr="00E124F3" w:rsidRDefault="00E124F3" w:rsidP="00E124F3">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E124F3">
        <w:rPr>
          <w:rFonts w:ascii="Times New Roman" w:eastAsia="Times New Roman" w:hAnsi="Times New Roman" w:cs="Times New Roman"/>
          <w:color w:val="000000"/>
          <w:sz w:val="28"/>
          <w:szCs w:val="28"/>
          <w:lang w:eastAsia="ru-RU"/>
        </w:rPr>
        <w:t>Чтобы сделать оптимальный выбор, необходимо сравнить выгоды, приобретаемые от производства данного блага, и издержки упущенных возможностей, то есть просчитать альтернативную стоимость.</w:t>
      </w:r>
    </w:p>
    <w:p w:rsidR="00E124F3" w:rsidRPr="00E124F3" w:rsidRDefault="00E124F3" w:rsidP="00E124F3">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E124F3">
        <w:rPr>
          <w:rFonts w:ascii="Times New Roman" w:eastAsia="Times New Roman" w:hAnsi="Times New Roman" w:cs="Times New Roman"/>
          <w:color w:val="000000"/>
          <w:sz w:val="28"/>
          <w:szCs w:val="28"/>
          <w:lang w:eastAsia="ru-RU"/>
        </w:rPr>
        <w:t>Оценить эффективность использования ресурсов можно с помощью «кривой производственных возможностей», которая показывает различные комбинации максимальных объёмов производства нескольких товаров или услуг при условии использования всех имеющихся в распоряжении ресурсов.</w:t>
      </w:r>
    </w:p>
    <w:sectPr w:rsidR="00E124F3" w:rsidRPr="00E124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1F100D"/>
    <w:multiLevelType w:val="multilevel"/>
    <w:tmpl w:val="CBEA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4D6066"/>
    <w:multiLevelType w:val="hybridMultilevel"/>
    <w:tmpl w:val="2AD20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E55E75"/>
    <w:multiLevelType w:val="multilevel"/>
    <w:tmpl w:val="13C24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EE1"/>
    <w:rsid w:val="000A6E88"/>
    <w:rsid w:val="003C7763"/>
    <w:rsid w:val="00577A0D"/>
    <w:rsid w:val="00652EE1"/>
    <w:rsid w:val="00AE1607"/>
    <w:rsid w:val="00B00811"/>
    <w:rsid w:val="00CA352A"/>
    <w:rsid w:val="00D87D74"/>
    <w:rsid w:val="00DC69E4"/>
    <w:rsid w:val="00E124F3"/>
    <w:rsid w:val="00E601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E16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E1607"/>
    <w:rPr>
      <w:b/>
      <w:bCs/>
    </w:rPr>
  </w:style>
  <w:style w:type="paragraph" w:styleId="a5">
    <w:name w:val="Balloon Text"/>
    <w:basedOn w:val="a"/>
    <w:link w:val="a6"/>
    <w:uiPriority w:val="99"/>
    <w:semiHidden/>
    <w:unhideWhenUsed/>
    <w:rsid w:val="00D87D7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7D74"/>
    <w:rPr>
      <w:rFonts w:ascii="Tahoma" w:hAnsi="Tahoma" w:cs="Tahoma"/>
      <w:sz w:val="16"/>
      <w:szCs w:val="16"/>
    </w:rPr>
  </w:style>
  <w:style w:type="paragraph" w:styleId="a7">
    <w:name w:val="List Paragraph"/>
    <w:basedOn w:val="a"/>
    <w:uiPriority w:val="34"/>
    <w:qFormat/>
    <w:rsid w:val="00DC69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E16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E1607"/>
    <w:rPr>
      <w:b/>
      <w:bCs/>
    </w:rPr>
  </w:style>
  <w:style w:type="paragraph" w:styleId="a5">
    <w:name w:val="Balloon Text"/>
    <w:basedOn w:val="a"/>
    <w:link w:val="a6"/>
    <w:uiPriority w:val="99"/>
    <w:semiHidden/>
    <w:unhideWhenUsed/>
    <w:rsid w:val="00D87D7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7D74"/>
    <w:rPr>
      <w:rFonts w:ascii="Tahoma" w:hAnsi="Tahoma" w:cs="Tahoma"/>
      <w:sz w:val="16"/>
      <w:szCs w:val="16"/>
    </w:rPr>
  </w:style>
  <w:style w:type="paragraph" w:styleId="a7">
    <w:name w:val="List Paragraph"/>
    <w:basedOn w:val="a"/>
    <w:uiPriority w:val="34"/>
    <w:qFormat/>
    <w:rsid w:val="00DC69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87662">
      <w:bodyDiv w:val="1"/>
      <w:marLeft w:val="0"/>
      <w:marRight w:val="0"/>
      <w:marTop w:val="0"/>
      <w:marBottom w:val="0"/>
      <w:divBdr>
        <w:top w:val="none" w:sz="0" w:space="0" w:color="auto"/>
        <w:left w:val="none" w:sz="0" w:space="0" w:color="auto"/>
        <w:bottom w:val="none" w:sz="0" w:space="0" w:color="auto"/>
        <w:right w:val="none" w:sz="0" w:space="0" w:color="auto"/>
      </w:divBdr>
    </w:div>
    <w:div w:id="198905791">
      <w:bodyDiv w:val="1"/>
      <w:marLeft w:val="0"/>
      <w:marRight w:val="0"/>
      <w:marTop w:val="0"/>
      <w:marBottom w:val="0"/>
      <w:divBdr>
        <w:top w:val="none" w:sz="0" w:space="0" w:color="auto"/>
        <w:left w:val="none" w:sz="0" w:space="0" w:color="auto"/>
        <w:bottom w:val="none" w:sz="0" w:space="0" w:color="auto"/>
        <w:right w:val="none" w:sz="0" w:space="0" w:color="auto"/>
      </w:divBdr>
    </w:div>
    <w:div w:id="213011817">
      <w:bodyDiv w:val="1"/>
      <w:marLeft w:val="0"/>
      <w:marRight w:val="0"/>
      <w:marTop w:val="0"/>
      <w:marBottom w:val="0"/>
      <w:divBdr>
        <w:top w:val="none" w:sz="0" w:space="0" w:color="auto"/>
        <w:left w:val="none" w:sz="0" w:space="0" w:color="auto"/>
        <w:bottom w:val="none" w:sz="0" w:space="0" w:color="auto"/>
        <w:right w:val="none" w:sz="0" w:space="0" w:color="auto"/>
      </w:divBdr>
    </w:div>
    <w:div w:id="275410410">
      <w:bodyDiv w:val="1"/>
      <w:marLeft w:val="0"/>
      <w:marRight w:val="0"/>
      <w:marTop w:val="0"/>
      <w:marBottom w:val="0"/>
      <w:divBdr>
        <w:top w:val="none" w:sz="0" w:space="0" w:color="auto"/>
        <w:left w:val="none" w:sz="0" w:space="0" w:color="auto"/>
        <w:bottom w:val="none" w:sz="0" w:space="0" w:color="auto"/>
        <w:right w:val="none" w:sz="0" w:space="0" w:color="auto"/>
      </w:divBdr>
    </w:div>
    <w:div w:id="444469866">
      <w:bodyDiv w:val="1"/>
      <w:marLeft w:val="0"/>
      <w:marRight w:val="0"/>
      <w:marTop w:val="0"/>
      <w:marBottom w:val="0"/>
      <w:divBdr>
        <w:top w:val="none" w:sz="0" w:space="0" w:color="auto"/>
        <w:left w:val="none" w:sz="0" w:space="0" w:color="auto"/>
        <w:bottom w:val="none" w:sz="0" w:space="0" w:color="auto"/>
        <w:right w:val="none" w:sz="0" w:space="0" w:color="auto"/>
      </w:divBdr>
    </w:div>
    <w:div w:id="716778652">
      <w:bodyDiv w:val="1"/>
      <w:marLeft w:val="0"/>
      <w:marRight w:val="0"/>
      <w:marTop w:val="0"/>
      <w:marBottom w:val="0"/>
      <w:divBdr>
        <w:top w:val="none" w:sz="0" w:space="0" w:color="auto"/>
        <w:left w:val="none" w:sz="0" w:space="0" w:color="auto"/>
        <w:bottom w:val="none" w:sz="0" w:space="0" w:color="auto"/>
        <w:right w:val="none" w:sz="0" w:space="0" w:color="auto"/>
      </w:divBdr>
    </w:div>
    <w:div w:id="779223525">
      <w:bodyDiv w:val="1"/>
      <w:marLeft w:val="0"/>
      <w:marRight w:val="0"/>
      <w:marTop w:val="0"/>
      <w:marBottom w:val="0"/>
      <w:divBdr>
        <w:top w:val="none" w:sz="0" w:space="0" w:color="auto"/>
        <w:left w:val="none" w:sz="0" w:space="0" w:color="auto"/>
        <w:bottom w:val="none" w:sz="0" w:space="0" w:color="auto"/>
        <w:right w:val="none" w:sz="0" w:space="0" w:color="auto"/>
      </w:divBdr>
    </w:div>
    <w:div w:id="812721351">
      <w:bodyDiv w:val="1"/>
      <w:marLeft w:val="0"/>
      <w:marRight w:val="0"/>
      <w:marTop w:val="0"/>
      <w:marBottom w:val="0"/>
      <w:divBdr>
        <w:top w:val="none" w:sz="0" w:space="0" w:color="auto"/>
        <w:left w:val="none" w:sz="0" w:space="0" w:color="auto"/>
        <w:bottom w:val="none" w:sz="0" w:space="0" w:color="auto"/>
        <w:right w:val="none" w:sz="0" w:space="0" w:color="auto"/>
      </w:divBdr>
    </w:div>
    <w:div w:id="1221088403">
      <w:bodyDiv w:val="1"/>
      <w:marLeft w:val="0"/>
      <w:marRight w:val="0"/>
      <w:marTop w:val="0"/>
      <w:marBottom w:val="0"/>
      <w:divBdr>
        <w:top w:val="none" w:sz="0" w:space="0" w:color="auto"/>
        <w:left w:val="none" w:sz="0" w:space="0" w:color="auto"/>
        <w:bottom w:val="none" w:sz="0" w:space="0" w:color="auto"/>
        <w:right w:val="none" w:sz="0" w:space="0" w:color="auto"/>
      </w:divBdr>
    </w:div>
    <w:div w:id="1521973860">
      <w:bodyDiv w:val="1"/>
      <w:marLeft w:val="0"/>
      <w:marRight w:val="0"/>
      <w:marTop w:val="0"/>
      <w:marBottom w:val="0"/>
      <w:divBdr>
        <w:top w:val="none" w:sz="0" w:space="0" w:color="auto"/>
        <w:left w:val="none" w:sz="0" w:space="0" w:color="auto"/>
        <w:bottom w:val="none" w:sz="0" w:space="0" w:color="auto"/>
        <w:right w:val="none" w:sz="0" w:space="0" w:color="auto"/>
      </w:divBdr>
    </w:div>
    <w:div w:id="185121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londonharry228@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8</Pages>
  <Words>1934</Words>
  <Characters>11027</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dcterms:created xsi:type="dcterms:W3CDTF">2020-09-12T06:45:00Z</dcterms:created>
  <dcterms:modified xsi:type="dcterms:W3CDTF">2020-09-12T08:31:00Z</dcterms:modified>
</cp:coreProperties>
</file>