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74" w:rsidRDefault="00D162CA" w:rsidP="00045474">
      <w:pPr>
        <w:jc w:val="both"/>
        <w:rPr>
          <w:rFonts w:ascii="Bookman Old Style" w:hAnsi="Bookman Old Style"/>
          <w:b/>
          <w:u w:val="single"/>
        </w:rPr>
      </w:pPr>
      <w:r>
        <w:rPr>
          <w:rFonts w:ascii="Bookman Old Style" w:hAnsi="Bookman Old Style"/>
          <w:b/>
          <w:u w:val="single"/>
        </w:rPr>
        <w:t>19</w:t>
      </w:r>
      <w:r w:rsidR="00045474">
        <w:rPr>
          <w:rFonts w:ascii="Bookman Old Style" w:hAnsi="Bookman Old Style"/>
          <w:b/>
          <w:u w:val="single"/>
        </w:rPr>
        <w:t>.09. 2020  Задание по</w:t>
      </w:r>
      <w:r>
        <w:rPr>
          <w:rFonts w:ascii="Bookman Old Style" w:hAnsi="Bookman Old Style"/>
          <w:b/>
          <w:u w:val="single"/>
        </w:rPr>
        <w:t xml:space="preserve"> английскому языку для 21А</w:t>
      </w:r>
    </w:p>
    <w:p w:rsidR="00045474" w:rsidRDefault="00045474" w:rsidP="00045474">
      <w:pPr>
        <w:rPr>
          <w:rFonts w:ascii="Bookman Old Style" w:hAnsi="Bookman Old Style"/>
        </w:rPr>
      </w:pPr>
      <w:r>
        <w:rPr>
          <w:rFonts w:ascii="Bookman Old Style" w:hAnsi="Bookman Old Style"/>
        </w:rPr>
        <w:t>Тема 1.1. Географическое положение Великобритании Урок 2 Лондон – столица Великобритании.  Знакомство с базовой лексикой темы. Работа с текстом</w:t>
      </w:r>
    </w:p>
    <w:p w:rsidR="00045474" w:rsidRDefault="00045474" w:rsidP="00045474">
      <w:pPr>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shd w:val="clear" w:color="auto" w:fill="FFFFFF"/>
          </w:rPr>
          <w:t>7ninasun@gmail.</w:t>
        </w:r>
        <w:r>
          <w:rPr>
            <w:rStyle w:val="a3"/>
            <w:rFonts w:ascii="Bookman Old Style" w:hAnsi="Bookman Old Style" w:cs="Helvetica"/>
            <w:b/>
            <w:shd w:val="clear" w:color="auto" w:fill="FFFFFF"/>
            <w:lang w:val="en-US"/>
          </w:rPr>
          <w:t>com</w:t>
        </w:r>
      </w:hyperlink>
      <w:r>
        <w:rPr>
          <w:rFonts w:ascii="Bookman Old Style" w:hAnsi="Bookman Old Style" w:cs="Helvetica"/>
          <w:b/>
          <w:shd w:val="clear" w:color="auto" w:fill="FFFFFF"/>
        </w:rPr>
        <w:t xml:space="preserve"> </w:t>
      </w:r>
    </w:p>
    <w:p w:rsidR="00045474" w:rsidRDefault="00045474" w:rsidP="00045474">
      <w:pPr>
        <w:pStyle w:val="a4"/>
        <w:numPr>
          <w:ilvl w:val="0"/>
          <w:numId w:val="1"/>
        </w:numPr>
        <w:ind w:left="0"/>
        <w:jc w:val="both"/>
        <w:rPr>
          <w:rFonts w:ascii="Bookman Old Style" w:hAnsi="Bookman Old Style"/>
          <w:b/>
        </w:rPr>
      </w:pPr>
      <w:r>
        <w:rPr>
          <w:rFonts w:ascii="Bookman Old Style" w:hAnsi="Bookman Old Style"/>
          <w:b/>
        </w:rPr>
        <w:t>Переведите текст</w:t>
      </w:r>
      <w:r>
        <w:rPr>
          <w:rFonts w:ascii="Bookman Old Style" w:hAnsi="Bookman Old Style"/>
          <w:b/>
          <w:color w:val="FF0000"/>
        </w:rPr>
        <w:t xml:space="preserve"> и откорректируйте перевод, переводчик </w:t>
      </w:r>
      <w:r>
        <w:rPr>
          <w:rFonts w:ascii="Bookman Old Style" w:hAnsi="Bookman Old Style"/>
          <w:b/>
          <w:color w:val="FF0000"/>
          <w:u w:val="single"/>
        </w:rPr>
        <w:t>иногда переводит неправильно!</w:t>
      </w:r>
      <w:r>
        <w:rPr>
          <w:rFonts w:ascii="Bookman Old Style" w:hAnsi="Bookman Old Style"/>
          <w:b/>
        </w:rPr>
        <w:t xml:space="preserve"> </w:t>
      </w:r>
      <w:r>
        <w:rPr>
          <w:rFonts w:ascii="Bookman Old Style" w:hAnsi="Bookman Old Style"/>
          <w:b/>
          <w:lang w:val="en-US"/>
        </w:rPr>
        <w:t>Translate the text</w:t>
      </w:r>
      <w:r>
        <w:rPr>
          <w:rFonts w:ascii="Bookman Old Style" w:hAnsi="Bookman Old Style"/>
          <w:b/>
        </w:rPr>
        <w:t xml:space="preserve">. </w:t>
      </w:r>
    </w:p>
    <w:p w:rsidR="00045474" w:rsidRDefault="00045474" w:rsidP="00045474">
      <w:pPr>
        <w:pStyle w:val="a4"/>
        <w:ind w:left="0"/>
        <w:jc w:val="both"/>
        <w:rPr>
          <w:rFonts w:ascii="Bookman Old Style" w:hAnsi="Bookman Old Style"/>
          <w:b/>
          <w:lang w:val="en-US"/>
        </w:rPr>
      </w:pPr>
      <w:r>
        <w:rPr>
          <w:rStyle w:val="a5"/>
          <w:rFonts w:ascii="Bookman Old Style" w:hAnsi="Bookman Old Style"/>
          <w:color w:val="1A1A1A"/>
          <w:shd w:val="clear" w:color="auto" w:fill="FFFFFF"/>
          <w:lang w:val="en-US"/>
        </w:rPr>
        <w:t>London</w:t>
      </w:r>
      <w:r>
        <w:rPr>
          <w:rFonts w:ascii="Bookman Old Style" w:hAnsi="Bookman Old Style"/>
          <w:color w:val="1A1A1A"/>
          <w:shd w:val="clear" w:color="auto" w:fill="FFFFFF"/>
          <w:lang w:val="en-US"/>
        </w:rPr>
        <w:t>, city, capital of the </w:t>
      </w:r>
      <w:hyperlink r:id="rId6" w:history="1">
        <w:r>
          <w:rPr>
            <w:rStyle w:val="a3"/>
            <w:rFonts w:ascii="Bookman Old Style" w:hAnsi="Bookman Old Style"/>
            <w:color w:val="14599D"/>
            <w:shd w:val="clear" w:color="auto" w:fill="FFFFFF"/>
            <w:lang w:val="en-US"/>
          </w:rPr>
          <w:t>United Kingdom</w:t>
        </w:r>
      </w:hyperlink>
      <w:r>
        <w:rPr>
          <w:rFonts w:ascii="Bookman Old Style" w:hAnsi="Bookman Old Style"/>
          <w:color w:val="1A1A1A"/>
          <w:shd w:val="clear" w:color="auto" w:fill="FFFFFF"/>
          <w:lang w:val="en-US"/>
        </w:rPr>
        <w:t>. It is among the oldest of the world’s great cities—its history spanning nearly two millennia—and one of the most </w:t>
      </w:r>
      <w:hyperlink r:id="rId7" w:history="1">
        <w:r>
          <w:rPr>
            <w:rStyle w:val="a3"/>
            <w:rFonts w:ascii="Bookman Old Style" w:hAnsi="Bookman Old Style"/>
            <w:color w:val="000000"/>
            <w:shd w:val="clear" w:color="auto" w:fill="FFFFFF"/>
            <w:lang w:val="en-US"/>
          </w:rPr>
          <w:t>cosmopolitan</w:t>
        </w:r>
      </w:hyperlink>
      <w:r>
        <w:rPr>
          <w:rFonts w:ascii="Bookman Old Style" w:hAnsi="Bookman Old Style"/>
          <w:color w:val="1A1A1A"/>
          <w:shd w:val="clear" w:color="auto" w:fill="FFFFFF"/>
          <w:lang w:val="en-US"/>
        </w:rPr>
        <w:t>. By far </w:t>
      </w:r>
      <w:hyperlink r:id="rId8" w:history="1">
        <w:r>
          <w:rPr>
            <w:rStyle w:val="a3"/>
            <w:rFonts w:ascii="Bookman Old Style" w:hAnsi="Bookman Old Style"/>
            <w:color w:val="14599D"/>
            <w:shd w:val="clear" w:color="auto" w:fill="FFFFFF"/>
            <w:lang w:val="en-US"/>
          </w:rPr>
          <w:t>Britain’s</w:t>
        </w:r>
      </w:hyperlink>
      <w:r>
        <w:rPr>
          <w:rFonts w:ascii="Bookman Old Style" w:hAnsi="Bookman Old Style"/>
          <w:color w:val="1A1A1A"/>
          <w:shd w:val="clear" w:color="auto" w:fill="FFFFFF"/>
          <w:lang w:val="en-US"/>
        </w:rPr>
        <w:t> largest metropolis, it is also the country’s economic, transportation, and cultural centre. London is situated in southeastern </w:t>
      </w:r>
      <w:hyperlink r:id="rId9" w:history="1">
        <w:r>
          <w:rPr>
            <w:rStyle w:val="a3"/>
            <w:rFonts w:ascii="Bookman Old Style" w:hAnsi="Bookman Old Style"/>
            <w:color w:val="14599D"/>
            <w:u w:val="none"/>
            <w:shd w:val="clear" w:color="auto" w:fill="FFFFFF"/>
            <w:lang w:val="en-US"/>
          </w:rPr>
          <w:t>England</w:t>
        </w:r>
      </w:hyperlink>
      <w:r>
        <w:rPr>
          <w:rFonts w:ascii="Bookman Old Style" w:hAnsi="Bookman Old Style"/>
          <w:color w:val="1A1A1A"/>
          <w:shd w:val="clear" w:color="auto" w:fill="FFFFFF"/>
          <w:lang w:val="en-US"/>
        </w:rPr>
        <w:t>, lying astride the </w:t>
      </w:r>
      <w:hyperlink r:id="rId10" w:history="1">
        <w:r>
          <w:rPr>
            <w:rStyle w:val="a3"/>
            <w:rFonts w:ascii="Bookman Old Style" w:hAnsi="Bookman Old Style"/>
            <w:color w:val="14599D"/>
            <w:u w:val="none"/>
            <w:shd w:val="clear" w:color="auto" w:fill="FFFFFF"/>
            <w:lang w:val="en-US"/>
          </w:rPr>
          <w:t>River Thames</w:t>
        </w:r>
      </w:hyperlink>
      <w:r>
        <w:rPr>
          <w:rFonts w:ascii="Bookman Old Style" w:hAnsi="Bookman Old Style"/>
          <w:color w:val="1A1A1A"/>
          <w:shd w:val="clear" w:color="auto" w:fill="FFFFFF"/>
          <w:lang w:val="en-US"/>
        </w:rPr>
        <w:t> some 50 miles (80 km) upstream from its estuary on the </w:t>
      </w:r>
      <w:hyperlink r:id="rId11" w:history="1">
        <w:r>
          <w:rPr>
            <w:rStyle w:val="a3"/>
            <w:rFonts w:ascii="Bookman Old Style" w:hAnsi="Bookman Old Style"/>
            <w:color w:val="14599D"/>
            <w:u w:val="none"/>
            <w:shd w:val="clear" w:color="auto" w:fill="FFFFFF"/>
            <w:lang w:val="en-US"/>
          </w:rPr>
          <w:t>North Sea</w:t>
        </w:r>
      </w:hyperlink>
      <w:r>
        <w:rPr>
          <w:rFonts w:ascii="Bookman Old Style" w:hAnsi="Bookman Old Style"/>
          <w:color w:val="1A1A1A"/>
          <w:shd w:val="clear" w:color="auto" w:fill="FFFFFF"/>
          <w:lang w:val="en-US"/>
        </w:rPr>
        <w:t>. In satellite photographs the metropolis can be seen to sit compactly in a Green Belt of open land, with its principal ring highway (the M25 motorway) threaded around it at a radius of about 20 miles (30 km) from the city centre. The growth of the built-up area was halted by strict </w:t>
      </w:r>
      <w:hyperlink r:id="rId12" w:history="1">
        <w:r>
          <w:rPr>
            <w:rStyle w:val="a3"/>
            <w:rFonts w:ascii="Bookman Old Style" w:hAnsi="Bookman Old Style"/>
            <w:color w:val="14599D"/>
            <w:u w:val="none"/>
            <w:shd w:val="clear" w:color="auto" w:fill="FFFFFF"/>
            <w:lang w:val="en-US"/>
          </w:rPr>
          <w:t>town planning</w:t>
        </w:r>
      </w:hyperlink>
      <w:r>
        <w:rPr>
          <w:rFonts w:ascii="Bookman Old Style" w:hAnsi="Bookman Old Style"/>
          <w:color w:val="1A1A1A"/>
          <w:shd w:val="clear" w:color="auto" w:fill="FFFFFF"/>
          <w:lang w:val="en-US"/>
        </w:rPr>
        <w:t> controls in the mid-1950s. Its physical limits more or less correspond to the administrative and statistical boundaries separating the metropolitan county of </w:t>
      </w:r>
      <w:hyperlink r:id="rId13" w:history="1">
        <w:r>
          <w:rPr>
            <w:rStyle w:val="a3"/>
            <w:rFonts w:ascii="Bookman Old Style" w:hAnsi="Bookman Old Style"/>
            <w:color w:val="14599D"/>
            <w:u w:val="none"/>
            <w:shd w:val="clear" w:color="auto" w:fill="FFFFFF"/>
            <w:lang w:val="en-US"/>
          </w:rPr>
          <w:t>Greater London</w:t>
        </w:r>
      </w:hyperlink>
      <w:r>
        <w:rPr>
          <w:rFonts w:ascii="Bookman Old Style" w:hAnsi="Bookman Old Style"/>
          <w:color w:val="1A1A1A"/>
          <w:shd w:val="clear" w:color="auto" w:fill="FFFFFF"/>
          <w:lang w:val="en-US"/>
        </w:rPr>
        <w:t> from the “home counties” of </w:t>
      </w:r>
      <w:hyperlink r:id="rId14" w:history="1">
        <w:r>
          <w:rPr>
            <w:rStyle w:val="a3"/>
            <w:rFonts w:ascii="Bookman Old Style" w:hAnsi="Bookman Old Style"/>
            <w:color w:val="14599D"/>
            <w:u w:val="none"/>
            <w:shd w:val="clear" w:color="auto" w:fill="FFFFFF"/>
            <w:lang w:val="en-US"/>
          </w:rPr>
          <w:t>Kent</w:t>
        </w:r>
      </w:hyperlink>
      <w:r>
        <w:rPr>
          <w:rFonts w:ascii="Bookman Old Style" w:hAnsi="Bookman Old Style"/>
          <w:color w:val="1A1A1A"/>
          <w:shd w:val="clear" w:color="auto" w:fill="FFFFFF"/>
          <w:lang w:val="en-US"/>
        </w:rPr>
        <w:t>, </w:t>
      </w:r>
      <w:hyperlink r:id="rId15" w:history="1">
        <w:r>
          <w:rPr>
            <w:rStyle w:val="a3"/>
            <w:rFonts w:ascii="Bookman Old Style" w:hAnsi="Bookman Old Style"/>
            <w:color w:val="14599D"/>
            <w:u w:val="none"/>
            <w:shd w:val="clear" w:color="auto" w:fill="FFFFFF"/>
            <w:lang w:val="en-US"/>
          </w:rPr>
          <w:t>Surrey</w:t>
        </w:r>
      </w:hyperlink>
      <w:r>
        <w:rPr>
          <w:rFonts w:ascii="Bookman Old Style" w:hAnsi="Bookman Old Style"/>
          <w:color w:val="1A1A1A"/>
          <w:shd w:val="clear" w:color="auto" w:fill="FFFFFF"/>
          <w:lang w:val="en-US"/>
        </w:rPr>
        <w:t>, and </w:t>
      </w:r>
      <w:hyperlink r:id="rId16" w:history="1">
        <w:r>
          <w:rPr>
            <w:rStyle w:val="a3"/>
            <w:rFonts w:ascii="Bookman Old Style" w:hAnsi="Bookman Old Style"/>
            <w:color w:val="14599D"/>
            <w:u w:val="none"/>
            <w:shd w:val="clear" w:color="auto" w:fill="FFFFFF"/>
            <w:lang w:val="en-US"/>
          </w:rPr>
          <w:t>Berkshire</w:t>
        </w:r>
      </w:hyperlink>
      <w:r>
        <w:rPr>
          <w:rFonts w:ascii="Bookman Old Style" w:hAnsi="Bookman Old Style"/>
          <w:color w:val="1A1A1A"/>
          <w:shd w:val="clear" w:color="auto" w:fill="FFFFFF"/>
          <w:lang w:val="en-US"/>
        </w:rPr>
        <w:t> (in clockwise order) to the south of the river and </w:t>
      </w:r>
      <w:hyperlink r:id="rId17" w:history="1">
        <w:r>
          <w:rPr>
            <w:rStyle w:val="a3"/>
            <w:rFonts w:ascii="Bookman Old Style" w:hAnsi="Bookman Old Style"/>
            <w:color w:val="14599D"/>
            <w:u w:val="none"/>
            <w:shd w:val="clear" w:color="auto" w:fill="FFFFFF"/>
            <w:lang w:val="en-US"/>
          </w:rPr>
          <w:t>Buckinghamshire</w:t>
        </w:r>
      </w:hyperlink>
      <w:r>
        <w:rPr>
          <w:rFonts w:ascii="Bookman Old Style" w:hAnsi="Bookman Old Style"/>
          <w:color w:val="1A1A1A"/>
          <w:shd w:val="clear" w:color="auto" w:fill="FFFFFF"/>
          <w:lang w:val="en-US"/>
        </w:rPr>
        <w:t>, </w:t>
      </w:r>
      <w:hyperlink r:id="rId18" w:history="1">
        <w:r>
          <w:rPr>
            <w:rStyle w:val="a3"/>
            <w:rFonts w:ascii="Bookman Old Style" w:hAnsi="Bookman Old Style"/>
            <w:color w:val="14599D"/>
            <w:u w:val="none"/>
            <w:shd w:val="clear" w:color="auto" w:fill="FFFFFF"/>
            <w:lang w:val="en-US"/>
          </w:rPr>
          <w:t>Hertfordshire</w:t>
        </w:r>
      </w:hyperlink>
      <w:r>
        <w:rPr>
          <w:rFonts w:ascii="Bookman Old Style" w:hAnsi="Bookman Old Style"/>
          <w:color w:val="1A1A1A"/>
          <w:shd w:val="clear" w:color="auto" w:fill="FFFFFF"/>
          <w:lang w:val="en-US"/>
        </w:rPr>
        <w:t>, and </w:t>
      </w:r>
      <w:hyperlink r:id="rId19" w:history="1">
        <w:r>
          <w:rPr>
            <w:rStyle w:val="a3"/>
            <w:rFonts w:ascii="Bookman Old Style" w:hAnsi="Bookman Old Style"/>
            <w:color w:val="14599D"/>
            <w:u w:val="none"/>
            <w:shd w:val="clear" w:color="auto" w:fill="FFFFFF"/>
            <w:lang w:val="en-US"/>
          </w:rPr>
          <w:t>Essex</w:t>
        </w:r>
      </w:hyperlink>
      <w:r>
        <w:rPr>
          <w:rFonts w:ascii="Bookman Old Style" w:hAnsi="Bookman Old Style"/>
          <w:color w:val="1A1A1A"/>
          <w:shd w:val="clear" w:color="auto" w:fill="FFFFFF"/>
          <w:lang w:val="en-US"/>
        </w:rPr>
        <w:t> to the north. The historic counties of Kent, Hertfordshire, and Essex extend in area beyond the current administrative counties with the same names to include substantial parts of the metropolitan county of Greater London, which was formed in 1965. Most of Greater London south of the Thames belongs to the historic county of Surrey, while most of Greater London north of the Thames belongs historically to the county of </w:t>
      </w:r>
      <w:hyperlink r:id="rId20" w:history="1">
        <w:r>
          <w:rPr>
            <w:rStyle w:val="a3"/>
            <w:rFonts w:ascii="Bookman Old Style" w:hAnsi="Bookman Old Style"/>
            <w:color w:val="14599D"/>
            <w:u w:val="none"/>
            <w:shd w:val="clear" w:color="auto" w:fill="FFFFFF"/>
            <w:lang w:val="en-US"/>
          </w:rPr>
          <w:t>Middlesex</w:t>
        </w:r>
      </w:hyperlink>
      <w:r>
        <w:rPr>
          <w:rFonts w:ascii="Bookman Old Style" w:hAnsi="Bookman Old Style"/>
          <w:color w:val="1A1A1A"/>
          <w:shd w:val="clear" w:color="auto" w:fill="FFFFFF"/>
          <w:lang w:val="en-US"/>
        </w:rPr>
        <w:t xml:space="preserve">. Area Greater London, 607 square miles (1,572 square km). Pop. (2001) Greater London, 7,172,091; (2011 prelim.) </w:t>
      </w:r>
      <w:r>
        <w:rPr>
          <w:rFonts w:ascii="Bookman Old Style" w:hAnsi="Bookman Old Style"/>
          <w:color w:val="1A1A1A"/>
          <w:shd w:val="clear" w:color="auto" w:fill="FFFFFF"/>
        </w:rPr>
        <w:t>Greater London, 8,173,941.</w:t>
      </w:r>
    </w:p>
    <w:p w:rsidR="00045474" w:rsidRDefault="00045474" w:rsidP="00045474">
      <w:pPr>
        <w:spacing w:after="240"/>
        <w:rPr>
          <w:rFonts w:ascii="Bookman Old Style" w:hAnsi="Bookman Old Style"/>
          <w:b/>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u w:val="single"/>
          <w:lang w:val="en-US"/>
        </w:rPr>
        <w:t xml:space="preserve"> STUDENT ’s QUESTIONS</w:t>
      </w:r>
      <w:r>
        <w:rPr>
          <w:rFonts w:ascii="Bookman Old Style" w:hAnsi="Bookman Old Style"/>
          <w:b/>
          <w:lang w:val="en-US"/>
        </w:rPr>
        <w:t xml:space="preserve"> </w:t>
      </w:r>
    </w:p>
    <w:tbl>
      <w:tblPr>
        <w:tblW w:w="5000" w:type="pct"/>
        <w:tblLook w:val="00BF"/>
      </w:tblPr>
      <w:tblGrid>
        <w:gridCol w:w="597"/>
        <w:gridCol w:w="8974"/>
      </w:tblGrid>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1)</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comes to mind when you hear the word ‘London’?</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2)</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Do you think London is the greatest city in the world?</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3)</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are your favourite images of London?</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4)</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do you know about life in London?</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5)</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is your image of Londoners?</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6)</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Would you like to live in London?</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7)</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things can tourists do in London?</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8)</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What do you think of the different London accents?</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9)</w:t>
            </w:r>
          </w:p>
        </w:tc>
        <w:tc>
          <w:tcPr>
            <w:tcW w:w="4688" w:type="pct"/>
            <w:hideMark/>
          </w:tcPr>
          <w:p w:rsidR="00045474" w:rsidRDefault="00045474">
            <w:pPr>
              <w:spacing w:after="180"/>
              <w:jc w:val="both"/>
              <w:rPr>
                <w:rFonts w:ascii="Bookman Old Style" w:hAnsi="Bookman Old Style"/>
                <w:lang w:val="en-US"/>
              </w:rPr>
            </w:pPr>
            <w:r>
              <w:rPr>
                <w:rFonts w:ascii="Bookman Old Style" w:hAnsi="Bookman Old Style"/>
                <w:lang w:val="en-US"/>
              </w:rPr>
              <w:t>Do you think the 2012 London Olympics will be good?</w:t>
            </w:r>
          </w:p>
        </w:tc>
      </w:tr>
      <w:tr w:rsidR="00045474" w:rsidRPr="00D162CA" w:rsidTr="00045474">
        <w:tc>
          <w:tcPr>
            <w:tcW w:w="312" w:type="pct"/>
            <w:hideMark/>
          </w:tcPr>
          <w:p w:rsidR="00045474" w:rsidRDefault="00045474">
            <w:pPr>
              <w:rPr>
                <w:rFonts w:ascii="Bookman Old Style" w:hAnsi="Bookman Old Style"/>
              </w:rPr>
            </w:pPr>
            <w:r>
              <w:rPr>
                <w:rFonts w:ascii="Bookman Old Style" w:hAnsi="Bookman Old Style"/>
              </w:rPr>
              <w:t>10)</w:t>
            </w:r>
          </w:p>
        </w:tc>
        <w:tc>
          <w:tcPr>
            <w:tcW w:w="4688" w:type="pct"/>
            <w:hideMark/>
          </w:tcPr>
          <w:p w:rsidR="00045474" w:rsidRDefault="00045474">
            <w:pPr>
              <w:spacing w:after="120"/>
              <w:jc w:val="both"/>
              <w:rPr>
                <w:rFonts w:ascii="Bookman Old Style" w:hAnsi="Bookman Old Style"/>
                <w:lang w:val="en-US"/>
              </w:rPr>
            </w:pPr>
            <w:r>
              <w:rPr>
                <w:rFonts w:ascii="Bookman Old Style" w:hAnsi="Bookman Old Style"/>
                <w:lang w:val="en-US"/>
              </w:rPr>
              <w:t>Is London the best place to live in the UK?</w:t>
            </w:r>
          </w:p>
        </w:tc>
      </w:tr>
    </w:tbl>
    <w:p w:rsidR="00045474" w:rsidRDefault="00045474" w:rsidP="00045474">
      <w:pPr>
        <w:pStyle w:val="a4"/>
        <w:ind w:left="0"/>
        <w:rPr>
          <w:rFonts w:ascii="Bookman Old Style" w:hAnsi="Bookman Old Style"/>
          <w:lang w:val="en-US"/>
        </w:rPr>
      </w:pPr>
    </w:p>
    <w:p w:rsidR="00045474" w:rsidRDefault="00045474" w:rsidP="00045474">
      <w:pPr>
        <w:rPr>
          <w:rFonts w:ascii="Bookman Old Style" w:hAnsi="Bookman Old Style"/>
          <w:lang w:val="en-US"/>
        </w:rPr>
      </w:pPr>
    </w:p>
    <w:p w:rsidR="001F5202" w:rsidRPr="00045474" w:rsidRDefault="001F5202">
      <w:pPr>
        <w:rPr>
          <w:lang w:val="en-US"/>
        </w:rPr>
      </w:pPr>
    </w:p>
    <w:sectPr w:rsidR="001F5202" w:rsidRPr="00045474" w:rsidSect="00446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045474"/>
    <w:rsid w:val="00045474"/>
    <w:rsid w:val="001F5202"/>
    <w:rsid w:val="00446443"/>
    <w:rsid w:val="00941EEE"/>
    <w:rsid w:val="00D162CA"/>
    <w:rsid w:val="00DF6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4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5474"/>
    <w:rPr>
      <w:color w:val="0000FF" w:themeColor="hyperlink"/>
      <w:u w:val="single"/>
    </w:rPr>
  </w:style>
  <w:style w:type="paragraph" w:styleId="a4">
    <w:name w:val="List Paragraph"/>
    <w:basedOn w:val="a"/>
    <w:uiPriority w:val="34"/>
    <w:qFormat/>
    <w:rsid w:val="00045474"/>
    <w:pPr>
      <w:ind w:left="720"/>
      <w:contextualSpacing/>
    </w:pPr>
  </w:style>
  <w:style w:type="character" w:styleId="a5">
    <w:name w:val="Strong"/>
    <w:basedOn w:val="a0"/>
    <w:uiPriority w:val="22"/>
    <w:qFormat/>
    <w:rsid w:val="00045474"/>
    <w:rPr>
      <w:b/>
      <w:bCs/>
    </w:rPr>
  </w:style>
</w:styles>
</file>

<file path=word/webSettings.xml><?xml version="1.0" encoding="utf-8"?>
<w:webSettings xmlns:r="http://schemas.openxmlformats.org/officeDocument/2006/relationships" xmlns:w="http://schemas.openxmlformats.org/wordprocessingml/2006/main">
  <w:divs>
    <w:div w:id="860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United-Kingdom" TargetMode="External"/><Relationship Id="rId13" Type="http://schemas.openxmlformats.org/officeDocument/2006/relationships/hyperlink" Target="https://www.britannica.com/place/Greater-London" TargetMode="External"/><Relationship Id="rId18" Type="http://schemas.openxmlformats.org/officeDocument/2006/relationships/hyperlink" Target="https://www.britannica.com/place/Hertfordshi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rriam-webster.com/dictionary/cosmopolitan" TargetMode="External"/><Relationship Id="rId12" Type="http://schemas.openxmlformats.org/officeDocument/2006/relationships/hyperlink" Target="https://www.britannica.com/topic/urbanization" TargetMode="External"/><Relationship Id="rId17" Type="http://schemas.openxmlformats.org/officeDocument/2006/relationships/hyperlink" Target="https://www.britannica.com/place/Buckinghamshire" TargetMode="External"/><Relationship Id="rId2" Type="http://schemas.openxmlformats.org/officeDocument/2006/relationships/styles" Target="styles.xml"/><Relationship Id="rId16" Type="http://schemas.openxmlformats.org/officeDocument/2006/relationships/hyperlink" Target="https://www.britannica.com/place/Berkshire-county-England" TargetMode="External"/><Relationship Id="rId20" Type="http://schemas.openxmlformats.org/officeDocument/2006/relationships/hyperlink" Target="https://www.britannica.com/place/Middlesex-historical-county" TargetMode="External"/><Relationship Id="rId1" Type="http://schemas.openxmlformats.org/officeDocument/2006/relationships/numbering" Target="numbering.xml"/><Relationship Id="rId6" Type="http://schemas.openxmlformats.org/officeDocument/2006/relationships/hyperlink" Target="https://www.britannica.com/place/United-Kingdom" TargetMode="External"/><Relationship Id="rId11" Type="http://schemas.openxmlformats.org/officeDocument/2006/relationships/hyperlink" Target="https://www.britannica.com/place/North-Sea" TargetMode="External"/><Relationship Id="rId5" Type="http://schemas.openxmlformats.org/officeDocument/2006/relationships/hyperlink" Target="mailto:7ninasun@gmail.com" TargetMode="External"/><Relationship Id="rId15" Type="http://schemas.openxmlformats.org/officeDocument/2006/relationships/hyperlink" Target="https://www.britannica.com/place/Surrey-county-England" TargetMode="External"/><Relationship Id="rId10" Type="http://schemas.openxmlformats.org/officeDocument/2006/relationships/hyperlink" Target="https://www.britannica.com/place/River-Thames" TargetMode="External"/><Relationship Id="rId19" Type="http://schemas.openxmlformats.org/officeDocument/2006/relationships/hyperlink" Target="https://www.britannica.com/place/Essex-county-England" TargetMode="External"/><Relationship Id="rId4" Type="http://schemas.openxmlformats.org/officeDocument/2006/relationships/webSettings" Target="webSettings.xml"/><Relationship Id="rId9" Type="http://schemas.openxmlformats.org/officeDocument/2006/relationships/hyperlink" Target="https://www.britannica.com/place/England" TargetMode="External"/><Relationship Id="rId14" Type="http://schemas.openxmlformats.org/officeDocument/2006/relationships/hyperlink" Target="https://www.britannica.com/place/Kent-county-Englan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2993</Characters>
  <Application>Microsoft Office Word</Application>
  <DocSecurity>0</DocSecurity>
  <Lines>24</Lines>
  <Paragraphs>7</Paragraphs>
  <ScaleCrop>false</ScaleCrop>
  <Company>DNS</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7</cp:revision>
  <dcterms:created xsi:type="dcterms:W3CDTF">2020-09-13T14:22:00Z</dcterms:created>
  <dcterms:modified xsi:type="dcterms:W3CDTF">2020-09-18T15:05:00Z</dcterms:modified>
</cp:coreProperties>
</file>