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337DC1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D64AF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64AF">
        <w:rPr>
          <w:rFonts w:ascii="Times New Roman" w:hAnsi="Times New Roman" w:cs="Times New Roman"/>
          <w:sz w:val="24"/>
          <w:szCs w:val="24"/>
        </w:rPr>
        <w:t>11</w:t>
      </w:r>
      <w:r w:rsidR="00337DC1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E622A">
        <w:rPr>
          <w:rFonts w:ascii="Times New Roman" w:hAnsi="Times New Roman" w:cs="Times New Roman"/>
          <w:sz w:val="24"/>
          <w:szCs w:val="24"/>
        </w:rPr>
        <w:t>10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4AF">
        <w:rPr>
          <w:rFonts w:ascii="Times New Roman" w:hAnsi="Times New Roman" w:cs="Times New Roman"/>
          <w:bCs/>
          <w:sz w:val="24"/>
          <w:szCs w:val="24"/>
        </w:rPr>
        <w:t>ЗАДАНИЕ  ДОЛЖНИКОВ  за 8</w:t>
      </w:r>
      <w:r w:rsidR="00337DC1">
        <w:rPr>
          <w:rFonts w:ascii="Times New Roman" w:hAnsi="Times New Roman" w:cs="Times New Roman"/>
          <w:bCs/>
          <w:sz w:val="24"/>
          <w:szCs w:val="24"/>
        </w:rPr>
        <w:t>.09 и 16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622A">
        <w:rPr>
          <w:rFonts w:ascii="Times New Roman" w:hAnsi="Times New Roman" w:cs="Times New Roman"/>
          <w:bCs/>
          <w:sz w:val="24"/>
          <w:szCs w:val="24"/>
        </w:rPr>
        <w:t>ВЫСЛАТЬ  КОМПЛЕКС  УПРАЖНЕНИЙ  НА РАЗВИТИЕ СИЛЫ.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DC1">
        <w:rPr>
          <w:rFonts w:ascii="Times New Roman" w:hAnsi="Times New Roman" w:cs="Times New Roman"/>
          <w:bCs/>
          <w:sz w:val="24"/>
          <w:szCs w:val="24"/>
        </w:rPr>
        <w:t>( В КАРТИНКАХ ) или КОНСПЕКТОМ.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6A0B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64AF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2020-09-23T08:07:00Z</dcterms:modified>
</cp:coreProperties>
</file>