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D0" w:rsidRDefault="007A4BD0" w:rsidP="007A4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380">
        <w:rPr>
          <w:rFonts w:ascii="Times New Roman" w:hAnsi="Times New Roman" w:cs="Times New Roman"/>
          <w:b/>
          <w:sz w:val="28"/>
          <w:szCs w:val="28"/>
        </w:rPr>
        <w:t>ПЗ№3. Конкуренция и монополия</w:t>
      </w:r>
    </w:p>
    <w:p w:rsidR="007A4BD0" w:rsidRPr="006F2DE7" w:rsidRDefault="007A4BD0" w:rsidP="007A4B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DE7">
        <w:rPr>
          <w:rFonts w:ascii="Times New Roman" w:hAnsi="Times New Roman" w:cs="Times New Roman"/>
          <w:b/>
          <w:sz w:val="28"/>
          <w:szCs w:val="28"/>
        </w:rPr>
        <w:t>Задание №.1.</w:t>
      </w:r>
    </w:p>
    <w:p w:rsidR="007A4BD0" w:rsidRDefault="007A4BD0" w:rsidP="007A4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E7">
        <w:rPr>
          <w:rFonts w:ascii="Times New Roman" w:hAnsi="Times New Roman" w:cs="Times New Roman"/>
          <w:b/>
          <w:sz w:val="28"/>
          <w:szCs w:val="28"/>
        </w:rPr>
        <w:t>Плюс/Минус.</w:t>
      </w:r>
      <w:r>
        <w:rPr>
          <w:rFonts w:ascii="Times New Roman" w:hAnsi="Times New Roman" w:cs="Times New Roman"/>
          <w:sz w:val="28"/>
          <w:szCs w:val="28"/>
        </w:rPr>
        <w:t xml:space="preserve"> Прочитайте утверждение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если вы согласны с утверждением и – если не согласны.</w:t>
      </w:r>
    </w:p>
    <w:p w:rsidR="007A4BD0" w:rsidRPr="006F2DE7" w:rsidRDefault="007A4BD0" w:rsidP="007A4B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2DE7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конкуренция – это рыночная структура, при которой множество продавцов и покупателей взаимодействуют друг с другом, предлагая и запрашивая однородный продукт.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модели чистой конкуренции спрос на продукцию фирмы соответствует предложению продукции.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модели совершенной конкуренции продавцы влияют на цены.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способов производства и новых товаров с самого начала несовместимо с совершенной конкуренцией.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Монополизация может увеличить сферу действия более умных людей и уменьшить сферу действия менее умных.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некоторых отраслях может быть безнадежно дорого или даже совсем невозможно создать конкурентную рыночную структуру.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ценовой дискриминации первой степени покупатели сами выбирают, по какой цене покупать товар.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ренты – это деятельность, направленная на получение или сохранение экономической прибыли.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монополистической конкуренции вход на рынок для других фирм полностью заблокирован.</w:t>
      </w:r>
    </w:p>
    <w:p w:rsidR="007A4BD0" w:rsidRDefault="007A4BD0" w:rsidP="007A4BD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монополистической конкуренции близкие заменители реализуемого фирмой товара отсутствуют. </w:t>
      </w:r>
    </w:p>
    <w:p w:rsidR="007A4BD0" w:rsidRPr="006F2DE7" w:rsidRDefault="007A4BD0" w:rsidP="007A4B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DE7">
        <w:rPr>
          <w:rFonts w:ascii="Times New Roman" w:hAnsi="Times New Roman" w:cs="Times New Roman"/>
          <w:b/>
          <w:sz w:val="28"/>
          <w:szCs w:val="28"/>
        </w:rPr>
        <w:t>Задание №2.</w:t>
      </w:r>
    </w:p>
    <w:p w:rsidR="007A4BD0" w:rsidRDefault="007A4BD0" w:rsidP="007A4B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терминам из левой колонки подберите определение из правой колонки.</w:t>
      </w:r>
    </w:p>
    <w:p w:rsidR="007A4BD0" w:rsidRPr="006F2DE7" w:rsidRDefault="007A4BD0" w:rsidP="007A4B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2DE7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4BD0" w:rsidTr="0032425F">
        <w:tc>
          <w:tcPr>
            <w:tcW w:w="478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катель</w:t>
            </w:r>
          </w:p>
        </w:tc>
        <w:tc>
          <w:tcPr>
            <w:tcW w:w="4786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Объединение предприятий путем установления финансового контроля над ними с помощью покупки контрольного пакета акций</w:t>
            </w:r>
          </w:p>
        </w:tc>
      </w:tr>
      <w:tr w:rsidR="007A4BD0" w:rsidTr="0032425F">
        <w:tc>
          <w:tcPr>
            <w:tcW w:w="478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конкуренция</w:t>
            </w:r>
          </w:p>
        </w:tc>
        <w:tc>
          <w:tcPr>
            <w:tcW w:w="4786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Форма монополистического объединения без потери производственной и коммерческой самостоятельности предприятий</w:t>
            </w:r>
          </w:p>
        </w:tc>
      </w:tr>
      <w:tr w:rsidR="007A4BD0" w:rsidTr="0032425F">
        <w:tc>
          <w:tcPr>
            <w:tcW w:w="478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консорциум</w:t>
            </w:r>
          </w:p>
        </w:tc>
        <w:tc>
          <w:tcPr>
            <w:tcW w:w="4786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Временное объединение нескольких компаний с целью накопления и отсрочки реализации каких-либо товаров, создания дефицита и повышения цен на данные товары.</w:t>
            </w:r>
          </w:p>
        </w:tc>
      </w:tr>
      <w:tr w:rsidR="007A4BD0" w:rsidTr="0032425F">
        <w:tc>
          <w:tcPr>
            <w:tcW w:w="478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концерн</w:t>
            </w:r>
          </w:p>
        </w:tc>
        <w:tc>
          <w:tcPr>
            <w:tcW w:w="4786" w:type="dxa"/>
          </w:tcPr>
          <w:p w:rsidR="007A4BD0" w:rsidRPr="007B5D77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Временное соглашение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несколькими компаниями для совместного размещения кредитов или осуществления совместного промышленного проекта с целью извлечения монопольных прибылей</w:t>
            </w:r>
          </w:p>
        </w:tc>
      </w:tr>
      <w:tr w:rsidR="007A4BD0" w:rsidTr="0032425F">
        <w:tc>
          <w:tcPr>
            <w:tcW w:w="478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корнер</w:t>
            </w:r>
          </w:p>
        </w:tc>
        <w:tc>
          <w:tcPr>
            <w:tcW w:w="4786" w:type="dxa"/>
          </w:tcPr>
          <w:p w:rsidR="007A4BD0" w:rsidRPr="007B5D77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Временное объединение нескольких компаний для скупки товара с целью монополизации его реализации на рынке</w:t>
            </w:r>
          </w:p>
        </w:tc>
      </w:tr>
      <w:tr w:rsidR="007A4BD0" w:rsidTr="0032425F">
        <w:tc>
          <w:tcPr>
            <w:tcW w:w="478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ринг</w:t>
            </w:r>
          </w:p>
        </w:tc>
        <w:tc>
          <w:tcPr>
            <w:tcW w:w="4786" w:type="dxa"/>
          </w:tcPr>
          <w:p w:rsidR="007A4BD0" w:rsidRPr="007B5D77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Форма взаимного соперничества экономических субъектов за достижение лучших условий производства, за получение наибольшей прибыли</w:t>
            </w:r>
          </w:p>
        </w:tc>
      </w:tr>
    </w:tbl>
    <w:p w:rsidR="007A4BD0" w:rsidRPr="006F2DE7" w:rsidRDefault="007A4BD0" w:rsidP="007A4BD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A4BD0" w:rsidTr="0032425F">
        <w:tc>
          <w:tcPr>
            <w:tcW w:w="1595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</w:p>
        </w:tc>
        <w:tc>
          <w:tcPr>
            <w:tcW w:w="1595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1595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1595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1595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</w:p>
        </w:tc>
        <w:tc>
          <w:tcPr>
            <w:tcW w:w="1596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</w:tr>
      <w:tr w:rsidR="007A4BD0" w:rsidTr="0032425F">
        <w:tc>
          <w:tcPr>
            <w:tcW w:w="159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BD0" w:rsidRDefault="007A4BD0" w:rsidP="007A4B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0" w:rsidRPr="00741B04" w:rsidRDefault="007A4BD0" w:rsidP="007A4B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B04">
        <w:rPr>
          <w:rFonts w:ascii="Times New Roman" w:hAnsi="Times New Roman" w:cs="Times New Roman"/>
          <w:b/>
          <w:sz w:val="28"/>
          <w:szCs w:val="28"/>
        </w:rPr>
        <w:t>Задание №3.</w:t>
      </w:r>
    </w:p>
    <w:p w:rsidR="007A4BD0" w:rsidRPr="00741B04" w:rsidRDefault="007A4BD0" w:rsidP="007A4BD0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Последовательно снижая цену на 5 долл. при каждом расширении сбыта на одну дополнительную единицу продукции, какой фирма будет получать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доход (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>
        <w:rPr>
          <w:rFonts w:ascii="Times New Roman" w:hAnsi="Times New Roman" w:cs="Times New Roman"/>
          <w:sz w:val="28"/>
          <w:szCs w:val="28"/>
        </w:rPr>
        <w:t>)? Валовой доход(</w:t>
      </w: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>
        <w:rPr>
          <w:rFonts w:ascii="Times New Roman" w:hAnsi="Times New Roman" w:cs="Times New Roman"/>
          <w:sz w:val="28"/>
          <w:szCs w:val="28"/>
        </w:rPr>
        <w:t>)?</w:t>
      </w:r>
    </w:p>
    <w:p w:rsidR="007A4BD0" w:rsidRDefault="007A4BD0" w:rsidP="007A4BD0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таблицу и составьте график валового дохода.</w:t>
      </w:r>
    </w:p>
    <w:p w:rsidR="007A4BD0" w:rsidRPr="00741B04" w:rsidRDefault="007A4BD0" w:rsidP="007A4B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B04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7A4BD0" w:rsidRDefault="007A4BD0" w:rsidP="007A4B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Фирма «чистый» монополист. Если фирма установит цену 50 долл., то продаст 1 ед. продукции; снизив ее до 45 долл. – продаст 2 ед. и т.д.</w:t>
      </w:r>
    </w:p>
    <w:p w:rsidR="007A4BD0" w:rsidRPr="00741B04" w:rsidRDefault="007A4BD0" w:rsidP="007A4BD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B04">
        <w:rPr>
          <w:rFonts w:ascii="Times New Roman" w:hAnsi="Times New Roman" w:cs="Times New Roman"/>
          <w:b/>
          <w:sz w:val="28"/>
          <w:szCs w:val="28"/>
          <w:u w:val="single"/>
        </w:rPr>
        <w:t>Методика выполнения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701"/>
      </w:tblGrid>
      <w:tr w:rsidR="007A4BD0" w:rsidTr="0032425F">
        <w:tc>
          <w:tcPr>
            <w:tcW w:w="1668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701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1842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</w:t>
            </w:r>
          </w:p>
        </w:tc>
        <w:tc>
          <w:tcPr>
            <w:tcW w:w="1701" w:type="dxa"/>
          </w:tcPr>
          <w:p w:rsidR="007A4BD0" w:rsidRPr="00741B04" w:rsidRDefault="007A4BD0" w:rsidP="003242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41B0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MR</w:t>
            </w: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Tr="0032425F">
        <w:tc>
          <w:tcPr>
            <w:tcW w:w="1668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A4BD0" w:rsidRDefault="007A4BD0" w:rsidP="00324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A4BD0" w:rsidRDefault="007A4BD0" w:rsidP="003242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BD0" w:rsidRDefault="007A4BD0" w:rsidP="007A4BD0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501D1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выручка фирмы </w:t>
      </w: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501D15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QxP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501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предельный доход фирмы</w:t>
      </w:r>
      <w:r w:rsidRPr="00501D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501D15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7A4BD0" w:rsidRPr="008F5813" w:rsidRDefault="007A4BD0" w:rsidP="007A4BD0">
      <w:pPr>
        <w:tabs>
          <w:tab w:val="left" w:pos="37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813">
        <w:rPr>
          <w:rFonts w:ascii="Times New Roman" w:hAnsi="Times New Roman" w:cs="Times New Roman"/>
          <w:b/>
          <w:sz w:val="28"/>
          <w:szCs w:val="28"/>
        </w:rPr>
        <w:t>Задание №4</w:t>
      </w:r>
    </w:p>
    <w:p w:rsidR="007A4BD0" w:rsidRDefault="007A4BD0" w:rsidP="007A4BD0">
      <w:pPr>
        <w:pStyle w:val="a3"/>
        <w:numPr>
          <w:ilvl w:val="0"/>
          <w:numId w:val="3"/>
        </w:num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Определите, будет ли разрешено слияние трех фирм?</w:t>
      </w:r>
    </w:p>
    <w:p w:rsidR="007A4BD0" w:rsidRDefault="007A4BD0" w:rsidP="007A4BD0">
      <w:pPr>
        <w:pStyle w:val="a3"/>
        <w:numPr>
          <w:ilvl w:val="0"/>
          <w:numId w:val="3"/>
        </w:num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помощи индекса концентрации рассчитайте уровень концентрации производства в отрасли в условиях предлагаемого слияния указанных фирм.</w:t>
      </w:r>
    </w:p>
    <w:p w:rsidR="007A4BD0" w:rsidRPr="008F5813" w:rsidRDefault="007A4BD0" w:rsidP="007A4BD0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5813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7A4BD0" w:rsidRDefault="007A4BD0" w:rsidP="007A4BD0">
      <w:pPr>
        <w:pStyle w:val="a3"/>
        <w:numPr>
          <w:ilvl w:val="0"/>
          <w:numId w:val="4"/>
        </w:num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рынке действуют 10 фирм, имеющих долю рынка в размере 10% каждая.</w:t>
      </w:r>
    </w:p>
    <w:p w:rsidR="007A4BD0" w:rsidRDefault="007A4BD0" w:rsidP="007A4BD0">
      <w:pPr>
        <w:pStyle w:val="a3"/>
        <w:numPr>
          <w:ilvl w:val="0"/>
          <w:numId w:val="4"/>
        </w:num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отрасли функционируют 7 фирм, удельные веса которых составляют в отраслевом объёме производства соответственно 20%, 20%, 20%, 10%, 10%, 10%, 10%. Первое предприятие предполагает поглотить последнюю фирму, сохранив при этом ее специализацию. </w:t>
      </w:r>
    </w:p>
    <w:p w:rsidR="007A4BD0" w:rsidRPr="008F5813" w:rsidRDefault="007A4BD0" w:rsidP="007A4BD0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5813">
        <w:rPr>
          <w:rFonts w:ascii="Times New Roman" w:hAnsi="Times New Roman" w:cs="Times New Roman"/>
          <w:b/>
          <w:sz w:val="28"/>
          <w:szCs w:val="28"/>
          <w:u w:val="single"/>
        </w:rPr>
        <w:t>Методика выполнения</w:t>
      </w:r>
    </w:p>
    <w:p w:rsid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возникновению монополистической и олигополистической ситуации приводят, прежде всего, слияния и поглощения в направлении горизонтальной интеграции. Одним из методов измерения степени рыночной концентрации и централизации является расчет специального индекса </w:t>
      </w:r>
      <w:proofErr w:type="gramStart"/>
      <w:r w:rsidRPr="008F5813">
        <w:rPr>
          <w:rFonts w:ascii="Times New Roman" w:hAnsi="Times New Roman" w:cs="Times New Roman"/>
          <w:i/>
          <w:sz w:val="28"/>
          <w:szCs w:val="28"/>
        </w:rPr>
        <w:t>индекса</w:t>
      </w:r>
      <w:proofErr w:type="gramEnd"/>
      <w:r w:rsidRPr="008F5813">
        <w:rPr>
          <w:rFonts w:ascii="Times New Roman" w:hAnsi="Times New Roman" w:cs="Times New Roman"/>
          <w:i/>
          <w:sz w:val="28"/>
          <w:szCs w:val="28"/>
        </w:rPr>
        <w:t xml:space="preserve"> Герфиндаля-Хиршмана</w:t>
      </w:r>
      <w:r>
        <w:rPr>
          <w:rFonts w:ascii="Times New Roman" w:hAnsi="Times New Roman" w:cs="Times New Roman"/>
          <w:sz w:val="28"/>
          <w:szCs w:val="28"/>
        </w:rPr>
        <w:t>. Он определяется следующим образом: рыночная доля каждой фирмы (то есть доля фирмы в процентах от общего объёма выпуска данной продукции) возводится в квадрат, и результаты суммируются.</w:t>
      </w:r>
    </w:p>
    <w:p w:rsid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если каждой из пяти фирм, действующих на рынке какого-то продукта, принадлежит доля в 20%, то индекс этого рынка составит 2000</w:t>
      </w:r>
    </w:p>
    <w:p w:rsidR="007A4BD0" w:rsidRPr="00512EC8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*5 = 2000). Чем больше индекс, тем более концентрированным является рынок. Слияние будет врядли запрещено, если индекс равен 1000 или меньше, так как такой рынок не считается концентрированным. В пределах 1000-1800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слияние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скорее всего будет запрещено, если оно </w:t>
      </w:r>
      <w:r w:rsidRPr="00512EC8">
        <w:rPr>
          <w:rFonts w:ascii="Times New Roman" w:hAnsi="Times New Roman" w:cs="Times New Roman"/>
          <w:sz w:val="28"/>
          <w:szCs w:val="28"/>
        </w:rPr>
        <w:t>увеличит индекс на 100 и более единиц. Такое слияние значительно увеличивает концентрацию рынка, который и без того является очень концентрированным. Поэтому слияние вряд ли будет разрешено.</w:t>
      </w:r>
    </w:p>
    <w:p w:rsidR="007A4BD0" w:rsidRPr="00512EC8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2EC8">
        <w:rPr>
          <w:rFonts w:ascii="Times New Roman" w:hAnsi="Times New Roman" w:cs="Times New Roman"/>
          <w:b/>
          <w:sz w:val="28"/>
          <w:szCs w:val="28"/>
          <w:u w:val="single"/>
        </w:rPr>
        <w:t>Пример решения задачи</w:t>
      </w:r>
    </w:p>
    <w:p w:rsid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рынке действуют 6 фирм, имеющих доли: 10%, 20%, 20%, 25%, 15%, 10%. Как изменится индекс концентрации, если вторая и шестая фирмы сольются?</w:t>
      </w:r>
    </w:p>
    <w:p w:rsidR="007A4BD0" w:rsidRPr="009B0ACC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ACC">
        <w:rPr>
          <w:rFonts w:ascii="Times New Roman" w:hAnsi="Times New Roman" w:cs="Times New Roman"/>
          <w:sz w:val="28"/>
          <w:szCs w:val="28"/>
          <w:u w:val="single"/>
        </w:rPr>
        <w:t>Решение</w:t>
      </w:r>
    </w:p>
    <w:p w:rsidR="007A4BD0" w:rsidRPr="009B0ACC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A4BD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A4BD0">
        <w:rPr>
          <w:rFonts w:ascii="Times New Roman" w:hAnsi="Times New Roman" w:cs="Times New Roman"/>
          <w:sz w:val="28"/>
          <w:szCs w:val="28"/>
        </w:rPr>
        <w:t xml:space="preserve"> = 10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+ 20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+ 20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+ 25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+ 15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+ 10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= 1850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A4B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= 10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(20 + 10)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+ 20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+ 25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+ 15</w:t>
      </w:r>
      <w:r w:rsidRPr="007A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A4BD0">
        <w:rPr>
          <w:rFonts w:ascii="Times New Roman" w:hAnsi="Times New Roman" w:cs="Times New Roman"/>
          <w:sz w:val="28"/>
          <w:szCs w:val="28"/>
        </w:rPr>
        <w:t xml:space="preserve"> = 2250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A4BD0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2250 – 1850 = 400</w:t>
      </w:r>
    </w:p>
    <w:p w:rsidR="007A4BD0" w:rsidRP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Индекс концентрации изменится на 400, поэтому слияние будет запрещено. </w:t>
      </w:r>
    </w:p>
    <w:p w:rsidR="007A4BD0" w:rsidRPr="009B0ACC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ACC">
        <w:rPr>
          <w:rFonts w:ascii="Times New Roman" w:hAnsi="Times New Roman" w:cs="Times New Roman"/>
          <w:b/>
          <w:sz w:val="28"/>
          <w:szCs w:val="28"/>
        </w:rPr>
        <w:t>Задание№5.</w:t>
      </w:r>
    </w:p>
    <w:p w:rsid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 и определите, при каком объёме выпуска фирма – монополист максимизирует прибыль.</w:t>
      </w:r>
    </w:p>
    <w:p w:rsid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0ACC">
        <w:rPr>
          <w:rFonts w:ascii="Times New Roman" w:hAnsi="Times New Roman" w:cs="Times New Roman"/>
          <w:b/>
          <w:sz w:val="28"/>
          <w:szCs w:val="28"/>
          <w:u w:val="single"/>
        </w:rPr>
        <w:t>Исходные данные</w:t>
      </w:r>
    </w:p>
    <w:p w:rsidR="007A4BD0" w:rsidRDefault="007A4BD0" w:rsidP="007A4BD0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A4BD0" w:rsidTr="0032425F">
        <w:tc>
          <w:tcPr>
            <w:tcW w:w="1367" w:type="dxa"/>
          </w:tcPr>
          <w:p w:rsidR="007A4BD0" w:rsidRPr="009B0ACC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A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7A4BD0" w:rsidRPr="009B0ACC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7A4BD0" w:rsidRPr="009B0ACC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A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7A4BD0" w:rsidRPr="009B0ACC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A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7A4BD0" w:rsidRPr="009B0ACC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A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8" w:type="dxa"/>
          </w:tcPr>
          <w:p w:rsidR="007A4BD0" w:rsidRPr="009B0ACC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A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8" w:type="dxa"/>
          </w:tcPr>
          <w:p w:rsidR="007A4BD0" w:rsidRPr="009B0ACC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A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A4BD0" w:rsidRPr="00F84877" w:rsidTr="0032425F">
        <w:tc>
          <w:tcPr>
            <w:tcW w:w="1367" w:type="dxa"/>
          </w:tcPr>
          <w:p w:rsidR="007A4BD0" w:rsidRPr="00EF18C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Q</w:t>
            </w:r>
          </w:p>
        </w:tc>
        <w:tc>
          <w:tcPr>
            <w:tcW w:w="1367" w:type="dxa"/>
          </w:tcPr>
          <w:p w:rsidR="007A4BD0" w:rsidRPr="00EF18C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367" w:type="dxa"/>
          </w:tcPr>
          <w:p w:rsidR="007A4BD0" w:rsidRPr="00EF18C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</w:t>
            </w:r>
          </w:p>
        </w:tc>
        <w:tc>
          <w:tcPr>
            <w:tcW w:w="1367" w:type="dxa"/>
          </w:tcPr>
          <w:p w:rsidR="007A4BD0" w:rsidRPr="00EF18C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</w:t>
            </w:r>
          </w:p>
        </w:tc>
        <w:tc>
          <w:tcPr>
            <w:tcW w:w="1367" w:type="dxa"/>
          </w:tcPr>
          <w:p w:rsidR="007A4BD0" w:rsidRPr="00EF18C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</w:t>
            </w:r>
          </w:p>
        </w:tc>
        <w:tc>
          <w:tcPr>
            <w:tcW w:w="1368" w:type="dxa"/>
          </w:tcPr>
          <w:p w:rsidR="007A4BD0" w:rsidRPr="00EF18C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</w:p>
        </w:tc>
        <w:tc>
          <w:tcPr>
            <w:tcW w:w="1368" w:type="dxa"/>
          </w:tcPr>
          <w:p w:rsidR="007A4BD0" w:rsidRPr="00EF18C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(Y)</w:t>
            </w:r>
          </w:p>
        </w:tc>
      </w:tr>
      <w:tr w:rsidR="007A4BD0" w:rsidRPr="00F84877" w:rsidTr="0032425F"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4BD0" w:rsidRPr="00F84877" w:rsidTr="0032425F"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RPr="00F84877" w:rsidTr="0032425F"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RPr="00F84877" w:rsidTr="0032425F"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RPr="00F84877" w:rsidTr="0032425F"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RPr="00F84877" w:rsidTr="0032425F"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RPr="00F84877" w:rsidTr="0032425F"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BD0" w:rsidRPr="00F84877" w:rsidTr="0032425F"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87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7A4BD0" w:rsidRPr="00F84877" w:rsidRDefault="007A4BD0" w:rsidP="0032425F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BD0" w:rsidRDefault="007A4BD0" w:rsidP="007A4BD0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выпускаемой продукции;</w:t>
      </w:r>
      <w:r w:rsidRPr="00EF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– цена выпускаемой продукции;</w:t>
      </w:r>
      <w:r w:rsidRPr="00EF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TC</w:t>
      </w:r>
      <w:r>
        <w:rPr>
          <w:rFonts w:ascii="Times New Roman" w:hAnsi="Times New Roman" w:cs="Times New Roman"/>
          <w:sz w:val="28"/>
          <w:szCs w:val="28"/>
        </w:rPr>
        <w:t xml:space="preserve"> – общие издержки;</w:t>
      </w:r>
      <w:r w:rsidRPr="00EF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MC</w:t>
      </w:r>
      <w:r>
        <w:rPr>
          <w:rFonts w:ascii="Times New Roman" w:hAnsi="Times New Roman" w:cs="Times New Roman"/>
          <w:sz w:val="28"/>
          <w:szCs w:val="28"/>
        </w:rPr>
        <w:t xml:space="preserve"> – предельные издержки;</w:t>
      </w:r>
      <w:r w:rsidRPr="00EF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MC</w:t>
      </w:r>
      <w:r>
        <w:rPr>
          <w:rFonts w:ascii="Times New Roman" w:hAnsi="Times New Roman" w:cs="Times New Roman"/>
          <w:sz w:val="28"/>
          <w:szCs w:val="28"/>
        </w:rPr>
        <w:t xml:space="preserve"> = 31-29 = 2;</w:t>
      </w:r>
    </w:p>
    <w:p w:rsidR="007A4BD0" w:rsidRPr="00EF18C7" w:rsidRDefault="007A4BD0" w:rsidP="007A4BD0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EF18C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выручка</w:t>
      </w:r>
      <w:r w:rsidRPr="00EF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фирмы</w:t>
      </w:r>
      <w:r w:rsidRPr="00EF18C7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EF18C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F18C7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F18C7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EF18C7">
        <w:rPr>
          <w:rFonts w:ascii="Times New Roman" w:hAnsi="Times New Roman" w:cs="Times New Roman"/>
          <w:sz w:val="28"/>
          <w:szCs w:val="28"/>
        </w:rPr>
        <w:t>12 = 12</w:t>
      </w:r>
      <w:r>
        <w:rPr>
          <w:rFonts w:ascii="Times New Roman" w:hAnsi="Times New Roman" w:cs="Times New Roman"/>
          <w:sz w:val="28"/>
          <w:szCs w:val="28"/>
        </w:rPr>
        <w:t>, 2×11 = 22;</w:t>
      </w:r>
    </w:p>
    <w:p w:rsidR="007A4BD0" w:rsidRDefault="007A4BD0" w:rsidP="007A4BD0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>
        <w:rPr>
          <w:rFonts w:ascii="Times New Roman" w:hAnsi="Times New Roman" w:cs="Times New Roman"/>
          <w:sz w:val="28"/>
          <w:szCs w:val="28"/>
        </w:rPr>
        <w:t xml:space="preserve"> – предельный доход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фирмы </w:t>
      </w:r>
      <w:r w:rsidRPr="00EF1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gramEnd"/>
      <w:r w:rsidRPr="00EF18C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TR</w:t>
      </w:r>
      <w:r w:rsidRPr="00EF18C7">
        <w:rPr>
          <w:rFonts w:ascii="Times New Roman" w:hAnsi="Times New Roman" w:cs="Times New Roman"/>
          <w:sz w:val="28"/>
          <w:szCs w:val="28"/>
        </w:rPr>
        <w:t xml:space="preserve"> = 22-12 = 10;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F18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F18C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 предельная производительность фирмы П</w:t>
      </w:r>
      <w:r w:rsidRPr="00EF18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F18C7">
        <w:rPr>
          <w:rFonts w:ascii="Times New Roman" w:hAnsi="Times New Roman" w:cs="Times New Roman"/>
          <w:sz w:val="28"/>
          <w:szCs w:val="28"/>
        </w:rPr>
        <w:t>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 w:rsidRPr="00EF18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BD0" w:rsidRPr="00A767B6" w:rsidRDefault="007A4BD0" w:rsidP="007A4BD0">
      <w:pPr>
        <w:tabs>
          <w:tab w:val="left" w:pos="37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7B6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7A4BD0" w:rsidRDefault="007A4BD0" w:rsidP="007A4BD0">
      <w:pPr>
        <w:pStyle w:val="a3"/>
        <w:numPr>
          <w:ilvl w:val="0"/>
          <w:numId w:val="5"/>
        </w:num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отличия «монополии» от «монопсонии»?</w:t>
      </w:r>
    </w:p>
    <w:p w:rsidR="007A4BD0" w:rsidRDefault="007A4BD0" w:rsidP="007A4BD0">
      <w:pPr>
        <w:pStyle w:val="a3"/>
        <w:numPr>
          <w:ilvl w:val="0"/>
          <w:numId w:val="5"/>
        </w:num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формы конкуренции не существует:</w:t>
      </w:r>
    </w:p>
    <w:p w:rsidR="007A4BD0" w:rsidRDefault="007A4BD0" w:rsidP="007A4BD0">
      <w:pPr>
        <w:pStyle w:val="a3"/>
        <w:numPr>
          <w:ilvl w:val="2"/>
          <w:numId w:val="6"/>
        </w:num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Ценовой</w:t>
      </w:r>
    </w:p>
    <w:p w:rsidR="007A4BD0" w:rsidRDefault="007A4BD0" w:rsidP="007A4BD0">
      <w:pPr>
        <w:pStyle w:val="a3"/>
        <w:numPr>
          <w:ilvl w:val="2"/>
          <w:numId w:val="6"/>
        </w:num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Неценовой</w:t>
      </w:r>
    </w:p>
    <w:p w:rsidR="007A4BD0" w:rsidRDefault="007A4BD0" w:rsidP="007A4BD0">
      <w:pPr>
        <w:pStyle w:val="a3"/>
        <w:numPr>
          <w:ilvl w:val="2"/>
          <w:numId w:val="6"/>
        </w:num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Межотраслевой</w:t>
      </w:r>
    </w:p>
    <w:p w:rsidR="007A4BD0" w:rsidRDefault="007A4BD0" w:rsidP="007A4BD0">
      <w:pPr>
        <w:pStyle w:val="a3"/>
        <w:numPr>
          <w:ilvl w:val="2"/>
          <w:numId w:val="6"/>
        </w:numPr>
        <w:tabs>
          <w:tab w:val="left" w:pos="37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Функциональной</w:t>
      </w:r>
    </w:p>
    <w:p w:rsidR="009D2076" w:rsidRDefault="009D2076">
      <w:bookmarkStart w:id="0" w:name="_GoBack"/>
      <w:bookmarkEnd w:id="0"/>
    </w:p>
    <w:sectPr w:rsidR="009D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2FBA"/>
    <w:multiLevelType w:val="hybridMultilevel"/>
    <w:tmpl w:val="CE08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3004B"/>
    <w:multiLevelType w:val="hybridMultilevel"/>
    <w:tmpl w:val="BF943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38A"/>
    <w:multiLevelType w:val="hybridMultilevel"/>
    <w:tmpl w:val="245E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2012"/>
    <w:multiLevelType w:val="hybridMultilevel"/>
    <w:tmpl w:val="0660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A1EAD"/>
    <w:multiLevelType w:val="hybridMultilevel"/>
    <w:tmpl w:val="7C0A1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425F0"/>
    <w:multiLevelType w:val="multilevel"/>
    <w:tmpl w:val="9DEE2B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57"/>
    <w:rsid w:val="007A4BD0"/>
    <w:rsid w:val="009D2076"/>
    <w:rsid w:val="009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D0"/>
    <w:pPr>
      <w:ind w:left="720"/>
      <w:contextualSpacing/>
    </w:pPr>
  </w:style>
  <w:style w:type="table" w:styleId="a4">
    <w:name w:val="Table Grid"/>
    <w:basedOn w:val="a1"/>
    <w:uiPriority w:val="59"/>
    <w:rsid w:val="007A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D0"/>
    <w:pPr>
      <w:ind w:left="720"/>
      <w:contextualSpacing/>
    </w:pPr>
  </w:style>
  <w:style w:type="table" w:styleId="a4">
    <w:name w:val="Table Grid"/>
    <w:basedOn w:val="a1"/>
    <w:uiPriority w:val="59"/>
    <w:rsid w:val="007A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4657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2020-10-22T10:42:00Z</dcterms:created>
  <dcterms:modified xsi:type="dcterms:W3CDTF">2020-10-22T10:42:00Z</dcterms:modified>
</cp:coreProperties>
</file>