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7" w:rsidRPr="00A64D5D" w:rsidRDefault="003E46B5" w:rsidP="00712C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64D5D">
        <w:rPr>
          <w:rFonts w:ascii="Times New Roman" w:hAnsi="Times New Roman" w:cs="Times New Roman"/>
          <w:b/>
          <w:sz w:val="40"/>
          <w:szCs w:val="40"/>
          <w:u w:val="single"/>
        </w:rPr>
        <w:t>Мораль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Познакомьтесь с данной информацией: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лат.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moralis, mores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нравственный, отно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сящийся к нраву, характер) — совокупность особых, духовных правил, регулирующих поведение человека, его отношение к другим людям, самому себе, а также к окружающей среде.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 морали воплощен в ее «золотом правиле»: «По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ступай по отношению к другому так, как ты хотел бы, чтобы он поступал по отношению к тебе» (или: «Не де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лай другому того, чего себе не желаешь»).</w:t>
      </w:r>
    </w:p>
    <w:p w:rsidR="003E46B5" w:rsidRPr="003E46B5" w:rsidRDefault="003E46B5" w:rsidP="003E46B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морали: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морали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лат.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principium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основа) — исходные положения, на основе которых строится вся мораль, всё моральное поведение человека (гуман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справедливость, ми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лосердие, терпимость и др.)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морали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(заповеди) — правила поведения, строго и конкретно предписываю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щие человеку, какие 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ступки он должен (или не должен) совершать (ува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жай старших, не убивай, не лги, не воруй, не зави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дуй, не клевещи и др.)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Моральный идеал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idea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понятие, справедливость) — всё самое лучшее, что вы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работано моралью, чело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веколюбие.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Моральные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(всеобщие, об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щечеловеческие, абсолют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ные) </w:t>
      </w: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нечто важное, необходи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мое, полезное для жизни (смысл жизни, свобода, счастье и др.).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морали распространяются на всех людей и не допускают никаких исключений.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нормы морали являются лишь образцом должного поведения. Реальное же воплощение мораль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правил в жизнь требует от человека больших личных усилий, особой душевной энергии, мужества. Только собственные сознательные действия позволяют человеку без всякого внешнего принуждения, самостоя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 и свободно применять моральные нормы в любой жизненной ситуации.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понятия, с помощью которых наука о морали — </w:t>
      </w: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этика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ethos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обычай) — объясня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смысл и роль морали: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— всё то, что спо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собствует улуч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шению жизни, нравственному возвышению лич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ности, совершен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ствованию обще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и природы.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 — превращение требования мо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рали в личную задачу данного конкретного че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ловека.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Совесть — способность лич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осуществ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лять моральный самоконтроль, самостоятельно формулировать для себя нравст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венные обязаннос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ти, требовать от себя их выпол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нения и произво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дить самооценку совершаемых 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ступков.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исторического развития мораль играет в обществе чрезвычайно важную роль.</w:t>
      </w:r>
    </w:p>
    <w:p w:rsidR="003E46B5" w:rsidRPr="003E46B5" w:rsidRDefault="003E46B5" w:rsidP="003E46B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морали в современном мире: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регулирует поведение человека во всех сферах общественной жизни;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жизненным ориентиром для человека, стремящегося к самосовершен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ствованию;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нравственный облик личности;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единство и согласованность взаимодействия людей в самых разнооб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разных обстоятельствах, поскольку со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блюдение людьми всеобщих моральных принципов делает их поведение предска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зуемым.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Гуманизм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(лат.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humanus 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человечный), или челове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колюбие — принцип морали, в основе которого лежит убеждение в безграничности возможностей человека и его способности к самосовершенствованию, требование свободы и защиты достоинства личности, идея о праве человека на счастье.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сложился на базе идейного течения, возникшего в эпоху Возрождения. Гуманисты (Ф. Пет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рарка, Леонардо да Винчи, Н. Коперник, Ф. Бэкон, У. Шекспир и др.) провозглашали человека венцом при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роды, центром мироздания. В человеке, с их точки зре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должны гармонично сочетаться естественное и ду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ховное начала, он имеет право на счастье в земной жизни, и его стремление к счастью должно стать основой нравст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венности.</w:t>
      </w:r>
    </w:p>
    <w:p w:rsidR="003E46B5" w:rsidRPr="00A64D5D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Человечность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моральное качество, выражающее принцип гуманизма применительно к повседневным взаимоотноше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ниям людей.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CF7" w:rsidRPr="003E46B5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Моральный облик человека</w:t>
      </w:r>
    </w:p>
    <w:p w:rsidR="00712CF7" w:rsidRPr="00A64D5D" w:rsidRDefault="00712CF7" w:rsidP="00712CF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64D5D">
          <w:rPr>
            <w:rStyle w:val="a3"/>
            <w:rFonts w:ascii="Times New Roman" w:hAnsi="Times New Roman" w:cs="Times New Roman"/>
            <w:sz w:val="28"/>
            <w:szCs w:val="28"/>
          </w:rPr>
          <w:t>https://labuda-blog.tu</w:t>
        </w:r>
        <w:r w:rsidRPr="00A64D5D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A64D5D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A64D5D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A64D5D">
          <w:rPr>
            <w:rStyle w:val="a3"/>
            <w:rFonts w:ascii="Times New Roman" w:hAnsi="Times New Roman" w:cs="Times New Roman"/>
            <w:sz w:val="28"/>
            <w:szCs w:val="28"/>
          </w:rPr>
          <w:t>pages.org/labuda.blog/s/205819.html</w:t>
        </w:r>
      </w:hyperlink>
    </w:p>
    <w:p w:rsidR="003E46B5" w:rsidRPr="00A64D5D" w:rsidRDefault="003E46B5" w:rsidP="003E46B5">
      <w:pPr>
        <w:rPr>
          <w:rFonts w:ascii="Times New Roman" w:hAnsi="Times New Roman" w:cs="Times New Roman"/>
          <w:sz w:val="28"/>
          <w:szCs w:val="28"/>
        </w:rPr>
      </w:pPr>
    </w:p>
    <w:p w:rsidR="003E46B5" w:rsidRPr="00A64D5D" w:rsidRDefault="003E46B5" w:rsidP="003E46B5">
      <w:pPr>
        <w:rPr>
          <w:rFonts w:ascii="Times New Roman" w:hAnsi="Times New Roman" w:cs="Times New Roman"/>
          <w:sz w:val="28"/>
          <w:szCs w:val="28"/>
        </w:rPr>
      </w:pPr>
      <w:r w:rsidRPr="00A64D5D">
        <w:rPr>
          <w:rFonts w:ascii="Times New Roman" w:hAnsi="Times New Roman" w:cs="Times New Roman"/>
          <w:sz w:val="28"/>
          <w:szCs w:val="28"/>
        </w:rPr>
        <w:t xml:space="preserve">Задание: опираясь на </w:t>
      </w:r>
      <w:r w:rsidR="00712CF7" w:rsidRPr="00A64D5D"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A64D5D">
        <w:rPr>
          <w:rFonts w:ascii="Times New Roman" w:hAnsi="Times New Roman" w:cs="Times New Roman"/>
          <w:sz w:val="28"/>
          <w:szCs w:val="28"/>
        </w:rPr>
        <w:t xml:space="preserve">информацию представить моральный облик человека  в форме </w:t>
      </w:r>
      <w:r w:rsidR="00712CF7" w:rsidRPr="00A64D5D">
        <w:rPr>
          <w:rFonts w:ascii="Times New Roman" w:hAnsi="Times New Roman" w:cs="Times New Roman"/>
          <w:sz w:val="28"/>
          <w:szCs w:val="28"/>
        </w:rPr>
        <w:t xml:space="preserve">коллажа. 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rStyle w:val="a6"/>
          <w:color w:val="402000"/>
          <w:sz w:val="28"/>
          <w:szCs w:val="28"/>
        </w:rPr>
        <w:t>Требования к составлению коллажа: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rStyle w:val="a6"/>
          <w:color w:val="402000"/>
          <w:sz w:val="28"/>
          <w:szCs w:val="28"/>
        </w:rPr>
        <w:t>•</w:t>
      </w:r>
      <w:r w:rsidRPr="00A64D5D">
        <w:rPr>
          <w:color w:val="402000"/>
          <w:sz w:val="28"/>
          <w:szCs w:val="28"/>
        </w:rPr>
        <w:t>Коллаж может быть выполнен на бумаге любого формата.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t>• Необходимо четко обозначить тему своей работы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lastRenderedPageBreak/>
        <w:t>• Коллаж должен отражать тему исследования, основополагающий вопрос.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t>• Материал может быть письменный, графический, с наклеенными иллюстрациями, выполненными рисунками. Главный критерий – он должен раскрывать тему.</w:t>
      </w:r>
    </w:p>
    <w:p w:rsidR="003E46B5" w:rsidRPr="00A64D5D" w:rsidRDefault="00A64D5D" w:rsidP="003E4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Готовый коллаж принести в колледж на следующий урок, сворачивать и мять его не надо.</w:t>
      </w:r>
      <w:bookmarkStart w:id="0" w:name="_GoBack"/>
      <w:bookmarkEnd w:id="0"/>
    </w:p>
    <w:sectPr w:rsidR="003E46B5" w:rsidRPr="00A6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5A0"/>
    <w:multiLevelType w:val="multilevel"/>
    <w:tmpl w:val="244E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41C6F"/>
    <w:multiLevelType w:val="multilevel"/>
    <w:tmpl w:val="F66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A1A33"/>
    <w:multiLevelType w:val="multilevel"/>
    <w:tmpl w:val="B42E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B5"/>
    <w:rsid w:val="002751FA"/>
    <w:rsid w:val="003E46B5"/>
    <w:rsid w:val="00712CF7"/>
    <w:rsid w:val="00A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6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6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uda-blog.turbopages.org/labuda.blog/s/2058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2020-10-22T04:13:00Z</dcterms:created>
  <dcterms:modified xsi:type="dcterms:W3CDTF">2020-10-22T04:36:00Z</dcterms:modified>
</cp:coreProperties>
</file>