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C22580" w:rsidTr="003833EB">
        <w:trPr>
          <w:trHeight w:val="2632"/>
        </w:trPr>
        <w:tc>
          <w:tcPr>
            <w:tcW w:w="1489" w:type="dxa"/>
          </w:tcPr>
          <w:p w:rsidR="00C22580" w:rsidRPr="00695FC8" w:rsidRDefault="00C22580" w:rsidP="00C22580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2404F3" w:rsidRDefault="002404F3" w:rsidP="00C22580">
            <w:pPr>
              <w:pStyle w:val="a6"/>
              <w:rPr>
                <w:rFonts w:ascii="Times New Roman" w:eastAsia="Times New Roman" w:hAnsi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</w:rPr>
              <w:t xml:space="preserve"> Практическая работа </w:t>
            </w:r>
          </w:p>
          <w:p w:rsidR="002404F3" w:rsidRDefault="002404F3" w:rsidP="00C22580">
            <w:pPr>
              <w:pStyle w:val="a6"/>
              <w:rPr>
                <w:rFonts w:ascii="Times New Roman" w:eastAsia="Times New Roman" w:hAnsi="Times New Roman"/>
                <w:sz w:val="30"/>
                <w:szCs w:val="30"/>
              </w:rPr>
            </w:pPr>
          </w:p>
          <w:p w:rsidR="00C22580" w:rsidRPr="003F025D" w:rsidRDefault="002404F3" w:rsidP="00C22580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404F3">
              <w:rPr>
                <w:rFonts w:ascii="Times New Roman" w:eastAsia="Times New Roman" w:hAnsi="Times New Roman"/>
                <w:sz w:val="30"/>
                <w:szCs w:val="30"/>
              </w:rPr>
              <w:t>Нефтяные масла. Воскообразные диэлектрики. Смолы. Лаки и эмали. Компаунды</w:t>
            </w:r>
          </w:p>
        </w:tc>
        <w:tc>
          <w:tcPr>
            <w:tcW w:w="4256" w:type="dxa"/>
          </w:tcPr>
          <w:p w:rsidR="00C22580" w:rsidRPr="00BC042B" w:rsidRDefault="00C22580" w:rsidP="00C2258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</w:tcPr>
          <w:p w:rsidR="00C22580" w:rsidRDefault="00C22580" w:rsidP="00C22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</w:tcPr>
          <w:p w:rsidR="002404F3" w:rsidRDefault="002404F3" w:rsidP="002404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письменно в тетради. Фотографию с  выполненным заданием отправить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C22580" w:rsidRDefault="002404F3" w:rsidP="002404F3">
            <w:pPr>
              <w:rPr>
                <w:rFonts w:ascii="Times New Roman" w:hAnsi="Times New Roman" w:cs="Times New Roman"/>
              </w:rPr>
            </w:pPr>
            <w:r w:rsidRPr="00137700">
              <w:rPr>
                <w:rFonts w:ascii="Times New Roman" w:hAnsi="Times New Roman" w:cs="Times New Roman"/>
                <w:color w:val="FF0000"/>
              </w:rPr>
              <w:t>В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2404F3" w:rsidRPr="002404F3" w:rsidRDefault="002404F3" w:rsidP="002404F3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Лабораторная работа  №2</w:t>
      </w:r>
    </w:p>
    <w:p w:rsidR="002404F3" w:rsidRPr="002404F3" w:rsidRDefault="002404F3" w:rsidP="002404F3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2404F3" w:rsidRPr="002404F3" w:rsidRDefault="002404F3" w:rsidP="002404F3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ТЕМА: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Электроизоляционные материалы</w:t>
      </w:r>
    </w:p>
    <w:p w:rsidR="002404F3" w:rsidRPr="002404F3" w:rsidRDefault="002404F3" w:rsidP="002404F3">
      <w:pPr>
        <w:ind w:left="1404" w:hanging="140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НАИМЕНОВАНИЕ  РАБОТЫ: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Нефтяные масла. Воскообразные диэлектрики. Смолы. Лаки и эмали. Компаунды</w:t>
      </w:r>
    </w:p>
    <w:p w:rsidR="002404F3" w:rsidRPr="002404F3" w:rsidRDefault="002404F3" w:rsidP="002404F3">
      <w:pPr>
        <w:ind w:left="1404" w:hanging="1404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ЦЕЛЬ ЗАНЯТИЯ: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Изучить нефтяные масла, смолы, лаки  и эмали, компаунды, применяемые  в  практике, их изоляционные и электромеханические характеристики</w:t>
      </w:r>
    </w:p>
    <w:p w:rsidR="002404F3" w:rsidRPr="002404F3" w:rsidRDefault="002404F3" w:rsidP="002404F3">
      <w:pPr>
        <w:ind w:left="1404" w:hanging="140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НОРМА ВРЕМЕНИ: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2 часа</w:t>
      </w:r>
    </w:p>
    <w:p w:rsidR="002404F3" w:rsidRPr="002404F3" w:rsidRDefault="002404F3" w:rsidP="002404F3">
      <w:pPr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2404F3" w:rsidRDefault="002404F3" w:rsidP="002404F3">
      <w:pPr>
        <w:tabs>
          <w:tab w:val="num" w:pos="1778"/>
        </w:tabs>
        <w:ind w:left="1418" w:hanging="113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А) ЗАДАНИЕ,</w:t>
      </w:r>
    </w:p>
    <w:p w:rsidR="002404F3" w:rsidRDefault="002404F3" w:rsidP="002404F3">
      <w:pPr>
        <w:tabs>
          <w:tab w:val="num" w:pos="1778"/>
        </w:tabs>
        <w:ind w:left="1418" w:hanging="113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2404F3" w:rsidRPr="002404F3" w:rsidRDefault="002404F3" w:rsidP="00116A4D">
      <w:pPr>
        <w:tabs>
          <w:tab w:val="num" w:pos="1778"/>
        </w:tabs>
        <w:ind w:left="1418" w:hanging="113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Оформить бланк отчета по лабораторной работе (заполнить титульный лист, перечислить изучаемые материалы (изделия), отразить в отчете конструктивные особенности изучаемых материалов (изделий), дать краткую </w:t>
      </w:r>
      <w:r w:rsidRPr="002404F3">
        <w:rPr>
          <w:rFonts w:ascii="Times New Roman" w:eastAsia="Times New Roman" w:hAnsi="Times New Roman" w:cs="Times New Roman"/>
          <w:color w:val="auto"/>
          <w:sz w:val="28"/>
          <w:szCs w:val="20"/>
        </w:rPr>
        <w:lastRenderedPageBreak/>
        <w:t>характеристику, указать входящие компоненты, технические, электрические и др. характеристики).</w:t>
      </w:r>
      <w:bookmarkStart w:id="0" w:name="_GoBack"/>
      <w:bookmarkEnd w:id="0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в справочной литературе найти практическое применение изучаемых  материалов и изделий.</w:t>
      </w:r>
    </w:p>
    <w:p w:rsidR="002404F3" w:rsidRPr="002404F3" w:rsidRDefault="002404F3" w:rsidP="002404F3">
      <w:pPr>
        <w:shd w:val="clear" w:color="auto" w:fill="FFFFFF"/>
        <w:spacing w:before="163"/>
        <w:ind w:right="-2"/>
        <w:jc w:val="both"/>
        <w:rPr>
          <w:rFonts w:ascii="Times New Roman" w:eastAsia="Times New Roman" w:hAnsi="Times New Roman" w:cs="Times New Roman"/>
          <w:b/>
          <w:color w:val="auto"/>
          <w:spacing w:val="10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pacing w:val="10"/>
          <w:sz w:val="30"/>
          <w:szCs w:val="30"/>
        </w:rPr>
        <w:t>ВОПРОСЫ  И  ЗАДАНИЯ ДЛЯ  САМОПРОВЕРКИ:</w:t>
      </w:r>
    </w:p>
    <w:p w:rsidR="002404F3" w:rsidRPr="002404F3" w:rsidRDefault="002404F3" w:rsidP="002404F3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Какое из нефтяных масел наиболее очищенное?</w:t>
      </w:r>
    </w:p>
    <w:p w:rsidR="002404F3" w:rsidRPr="002404F3" w:rsidRDefault="002404F3" w:rsidP="002404F3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Как можно классифицировать компаунды?</w:t>
      </w:r>
    </w:p>
    <w:p w:rsidR="002404F3" w:rsidRPr="002404F3" w:rsidRDefault="002404F3" w:rsidP="002404F3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Чем отличаются лаки от эмалей?</w:t>
      </w:r>
    </w:p>
    <w:p w:rsidR="002404F3" w:rsidRPr="002404F3" w:rsidRDefault="002404F3" w:rsidP="002404F3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Как поступают с сильно окисленными маслами?</w:t>
      </w:r>
    </w:p>
    <w:p w:rsidR="002404F3" w:rsidRPr="002404F3" w:rsidRDefault="002404F3" w:rsidP="002404F3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К чему приводит присутствие воды в масле?</w:t>
      </w:r>
    </w:p>
    <w:p w:rsidR="002404F3" w:rsidRPr="002404F3" w:rsidRDefault="002404F3" w:rsidP="002404F3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Что такое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совол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, где он применяется?</w:t>
      </w:r>
    </w:p>
    <w:p w:rsidR="002404F3" w:rsidRPr="002404F3" w:rsidRDefault="002404F3" w:rsidP="002404F3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Где применяются воскообразные диэлектрики?</w:t>
      </w:r>
    </w:p>
    <w:p w:rsidR="002404F3" w:rsidRPr="002404F3" w:rsidRDefault="002404F3" w:rsidP="002404F3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Где применяются смолы?</w:t>
      </w:r>
    </w:p>
    <w:p w:rsidR="002404F3" w:rsidRPr="002404F3" w:rsidRDefault="002404F3" w:rsidP="002404F3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Какие бывают лаки?</w:t>
      </w:r>
    </w:p>
    <w:p w:rsidR="002404F3" w:rsidRPr="002404F3" w:rsidRDefault="002404F3" w:rsidP="002404F3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2404F3" w:rsidRPr="002404F3" w:rsidRDefault="002404F3" w:rsidP="002404F3">
      <w:pPr>
        <w:jc w:val="center"/>
        <w:rPr>
          <w:rFonts w:ascii="Times New Roman" w:eastAsia="Times New Roman" w:hAnsi="Times New Roman" w:cs="Times New Roman"/>
          <w:b/>
          <w:color w:val="auto"/>
          <w:spacing w:val="10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pacing w:val="10"/>
          <w:sz w:val="30"/>
          <w:szCs w:val="30"/>
        </w:rPr>
        <w:t>КРАТКИЕ  СВЕДЕНИЯ ПО ИЗУЧАЕМЫМ ЭЛЕКТРОИЗОЛЯЦИОННЫМ МАТЕРИАЛАМ.</w:t>
      </w:r>
    </w:p>
    <w:p w:rsidR="002404F3" w:rsidRPr="002404F3" w:rsidRDefault="002404F3" w:rsidP="002404F3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2404F3" w:rsidRPr="002404F3" w:rsidRDefault="002404F3" w:rsidP="002404F3">
      <w:pPr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НЕФТЯНЫЕ  МАСЛА</w:t>
      </w:r>
    </w:p>
    <w:p w:rsidR="002404F3" w:rsidRPr="002404F3" w:rsidRDefault="002404F3" w:rsidP="002404F3">
      <w:pPr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2404F3" w:rsidRPr="002404F3" w:rsidRDefault="002404F3" w:rsidP="002404F3">
      <w:pPr>
        <w:ind w:firstLine="85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Нефтяные  электроизоляционные масла получают  методом   дробной перегонки  нефти, в результате  которой  получают  соляровое масло.  После  обработки  солярового  масла  серной  кислотой   и щелочью  из него удаляют  химически не стойкие  соединения.  После  очистки,  сушки  и фильтрации  получают  электроизоляционное  масло  для  трансформаторов,  конденсаторов  и кабелей.  Конденсаторные  и  кабельные  масла отличаются  более глубокой очисткой от  примесей   и поэтому обладают  более высоким  уровнем   электрических  характеристик. Химический состав  нефтяных  масел  определяется  составом  нефти.  Все нефтяные  электроизоляционные  масла - это  смесь  углеводородов  нафтенового,  парафинового  и  ароматического  ряда.   Присутствие  воды  в  масле  ускоряет  процесс его старения,  при этом в масле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 xml:space="preserve">образуются  твердые, 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смолообразные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примеси,  которые  ухудшают его  электрические  свойства.  Хранение  и  перевозка  масел  производится  в  сухой  таре,  защищенных  от  соприкосновения   с воздухом.</w:t>
      </w:r>
    </w:p>
    <w:p w:rsidR="002404F3" w:rsidRPr="002404F3" w:rsidRDefault="002404F3" w:rsidP="002404F3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Трансформаторное    масло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выпускается с  антиокислительной присадкой  или  без нее,  обладает  следующими  характеристиками:  плотность  масла  885-890 кг/м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3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 вязкость при  20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С.-30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сст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(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сст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-  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сантистокс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),  вязкость  при  50 град./С -   8сст. Температура вспышки  паров -  + 135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С.  Объемное удельное сопротивление: 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12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- 10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14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 Ом*см.   Кислотное число  0.03 – 0.05мг КОН/г    (кислотное число — количество  миллиграммов (мг)  гидроксида  калия  (КОН),  необходимое  для   нейтрализации  свободных  кислот содержащихся   в одном   грамме диэлектрика).  Диэлектрическая  проницаемость  2.2 –2.4 .   Электрическая прочность  18 МВ/м.</w:t>
      </w:r>
    </w:p>
    <w:p w:rsidR="002404F3" w:rsidRPr="002404F3" w:rsidRDefault="002404F3" w:rsidP="002404F3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Сильно  окисленное  масло с кислотным числом   выше  0.4 мг КОН/г  подвергают  восстановлению (регенерации). В трансформаторах,  выключателях  масло является средой  пропитывающей  волокнистую  изоляцию  и заполняющую  пространство  между отдельными  конструктивными  элементами,  создающей 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масляно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-барьерную  изоляцию.</w:t>
      </w:r>
    </w:p>
    <w:p w:rsidR="002404F3" w:rsidRPr="002404F3" w:rsidRDefault="002404F3" w:rsidP="002404F3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 xml:space="preserve">Кабельное  масло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–  кабельные  масла  делятся по вязкости: масло малой  вязкости  МН – 2, масла средней  вязкости  С-110 и С-220,  масла  вязкие. Маловязкое масло  МН-2 применяется  в  маслонаполненных  кабелях  низкого и среднего  давления  (до  3*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5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Па).  Малая вязкость масла  для таких кабелей  необходима,  что бы обеспечить подпитку кабелей  через сравнительно небольшие  каналы  при всех  эксплуатационных  температурах.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Средневязкие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масла  С-110,  С-220  предназначены  для заполнения  маслонаполненных  высоковольтных  кабелей  напряжением  110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кВ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и выше.  Это масло не  содержит  в своем  составе  ни   ароматических  углеводородов,  ни  смолистых   веществ.   Наиболее  вязкое масло применяется для кабелей, с бумажной  изоляцией  до 35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кВ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для которых  пропитывающим  жидким   веществом   является  нефтяное  масло  с растворенной  в нем  канифолью.  В  этих   кабелях  жидкая  изоляция  не находится  под каким-либо избыточным  давлением  и  высокая  вязкость  масла  позволяет  избежать  протекания  масла  в кабеле  при наклонных  и вертикальных  положениях.   Масло в  кабеле  повышает  диэлектрическую  прочность  изоляции  кабеля.</w:t>
      </w:r>
    </w:p>
    <w:p w:rsidR="002404F3" w:rsidRPr="002404F3" w:rsidRDefault="002404F3" w:rsidP="002404F3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 xml:space="preserve">Конденсаторное  масло 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-  конденсаторное масло получают путем глубокой  дополнительной  очистки трансформаторного масла.  Очистку  производят химической обработкой и адсорбентами.  Электрические 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 xml:space="preserve">свойства   конденсаторного  масла  выше,  чем  трансформаторного: температура  вспышки  паров не  ниже  + 135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о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,   удельное  объемное  сопротивление  - 10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14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 Ом*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см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диэлектрическая  проницаемость  2.1 –2.2 .   Электрическая прочность  20 МВ/м.  Масло в конденсаторах служит для повышения   изоляции  между пластинами,  создавая 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масляно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-барьерную  изоляцию. Иногда для  заливки  конденсаторов   применяют  вазелиновое  масло,  по  электрическим  свойствам  сходное  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конденсаторным,  но  более вязкое. </w:t>
      </w:r>
    </w:p>
    <w:p w:rsidR="002404F3" w:rsidRPr="002404F3" w:rsidRDefault="002404F3" w:rsidP="002404F3">
      <w:pPr>
        <w:widowControl w:val="0"/>
        <w:shd w:val="clear" w:color="auto" w:fill="FFFFFF"/>
        <w:ind w:left="10" w:right="53" w:firstLine="84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proofErr w:type="spellStart"/>
      <w:r w:rsidRPr="002404F3">
        <w:rPr>
          <w:rFonts w:ascii="Times New Roman" w:eastAsia="Times New Roman" w:hAnsi="Times New Roman" w:cs="Times New Roman"/>
          <w:b/>
          <w:snapToGrid w:val="0"/>
          <w:spacing w:val="-12"/>
          <w:sz w:val="30"/>
          <w:szCs w:val="30"/>
        </w:rPr>
        <w:t>Совол</w:t>
      </w:r>
      <w:proofErr w:type="spellEnd"/>
      <w:r w:rsidRPr="002404F3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 xml:space="preserve">  (</w:t>
      </w:r>
      <w:proofErr w:type="spellStart"/>
      <w:r w:rsidRPr="002404F3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полихлордифенил</w:t>
      </w:r>
      <w:proofErr w:type="spellEnd"/>
      <w:r w:rsidRPr="002404F3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 xml:space="preserve"> С1</w:t>
      </w:r>
      <w:r w:rsidRPr="002404F3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  <w:vertAlign w:val="subscript"/>
        </w:rPr>
        <w:t>2</w:t>
      </w:r>
      <w:r w:rsidRPr="002404F3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Н</w:t>
      </w:r>
      <w:r w:rsidRPr="002404F3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  <w:vertAlign w:val="subscript"/>
        </w:rPr>
        <w:t>5</w:t>
      </w:r>
      <w:r w:rsidRPr="002404F3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С1</w:t>
      </w:r>
      <w:r w:rsidRPr="002404F3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  <w:vertAlign w:val="subscript"/>
        </w:rPr>
        <w:t>5</w:t>
      </w:r>
      <w:r w:rsidRPr="002404F3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 xml:space="preserve">)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— бесцветная негорючая жидкость большой вязкости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с резким запахом; его плотность около 1,5 г/см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  <w:vertAlign w:val="superscript"/>
        </w:rPr>
        <w:t>3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; электрическая прочность</w:t>
      </w:r>
      <w:r w:rsidRPr="002404F3">
        <w:rPr>
          <w:rFonts w:ascii="Times New Roman" w:eastAsia="Times New Roman" w:hAnsi="Times New Roman" w:cs="Times New Roman"/>
          <w:i/>
          <w:snapToGrid w:val="0"/>
          <w:spacing w:val="-6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не менее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14 МВ/м,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объемное удельное сопротивление  -</w:t>
      </w:r>
      <w:r w:rsidRPr="002404F3">
        <w:rPr>
          <w:rFonts w:ascii="Times New Roman" w:eastAsia="Times New Roman" w:hAnsi="Times New Roman" w:cs="Times New Roman"/>
          <w:snapToGrid w:val="0"/>
          <w:spacing w:val="12"/>
          <w:sz w:val="30"/>
          <w:szCs w:val="30"/>
        </w:rPr>
        <w:t>5-10</w:t>
      </w:r>
      <w:r w:rsidRPr="002404F3">
        <w:rPr>
          <w:rFonts w:ascii="Times New Roman" w:eastAsia="Times New Roman" w:hAnsi="Times New Roman" w:cs="Times New Roman"/>
          <w:snapToGrid w:val="0"/>
          <w:spacing w:val="12"/>
          <w:sz w:val="30"/>
          <w:szCs w:val="30"/>
          <w:vertAlign w:val="superscript"/>
        </w:rPr>
        <w:t>12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Ом*см, диэлектрическая  проницаемость </w:t>
      </w:r>
      <w:proofErr w:type="spellStart"/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совола</w:t>
      </w:r>
      <w:proofErr w:type="spellEnd"/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доходит до 5, но в значи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тельной степени зависит от температуры. 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Из-за высокой температуры </w:t>
      </w:r>
      <w:proofErr w:type="spellStart"/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загустевания</w:t>
      </w:r>
      <w:proofErr w:type="spellEnd"/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+5÷8</w:t>
      </w:r>
      <w:proofErr w:type="gramStart"/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°С</w:t>
      </w:r>
      <w:proofErr w:type="gramEnd"/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</w:t>
      </w:r>
      <w:proofErr w:type="spellStart"/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совол</w:t>
      </w:r>
      <w:proofErr w:type="spellEnd"/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приме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няют только для пропитки бумажной изоляции конденсаторов.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Для заполнения трансформаторных баков применяют менее вяз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кую жидкость — </w:t>
      </w:r>
      <w:proofErr w:type="spellStart"/>
      <w:r w:rsidRPr="002404F3">
        <w:rPr>
          <w:rFonts w:ascii="Times New Roman" w:eastAsia="Times New Roman" w:hAnsi="Times New Roman" w:cs="Times New Roman"/>
          <w:b/>
          <w:snapToGrid w:val="0"/>
          <w:spacing w:val="-2"/>
          <w:sz w:val="30"/>
          <w:szCs w:val="30"/>
        </w:rPr>
        <w:t>совтол</w:t>
      </w:r>
      <w:proofErr w:type="spellEnd"/>
      <w:r w:rsidRPr="002404F3">
        <w:rPr>
          <w:rFonts w:ascii="Times New Roman" w:eastAsia="Times New Roman" w:hAnsi="Times New Roman" w:cs="Times New Roman"/>
          <w:b/>
          <w:snapToGrid w:val="0"/>
          <w:spacing w:val="-2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(смесь 64% </w:t>
      </w:r>
      <w:proofErr w:type="spellStart"/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совола</w:t>
      </w:r>
      <w:proofErr w:type="spellEnd"/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 и 36% </w:t>
      </w:r>
      <w:proofErr w:type="spellStart"/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трихлор</w:t>
      </w:r>
      <w:proofErr w:type="spellEnd"/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-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бензола), электрические </w:t>
      </w:r>
      <w:proofErr w:type="gramStart"/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свойства</w:t>
      </w:r>
      <w:proofErr w:type="gramEnd"/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которого  близки  к  </w:t>
      </w:r>
      <w:proofErr w:type="spellStart"/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соволу</w:t>
      </w:r>
      <w:proofErr w:type="spellEnd"/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,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а температура  </w:t>
      </w:r>
      <w:proofErr w:type="spellStart"/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загустевания</w:t>
      </w:r>
      <w:proofErr w:type="spellEnd"/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   —30° С.</w:t>
      </w:r>
    </w:p>
    <w:p w:rsidR="002404F3" w:rsidRPr="002404F3" w:rsidRDefault="002404F3" w:rsidP="002404F3">
      <w:pPr>
        <w:widowControl w:val="0"/>
        <w:shd w:val="clear" w:color="auto" w:fill="FFFFFF"/>
        <w:ind w:left="5" w:right="77" w:firstLine="846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proofErr w:type="spellStart"/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Совол</w:t>
      </w:r>
      <w:proofErr w:type="spellEnd"/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 и </w:t>
      </w:r>
      <w:proofErr w:type="spellStart"/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совтол</w:t>
      </w:r>
      <w:proofErr w:type="spellEnd"/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 растворяют резину и лаки; они также непри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менимы в выключателях, так как при разрыве дуги выделяют </w:t>
      </w:r>
      <w:r w:rsidRPr="002404F3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много сажи.</w:t>
      </w:r>
    </w:p>
    <w:p w:rsidR="002404F3" w:rsidRPr="002404F3" w:rsidRDefault="002404F3" w:rsidP="002404F3">
      <w:pPr>
        <w:widowControl w:val="0"/>
        <w:shd w:val="clear" w:color="auto" w:fill="FFFFFF"/>
        <w:ind w:left="5" w:right="82" w:firstLine="846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proofErr w:type="spellStart"/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Совол</w:t>
      </w:r>
      <w:proofErr w:type="spellEnd"/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и </w:t>
      </w:r>
      <w:proofErr w:type="spellStart"/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совтол</w:t>
      </w:r>
      <w:proofErr w:type="spellEnd"/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, а также их пары токсичны, поэтому при их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применении обязательно устраивают вытяжную вентиляцию.</w:t>
      </w:r>
    </w:p>
    <w:p w:rsidR="002404F3" w:rsidRPr="002404F3" w:rsidRDefault="002404F3" w:rsidP="002404F3">
      <w:pPr>
        <w:widowControl w:val="0"/>
        <w:shd w:val="clear" w:color="auto" w:fill="FFFFFF"/>
        <w:spacing w:before="38"/>
        <w:ind w:right="278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snapToGrid w:val="0"/>
          <w:color w:val="auto"/>
          <w:spacing w:val="50"/>
          <w:sz w:val="30"/>
          <w:szCs w:val="30"/>
        </w:rPr>
        <w:t>Кремнийорганические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12"/>
          <w:sz w:val="30"/>
          <w:szCs w:val="30"/>
        </w:rPr>
        <w:t>(полиорганосилоксановые) жидкости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5"/>
          <w:sz w:val="30"/>
          <w:szCs w:val="30"/>
        </w:rPr>
        <w:t xml:space="preserve"> также являются синтетическими веществами органическо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 xml:space="preserve">го строения.    Это — светло-желтые жидкости с температурой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вспышки в пределах +140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5"/>
          <w:sz w:val="30"/>
          <w:szCs w:val="30"/>
        </w:rPr>
        <w:t xml:space="preserve">÷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260</w:t>
      </w:r>
      <w:proofErr w:type="gramStart"/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°С</w:t>
      </w:r>
      <w:proofErr w:type="gramEnd"/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и температурой замерзания не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5"/>
          <w:sz w:val="30"/>
          <w:szCs w:val="30"/>
        </w:rPr>
        <w:t>выше — 60 °С, не действующие на медь, алюминий и другие ме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таллы. Их применяют для заливки трансформаторов, конденса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1"/>
          <w:sz w:val="30"/>
          <w:szCs w:val="30"/>
        </w:rPr>
        <w:t xml:space="preserve">торов и другой аппаратуры с рабочими температурами от - 60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2"/>
          <w:sz w:val="30"/>
          <w:szCs w:val="30"/>
        </w:rPr>
        <w:t xml:space="preserve">до +180° С. Одна из них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5"/>
          <w:sz w:val="30"/>
          <w:szCs w:val="30"/>
        </w:rPr>
        <w:t>—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2"/>
          <w:sz w:val="30"/>
          <w:szCs w:val="30"/>
        </w:rPr>
        <w:t xml:space="preserve"> жидкость «Калория-2»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5"/>
          <w:sz w:val="30"/>
          <w:szCs w:val="30"/>
        </w:rPr>
        <w:t xml:space="preserve"> имеет следующие  электрические    характеристики  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объемное удельное  сопротивление  -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6"/>
          <w:sz w:val="30"/>
          <w:szCs w:val="30"/>
        </w:rPr>
        <w:t>10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6"/>
          <w:sz w:val="30"/>
          <w:szCs w:val="30"/>
          <w:vertAlign w:val="superscript"/>
        </w:rPr>
        <w:t>13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6"/>
          <w:sz w:val="30"/>
          <w:szCs w:val="30"/>
        </w:rPr>
        <w:t>-10</w:t>
      </w:r>
      <w:r w:rsidRPr="002404F3">
        <w:rPr>
          <w:rFonts w:ascii="Times New Roman" w:eastAsia="Times New Roman" w:hAnsi="Times New Roman" w:cs="Times New Roman"/>
          <w:snapToGrid w:val="0"/>
          <w:color w:val="auto"/>
          <w:spacing w:val="-6"/>
          <w:sz w:val="30"/>
          <w:szCs w:val="30"/>
          <w:vertAlign w:val="superscript"/>
        </w:rPr>
        <w:t>14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Ом*</w:t>
      </w:r>
      <w:proofErr w:type="gramStart"/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см</w:t>
      </w:r>
      <w:proofErr w:type="gramEnd"/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, диэлектрическая  проницаемость  2,5,  электрическая прочность  18 МВ/м.</w:t>
      </w:r>
    </w:p>
    <w:p w:rsidR="002404F3" w:rsidRPr="002404F3" w:rsidRDefault="002404F3" w:rsidP="002404F3">
      <w:pPr>
        <w:widowControl w:val="0"/>
        <w:shd w:val="clear" w:color="auto" w:fill="FFFFFF"/>
        <w:spacing w:before="38"/>
        <w:ind w:right="278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</w:p>
    <w:p w:rsidR="002404F3" w:rsidRPr="002404F3" w:rsidRDefault="002404F3" w:rsidP="002404F3">
      <w:pPr>
        <w:widowControl w:val="0"/>
        <w:shd w:val="clear" w:color="auto" w:fill="FFFFFF"/>
        <w:spacing w:before="38"/>
        <w:ind w:right="278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</w:p>
    <w:p w:rsidR="002404F3" w:rsidRPr="002404F3" w:rsidRDefault="002404F3" w:rsidP="002404F3">
      <w:pPr>
        <w:keepNext/>
        <w:shd w:val="clear" w:color="auto" w:fill="FFFFFF"/>
        <w:jc w:val="center"/>
        <w:outlineLvl w:val="8"/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lastRenderedPageBreak/>
        <w:t>Воскообразные диэлектрики</w:t>
      </w:r>
    </w:p>
    <w:p w:rsidR="002404F3" w:rsidRPr="002404F3" w:rsidRDefault="002404F3" w:rsidP="002404F3">
      <w:pPr>
        <w:shd w:val="clear" w:color="auto" w:fill="FFFFFF"/>
        <w:ind w:left="1985"/>
        <w:jc w:val="both"/>
        <w:rPr>
          <w:rFonts w:ascii="Times New Roman" w:eastAsia="Times New Roman" w:hAnsi="Times New Roman" w:cs="Times New Roman"/>
          <w:b/>
          <w:snapToGrid w:val="0"/>
          <w:color w:val="auto"/>
          <w:sz w:val="30"/>
          <w:szCs w:val="30"/>
        </w:rPr>
      </w:pPr>
    </w:p>
    <w:p w:rsidR="002404F3" w:rsidRPr="002404F3" w:rsidRDefault="002404F3" w:rsidP="002404F3">
      <w:pPr>
        <w:shd w:val="clear" w:color="auto" w:fill="FFFFFF"/>
        <w:ind w:firstLine="858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Характерными особенностями воскообразных диэлектриков являются их мягкость, незначительная механическая прочность и наличие жирной, плохо смачиваемой водой поверхности, вследствие чего </w:t>
      </w:r>
      <w:proofErr w:type="spellStart"/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водопоглощение</w:t>
      </w:r>
      <w:proofErr w:type="spellEnd"/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этих материалов практически равно нулю.</w:t>
      </w:r>
    </w:p>
    <w:p w:rsidR="002404F3" w:rsidRPr="002404F3" w:rsidRDefault="002404F3" w:rsidP="002404F3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Из воскообразных диэлектриков в электротехнике находят применение парафины, церезины и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галовакс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2404F3" w:rsidRPr="002404F3" w:rsidRDefault="002404F3" w:rsidP="002404F3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snapToGrid w:val="0"/>
          <w:color w:val="auto"/>
          <w:sz w:val="30"/>
          <w:szCs w:val="30"/>
          <w:u w:val="single"/>
        </w:rPr>
        <w:t>Парафин</w:t>
      </w:r>
      <w:r w:rsidRPr="002404F3">
        <w:rPr>
          <w:rFonts w:ascii="Times New Roman" w:eastAsia="Times New Roman" w:hAnsi="Times New Roman" w:cs="Times New Roman"/>
          <w:b/>
          <w:snapToGrid w:val="0"/>
          <w:color w:val="auto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представляет собой неполярный воскообразный диэлектрик, получаемый в результате переработки нефти. Парафин состоит из твердых углеводородов. Очищенные от маслянистых фракций и других загрязнений парафины имеют белый цвет и обладают очень хорошими электроизоляционными свойствами. Растворяется в нефтепродуктах, ароматических углеводородах, сероуглероде, эфире. В спирте и в воде </w:t>
      </w:r>
      <w:proofErr w:type="gramStart"/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нерастворим</w:t>
      </w:r>
      <w:proofErr w:type="gramEnd"/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.  В качестве электроизоляционных материалов применяют парафины марок: А, Б, Г и Д.</w:t>
      </w:r>
    </w:p>
    <w:p w:rsidR="002404F3" w:rsidRPr="002404F3" w:rsidRDefault="002404F3" w:rsidP="002404F3">
      <w:pPr>
        <w:shd w:val="clear" w:color="auto" w:fill="FFFFFF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Основные характеристики парафинов: плотность 0,85-0,92 г/см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vertAlign w:val="superscript"/>
        </w:rPr>
        <w:t>3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; температура плавления 50-56</w:t>
      </w:r>
      <w:proofErr w:type="gramStart"/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°С</w:t>
      </w:r>
      <w:proofErr w:type="gramEnd"/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;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 объемное удельное  сопротивление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14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16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Ом*см, диэлектрическая  проницаемость  2.0 – 2.2.  Электрическая прочность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20-25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МВ/м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.</w:t>
      </w:r>
      <w:r w:rsidRPr="002404F3">
        <w:rPr>
          <w:rFonts w:ascii="Times New Roman" w:eastAsia="Times New Roman" w:hAnsi="Times New Roman" w:cs="Times New Roman"/>
          <w:i/>
          <w:snapToGrid w:val="0"/>
          <w:color w:val="auto"/>
          <w:sz w:val="30"/>
          <w:szCs w:val="30"/>
        </w:rPr>
        <w:t xml:space="preserve"> </w:t>
      </w:r>
      <w:proofErr w:type="spellStart"/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Водопоглощение</w:t>
      </w:r>
      <w:proofErr w:type="spellEnd"/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: 0%.</w:t>
      </w:r>
    </w:p>
    <w:p w:rsidR="002404F3" w:rsidRPr="002404F3" w:rsidRDefault="002404F3" w:rsidP="002404F3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Недостатком парафина является большая объемная усадка (12—15%), т. е. уменьшение объема при переходе его из жидкого  состояния </w:t>
      </w:r>
      <w:proofErr w:type="gramStart"/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в</w:t>
      </w:r>
      <w:proofErr w:type="gramEnd"/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твердое. Это вызывает растрескивание парафина и образование в нем пор. При длительном нагреве до температуры 120-140</w:t>
      </w:r>
      <w:proofErr w:type="gramStart"/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°С</w:t>
      </w:r>
      <w:proofErr w:type="gramEnd"/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парафин несколько окисляется, после чего его электроизоляционные свойства заметно ухудшаются.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Применяют парафин для пропитки пористых материалов и волокнистой органической  изоляции, для заливки катушек и трансформаторов высокой частоты, а также вводят в состав изоляционных компаундов.</w:t>
      </w:r>
    </w:p>
    <w:p w:rsidR="002404F3" w:rsidRPr="002404F3" w:rsidRDefault="002404F3" w:rsidP="002404F3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snapToGrid w:val="0"/>
          <w:color w:val="auto"/>
          <w:sz w:val="30"/>
          <w:szCs w:val="30"/>
          <w:u w:val="single"/>
        </w:rPr>
        <w:t>Церезин</w:t>
      </w:r>
      <w:r w:rsidRPr="002404F3">
        <w:rPr>
          <w:rFonts w:ascii="Times New Roman" w:eastAsia="Times New Roman" w:hAnsi="Times New Roman" w:cs="Times New Roman"/>
          <w:b/>
          <w:snapToGrid w:val="0"/>
          <w:color w:val="auto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по своим свойствам напоминает парафин, но обладает меньшей, чем парафин, объемной усадкой (5—7%) и более высокой температурой плавления. Различают озокеритовый и синтетический церезины.</w:t>
      </w:r>
    </w:p>
    <w:p w:rsidR="002404F3" w:rsidRPr="002404F3" w:rsidRDefault="002404F3" w:rsidP="002404F3">
      <w:pPr>
        <w:shd w:val="clear" w:color="auto" w:fill="FFFFFF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Озокеритовый церезин получают в результате переработки озокерита — горного воска, представляющего собой ископаемое вещество нефтяного происхождения. Озокерит имеет черно-коричневый цвет и обладает запахом нефти. Озокерит применяют для противогнилостной пропитки хлопчатобумажных оплеток проводов и кабелей.</w:t>
      </w:r>
    </w:p>
    <w:p w:rsidR="002404F3" w:rsidRPr="002404F3" w:rsidRDefault="002404F3" w:rsidP="002404F3">
      <w:pPr>
        <w:shd w:val="clear" w:color="auto" w:fill="FFFFFF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Из озокерита путем его очистки получают церезин, который состоит из смеси твердых насыщенных (т. е. стойких к окислению) углеводородов.</w:t>
      </w:r>
    </w:p>
    <w:p w:rsidR="002404F3" w:rsidRPr="002404F3" w:rsidRDefault="002404F3" w:rsidP="002404F3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lastRenderedPageBreak/>
        <w:t xml:space="preserve"> Церезин имеет характерный темно-желтый цвет и обладает более высокой, по сравнению с парафином, температурой плавления. Озокеритовый церезин выпускается четырех марок: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I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,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II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,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III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,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IV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, отличающихся температурой плавления (каплепадения), которые соответственно равны 80, 75, 67 и 57° С. Церезин способен давать стойкие смеси с маслами и образовать тонкие водо- и газонепроницаемые пленки. Применяют его для тех же целей, что и парафин. Основные характеристики озокеритового церезина: плотность 0,9-0,95 г/см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vertAlign w:val="superscript"/>
        </w:rPr>
        <w:t>3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;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,   объемное удельное  сопротивление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15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17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Ом*см, диэлектрическая  проницаемость  2,1 – 2,3.  Электрическая прочность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22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–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30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МВ/м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. </w:t>
      </w:r>
      <w:proofErr w:type="spellStart"/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Водопоглощение</w:t>
      </w:r>
      <w:proofErr w:type="spellEnd"/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: 0%.</w:t>
      </w:r>
    </w:p>
    <w:p w:rsidR="002404F3" w:rsidRPr="002404F3" w:rsidRDefault="002404F3" w:rsidP="002404F3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Синтетический    церезин   получают   в   результате  перегонки и очистки промежуточного продукта, образующегося в процессе производства  синтетического бензина. Синтетический церезин обладает повышенной температурой   плавления (100—105 °С),   но более хрупок по сравнению с озокеритовым церезином.</w:t>
      </w:r>
    </w:p>
    <w:p w:rsidR="002404F3" w:rsidRPr="002404F3" w:rsidRDefault="002404F3" w:rsidP="002404F3">
      <w:pPr>
        <w:shd w:val="clear" w:color="auto" w:fill="FFFFFF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Характеристики синтетического церезина: плотность 0,91- 0,92 г/см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vertAlign w:val="superscript"/>
        </w:rPr>
        <w:t>3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;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объемное удельное  сопротивление 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15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– 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16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 Ом*см, диэлектрическая  проницаемость  2.4 – 2.6.  Электрическая прочность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20-28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МВ/м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. </w:t>
      </w:r>
      <w:proofErr w:type="spellStart"/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Водопоглощение</w:t>
      </w:r>
      <w:proofErr w:type="spellEnd"/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: 0%.</w:t>
      </w:r>
    </w:p>
    <w:p w:rsidR="002404F3" w:rsidRPr="002404F3" w:rsidRDefault="002404F3" w:rsidP="002404F3">
      <w:pPr>
        <w:shd w:val="clear" w:color="auto" w:fill="FFFFFF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</w:p>
    <w:p w:rsidR="002404F3" w:rsidRPr="002404F3" w:rsidRDefault="002404F3" w:rsidP="002404F3">
      <w:pPr>
        <w:keepNext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СМОЛЫ</w:t>
      </w:r>
    </w:p>
    <w:p w:rsidR="002404F3" w:rsidRPr="002404F3" w:rsidRDefault="002404F3" w:rsidP="002404F3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2404F3" w:rsidRPr="002404F3" w:rsidRDefault="002404F3" w:rsidP="002404F3">
      <w:pPr>
        <w:widowControl w:val="0"/>
        <w:shd w:val="clear" w:color="auto" w:fill="FFFFFF"/>
        <w:autoSpaceDE w:val="0"/>
        <w:autoSpaceDN w:val="0"/>
        <w:adjustRightInd w:val="0"/>
        <w:ind w:left="5" w:firstLine="853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t xml:space="preserve">Смолы </w:t>
      </w:r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>—</w:t>
      </w:r>
      <w:r w:rsidRPr="002404F3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t xml:space="preserve"> сложные смеси органических веще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t>ств ст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t xml:space="preserve">еклообразного </w:t>
      </w:r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 xml:space="preserve">строения. При нормальной температуре — это твердые вещества, </w:t>
      </w:r>
      <w:r w:rsidRPr="002404F3">
        <w:rPr>
          <w:rFonts w:ascii="Times New Roman" w:eastAsia="Times New Roman" w:hAnsi="Times New Roman" w:cs="Times New Roman"/>
          <w:color w:val="auto"/>
          <w:spacing w:val="-13"/>
          <w:sz w:val="30"/>
          <w:szCs w:val="30"/>
        </w:rPr>
        <w:t>более или менее хрупкие в толстом слое и  сравнительно гибкие в тон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кой пленке. При нагреве смолы становятся сначала  пластичными, </w:t>
      </w:r>
      <w:r w:rsidRPr="002404F3">
        <w:rPr>
          <w:rFonts w:ascii="Times New Roman" w:eastAsia="Times New Roman" w:hAnsi="Times New Roman" w:cs="Times New Roman"/>
          <w:color w:val="auto"/>
          <w:spacing w:val="-13"/>
          <w:sz w:val="30"/>
          <w:szCs w:val="30"/>
        </w:rPr>
        <w:t xml:space="preserve">а затем жидкими. Смолы нерастворимы в воде и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pacing w:val="-13"/>
          <w:sz w:val="30"/>
          <w:szCs w:val="30"/>
        </w:rPr>
        <w:t>малогигроскопичны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pacing w:val="-13"/>
          <w:sz w:val="30"/>
          <w:szCs w:val="30"/>
        </w:rPr>
        <w:t xml:space="preserve">. </w:t>
      </w:r>
      <w:r w:rsidRPr="002404F3">
        <w:rPr>
          <w:rFonts w:ascii="Times New Roman" w:eastAsia="Times New Roman" w:hAnsi="Times New Roman" w:cs="Times New Roman"/>
          <w:color w:val="auto"/>
          <w:spacing w:val="-10"/>
          <w:sz w:val="30"/>
          <w:szCs w:val="30"/>
        </w:rPr>
        <w:t xml:space="preserve">При переходе из жидкого состояния в 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pacing w:val="-10"/>
          <w:sz w:val="30"/>
          <w:szCs w:val="30"/>
        </w:rPr>
        <w:t>твердое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pacing w:val="-10"/>
          <w:sz w:val="30"/>
          <w:szCs w:val="30"/>
        </w:rPr>
        <w:t xml:space="preserve"> они прочно пристают к соприкасающимся твердым телам.  </w:t>
      </w:r>
      <w:r w:rsidRPr="002404F3">
        <w:rPr>
          <w:rFonts w:ascii="Times New Roman" w:eastAsia="Times New Roman" w:hAnsi="Times New Roman" w:cs="Times New Roman"/>
          <w:color w:val="auto"/>
          <w:spacing w:val="-14"/>
          <w:sz w:val="30"/>
          <w:szCs w:val="30"/>
        </w:rPr>
        <w:t xml:space="preserve">По происхождению смолы делятся 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pacing w:val="-14"/>
          <w:sz w:val="30"/>
          <w:szCs w:val="30"/>
        </w:rPr>
        <w:t>на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pacing w:val="-14"/>
          <w:sz w:val="30"/>
          <w:szCs w:val="30"/>
        </w:rPr>
        <w:t xml:space="preserve"> природные и синтетические. </w:t>
      </w:r>
      <w:r w:rsidRPr="002404F3">
        <w:rPr>
          <w:rFonts w:ascii="Times New Roman" w:eastAsia="Times New Roman" w:hAnsi="Times New Roman" w:cs="Times New Roman"/>
          <w:color w:val="auto"/>
          <w:spacing w:val="-9"/>
          <w:sz w:val="30"/>
          <w:szCs w:val="30"/>
        </w:rPr>
        <w:t xml:space="preserve">К природным смолам относятся: шеллак, канифоль и др. </w:t>
      </w:r>
      <w:r w:rsidRPr="002404F3">
        <w:rPr>
          <w:rFonts w:ascii="Times New Roman" w:eastAsia="Times New Roman" w:hAnsi="Times New Roman" w:cs="Times New Roman"/>
          <w:color w:val="auto"/>
          <w:spacing w:val="-12"/>
          <w:sz w:val="30"/>
          <w:szCs w:val="30"/>
        </w:rPr>
        <w:t xml:space="preserve">Синтетические смолы получаются в результате сложной переработки </w:t>
      </w:r>
      <w:r w:rsidRPr="002404F3">
        <w:rPr>
          <w:rFonts w:ascii="Times New Roman" w:eastAsia="Times New Roman" w:hAnsi="Times New Roman" w:cs="Times New Roman"/>
          <w:color w:val="auto"/>
          <w:spacing w:val="-13"/>
          <w:sz w:val="30"/>
          <w:szCs w:val="30"/>
        </w:rPr>
        <w:t>различных химических продуктов, к ним  относятся</w:t>
      </w:r>
      <w:r w:rsidRPr="002404F3">
        <w:rPr>
          <w:rFonts w:ascii="Times New Roman" w:eastAsia="Times New Roman" w:hAnsi="Times New Roman" w:cs="Times New Roman"/>
          <w:color w:val="auto"/>
          <w:spacing w:val="-14"/>
          <w:sz w:val="30"/>
          <w:szCs w:val="30"/>
        </w:rPr>
        <w:t>: бакелит, глифталь, карболит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.</w:t>
      </w:r>
    </w:p>
    <w:p w:rsidR="002404F3" w:rsidRPr="002404F3" w:rsidRDefault="002404F3" w:rsidP="002404F3">
      <w:pPr>
        <w:widowControl w:val="0"/>
        <w:shd w:val="clear" w:color="auto" w:fill="FFFFFF"/>
        <w:autoSpaceDE w:val="0"/>
        <w:autoSpaceDN w:val="0"/>
        <w:adjustRightInd w:val="0"/>
        <w:ind w:firstLine="7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gramStart"/>
      <w:r w:rsidRPr="002404F3">
        <w:rPr>
          <w:rFonts w:ascii="Times New Roman" w:eastAsia="Times New Roman" w:hAnsi="Times New Roman" w:cs="Times New Roman"/>
          <w:b/>
          <w:color w:val="auto"/>
          <w:spacing w:val="-4"/>
          <w:sz w:val="30"/>
          <w:szCs w:val="30"/>
          <w:u w:val="single"/>
        </w:rPr>
        <w:t>Шеллак</w:t>
      </w:r>
      <w:r w:rsidRPr="002404F3">
        <w:rPr>
          <w:rFonts w:ascii="Times New Roman" w:eastAsia="Times New Roman" w:hAnsi="Times New Roman" w:cs="Times New Roman"/>
          <w:i/>
          <w:color w:val="auto"/>
          <w:spacing w:val="-4"/>
          <w:sz w:val="30"/>
          <w:szCs w:val="30"/>
        </w:rPr>
        <w:t xml:space="preserve"> — </w:t>
      </w:r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природная смола в виде тонких чешуек от светло-</w:t>
      </w:r>
      <w:r w:rsidRPr="002404F3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t xml:space="preserve">лимонного  до  темно-оранжевого цвета, образуется  в  результате жизнедеятельности шеллачного  червя, который  перерабатывая сок  некоторых  тропических деревьев,  выделяет  наплывы  сырой  смолы,  которая  затем  промывается,  сушится,  расплавляется  и  фильтруется  с </w:t>
      </w:r>
      <w:r w:rsidRPr="002404F3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lastRenderedPageBreak/>
        <w:t>целью  очистки  шеллака от механических  примесей.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Шеллак хорошо растворяется в спирте  и неко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торых органических кислотах. При 35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 °С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 он теряет хрупкость, </w:t>
      </w:r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 xml:space="preserve">при 50—60°С  становится гибким, а при дальнейшем повышении </w:t>
      </w:r>
      <w:r w:rsidRPr="002404F3">
        <w:rPr>
          <w:rFonts w:ascii="Times New Roman" w:eastAsia="Times New Roman" w:hAnsi="Times New Roman" w:cs="Times New Roman"/>
          <w:color w:val="auto"/>
          <w:spacing w:val="-10"/>
          <w:sz w:val="30"/>
          <w:szCs w:val="30"/>
        </w:rPr>
        <w:t>температуры сначала размягчается, а затем расплавляется. В элект</w:t>
      </w:r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ротехнике шеллак применяют для изготовления клеящих лаков.</w:t>
      </w:r>
      <w:r w:rsidRPr="002404F3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t xml:space="preserve"> Эта смола добывается  в Ин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 xml:space="preserve">дии, Бирме, Сиаме. </w:t>
      </w:r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pacing w:val="-15"/>
          <w:sz w:val="30"/>
          <w:szCs w:val="30"/>
        </w:rPr>
        <w:t xml:space="preserve">В последние годы шеллак  успешно  заменяют  синтетической  смолой  —  </w:t>
      </w:r>
      <w:r w:rsidRPr="002404F3">
        <w:rPr>
          <w:rFonts w:ascii="Times New Roman" w:eastAsia="Times New Roman" w:hAnsi="Times New Roman" w:cs="Times New Roman"/>
          <w:color w:val="auto"/>
          <w:spacing w:val="-18"/>
          <w:sz w:val="30"/>
          <w:szCs w:val="30"/>
        </w:rPr>
        <w:t>глифталем.</w:t>
      </w:r>
    </w:p>
    <w:p w:rsidR="002404F3" w:rsidRPr="002404F3" w:rsidRDefault="002404F3" w:rsidP="002404F3">
      <w:pPr>
        <w:widowControl w:val="0"/>
        <w:shd w:val="clear" w:color="auto" w:fill="FFFFFF"/>
        <w:autoSpaceDE w:val="0"/>
        <w:autoSpaceDN w:val="0"/>
        <w:adjustRightInd w:val="0"/>
        <w:ind w:left="14" w:right="10" w:firstLine="766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pacing w:val="-8"/>
          <w:sz w:val="30"/>
          <w:szCs w:val="30"/>
          <w:u w:val="single"/>
        </w:rPr>
        <w:t xml:space="preserve">Канифоль </w:t>
      </w:r>
      <w:r w:rsidRPr="002404F3">
        <w:rPr>
          <w:rFonts w:ascii="Times New Roman" w:eastAsia="Times New Roman" w:hAnsi="Times New Roman" w:cs="Times New Roman"/>
          <w:i/>
          <w:color w:val="auto"/>
          <w:spacing w:val="-8"/>
          <w:sz w:val="30"/>
          <w:szCs w:val="30"/>
        </w:rPr>
        <w:t xml:space="preserve">— 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хрупкая смола, получаемая из смолы хвойных де</w:t>
      </w:r>
      <w:r w:rsidRPr="002404F3">
        <w:rPr>
          <w:rFonts w:ascii="Times New Roman" w:eastAsia="Times New Roman" w:hAnsi="Times New Roman" w:cs="Times New Roman"/>
          <w:color w:val="auto"/>
          <w:spacing w:val="-9"/>
          <w:sz w:val="30"/>
          <w:szCs w:val="30"/>
        </w:rPr>
        <w:t>ревьев путем отгонки скипидара. На  воздухе канифоль постепенно окисляется, причем повышается температура размягчения и понижается ее растворимость в бензине. Применяемая в электротехнике канифоль не должна быть окисленной. Канифоль в воде не раство</w:t>
      </w:r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 xml:space="preserve">ряется, зато хорошо растворяется в минеральных и растительных 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маслах, скипидаре, ацетоне, хлороформе. Температура размягче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ния канифоли в зависимости от ее сорта колеблется от 52 до 68 °С.</w:t>
      </w:r>
    </w:p>
    <w:p w:rsidR="002404F3" w:rsidRPr="002404F3" w:rsidRDefault="002404F3" w:rsidP="002404F3">
      <w:pPr>
        <w:widowControl w:val="0"/>
        <w:shd w:val="clear" w:color="auto" w:fill="FFFFFF"/>
        <w:autoSpaceDE w:val="0"/>
        <w:autoSpaceDN w:val="0"/>
        <w:adjustRightInd w:val="0"/>
        <w:ind w:left="24" w:right="5" w:firstLine="82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-10"/>
          <w:sz w:val="30"/>
          <w:szCs w:val="30"/>
        </w:rPr>
        <w:t xml:space="preserve">Канифоль входит в состав при изготовлении маслоканифольных 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масс для вязкой пропитки бумажной изоляции силовых кабелей,  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масс для заливки муфт высоковольтных кабелей, различных ком</w:t>
      </w:r>
      <w:r w:rsidRPr="002404F3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>паундов, смолок, лаков.</w:t>
      </w:r>
    </w:p>
    <w:p w:rsidR="002404F3" w:rsidRPr="002404F3" w:rsidRDefault="002404F3" w:rsidP="002404F3">
      <w:pPr>
        <w:widowControl w:val="0"/>
        <w:shd w:val="clear" w:color="auto" w:fill="FFFFFF"/>
        <w:autoSpaceDE w:val="0"/>
        <w:autoSpaceDN w:val="0"/>
        <w:adjustRightInd w:val="0"/>
        <w:ind w:left="10" w:firstLine="848"/>
        <w:jc w:val="both"/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pacing w:val="-4"/>
          <w:sz w:val="30"/>
          <w:szCs w:val="30"/>
          <w:u w:val="single"/>
        </w:rPr>
        <w:t>Глифталь</w:t>
      </w:r>
      <w:r w:rsidRPr="002404F3">
        <w:rPr>
          <w:rFonts w:ascii="Times New Roman" w:eastAsia="Times New Roman" w:hAnsi="Times New Roman" w:cs="Times New Roman"/>
          <w:i/>
          <w:color w:val="auto"/>
          <w:spacing w:val="-4"/>
          <w:sz w:val="30"/>
          <w:szCs w:val="30"/>
        </w:rPr>
        <w:t xml:space="preserve"> — </w:t>
      </w:r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синтетическая смола, получаемая из 29% глице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рина и 71% фталевого ангидрида. Хорошо растворяется в спирто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бензольной смеси. Глифталевая смола 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размягчается при  80—105 °С.  </w:t>
      </w:r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Важным свойством глифталевых смол является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 высокая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дугостой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кость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. Глифталевые смолы необходимы для изготовления пропиточ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ных, покровных и клеящих лаков, эмалей и цементов.</w:t>
      </w:r>
    </w:p>
    <w:p w:rsidR="002404F3" w:rsidRPr="002404F3" w:rsidRDefault="002404F3" w:rsidP="002404F3">
      <w:pPr>
        <w:widowControl w:val="0"/>
        <w:shd w:val="clear" w:color="auto" w:fill="FFFFFF"/>
        <w:autoSpaceDE w:val="0"/>
        <w:autoSpaceDN w:val="0"/>
        <w:adjustRightInd w:val="0"/>
        <w:ind w:left="10" w:firstLine="84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pacing w:val="-5"/>
          <w:sz w:val="30"/>
          <w:szCs w:val="30"/>
          <w:u w:val="single"/>
        </w:rPr>
        <w:t>Бакелит</w:t>
      </w:r>
      <w:r w:rsidRPr="002404F3">
        <w:rPr>
          <w:rFonts w:ascii="Times New Roman" w:eastAsia="Times New Roman" w:hAnsi="Times New Roman" w:cs="Times New Roman"/>
          <w:i/>
          <w:color w:val="auto"/>
          <w:spacing w:val="-5"/>
          <w:sz w:val="30"/>
          <w:szCs w:val="30"/>
        </w:rPr>
        <w:t xml:space="preserve"> —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фенолформальдегидндя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 смола, производится в двух </w:t>
      </w:r>
      <w:r w:rsidRPr="002404F3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 xml:space="preserve">стадиях: резол (бакелит в стадии А)  и резит (бакелит в стадии С). 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Резол при температуре около 80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 xml:space="preserve"> °С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 xml:space="preserve"> размягчается, а затем и  плавится; </w:t>
      </w:r>
      <w:r w:rsidRPr="002404F3">
        <w:rPr>
          <w:rFonts w:ascii="Times New Roman" w:eastAsia="Times New Roman" w:hAnsi="Times New Roman" w:cs="Times New Roman"/>
          <w:color w:val="auto"/>
          <w:spacing w:val="-9"/>
          <w:sz w:val="30"/>
          <w:szCs w:val="30"/>
        </w:rPr>
        <w:t>растворяется в спирте и ацетоне. При 100—140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pacing w:val="-9"/>
          <w:sz w:val="30"/>
          <w:szCs w:val="30"/>
        </w:rPr>
        <w:t xml:space="preserve"> °С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pacing w:val="-9"/>
          <w:sz w:val="30"/>
          <w:szCs w:val="30"/>
        </w:rPr>
        <w:t xml:space="preserve"> твердеет и перехо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дит в резит. Резит обладает хорошими электроизоляционными свой</w:t>
      </w:r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>ствами, высокой механической прочностью, малоэластичен, гигро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скопичен. Широко применяется при изготовлении сложных пласти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ков —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гетинакса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, текстолита и др.</w:t>
      </w:r>
    </w:p>
    <w:p w:rsidR="002404F3" w:rsidRPr="002404F3" w:rsidRDefault="002404F3" w:rsidP="002404F3">
      <w:pPr>
        <w:widowControl w:val="0"/>
        <w:autoSpaceDE w:val="0"/>
        <w:autoSpaceDN w:val="0"/>
        <w:adjustRightInd w:val="0"/>
        <w:ind w:firstLine="858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Карболит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получают    при  варке  формальдегида  с  карбамидом.  По  свойствам напоминает  бакелит,  но  более 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дуг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о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-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 водостоек  и  имеет  лучшие изоляционные свойства.  Применяется  для   изготовления  пластмасс.</w:t>
      </w:r>
    </w:p>
    <w:p w:rsidR="002404F3" w:rsidRPr="002404F3" w:rsidRDefault="002404F3" w:rsidP="002404F3">
      <w:pPr>
        <w:shd w:val="clear" w:color="auto" w:fill="FFFFFF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</w:p>
    <w:p w:rsidR="002404F3" w:rsidRPr="002404F3" w:rsidRDefault="002404F3" w:rsidP="002404F3">
      <w:pPr>
        <w:ind w:left="-113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2404F3" w:rsidRPr="002404F3" w:rsidRDefault="002404F3" w:rsidP="002404F3">
      <w:pPr>
        <w:keepNext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lastRenderedPageBreak/>
        <w:t xml:space="preserve">ЛАКИ  </w:t>
      </w:r>
    </w:p>
    <w:p w:rsidR="002404F3" w:rsidRPr="002404F3" w:rsidRDefault="002404F3" w:rsidP="002404F3">
      <w:pPr>
        <w:shd w:val="clear" w:color="auto" w:fill="FFFFFF"/>
        <w:spacing w:before="91"/>
        <w:ind w:right="72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35"/>
          <w:sz w:val="30"/>
          <w:szCs w:val="30"/>
        </w:rPr>
        <w:t>Электроизоляционные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pacing w:val="39"/>
          <w:sz w:val="30"/>
          <w:szCs w:val="30"/>
        </w:rPr>
        <w:t>лаки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являются растворами пленкообразующих веществ в органических растворителях. Слой лака, нанесенный </w:t>
      </w:r>
      <w:r w:rsidRPr="002404F3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 xml:space="preserve">на твердую поверхность, постепенно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>отверждается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>, образуя лаковую плен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ку — гибкую или хрупкую — в зависимости от состава лака. В качестве рас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творителей используют легко испаряющиеся жидкости — бензол, толуол, ацетон, спирты. К пленкообразующим веществам относятся полимеры </w:t>
      </w:r>
      <w:r w:rsidRPr="002404F3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>(полистирол, поливинилхлорид) и смолы (бакелитовые, эпоксидные, кремнийорганические и др.).</w:t>
      </w:r>
    </w:p>
    <w:p w:rsidR="002404F3" w:rsidRPr="002404F3" w:rsidRDefault="002404F3" w:rsidP="002404F3">
      <w:pPr>
        <w:shd w:val="clear" w:color="auto" w:fill="FFFFFF"/>
        <w:ind w:left="14" w:firstLine="844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В состав некоторых лаков входят еще пластификаторы и сиккативы. </w:t>
      </w:r>
      <w:r w:rsidRPr="002404F3">
        <w:rPr>
          <w:rFonts w:ascii="Times New Roman" w:eastAsia="Times New Roman" w:hAnsi="Times New Roman" w:cs="Times New Roman"/>
          <w:b/>
          <w:color w:val="auto"/>
          <w:spacing w:val="-3"/>
          <w:sz w:val="30"/>
          <w:szCs w:val="30"/>
        </w:rPr>
        <w:t>Пластификаторы —</w:t>
      </w:r>
      <w:r w:rsidRPr="002404F3">
        <w:rPr>
          <w:rFonts w:ascii="Times New Roman" w:eastAsia="Times New Roman" w:hAnsi="Times New Roman" w:cs="Times New Roman"/>
          <w:i/>
          <w:color w:val="auto"/>
          <w:spacing w:val="-3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вещества, придающие эластичность отвержденной ла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ковой пленке. В качестве пластификаторов применяют касторовое масло, </w:t>
      </w:r>
      <w:r w:rsidRPr="002404F3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 xml:space="preserve">жирные кислоты льняного масла. </w:t>
      </w:r>
      <w:r w:rsidRPr="002404F3">
        <w:rPr>
          <w:rFonts w:ascii="Times New Roman" w:eastAsia="Times New Roman" w:hAnsi="Times New Roman" w:cs="Times New Roman"/>
          <w:b/>
          <w:color w:val="auto"/>
          <w:spacing w:val="-2"/>
          <w:sz w:val="30"/>
          <w:szCs w:val="30"/>
        </w:rPr>
        <w:t xml:space="preserve">Сиккативы </w:t>
      </w:r>
      <w:r w:rsidRPr="002404F3">
        <w:rPr>
          <w:rFonts w:ascii="Times New Roman" w:eastAsia="Times New Roman" w:hAnsi="Times New Roman" w:cs="Times New Roman"/>
          <w:i/>
          <w:color w:val="auto"/>
          <w:spacing w:val="-2"/>
          <w:sz w:val="30"/>
          <w:szCs w:val="30"/>
        </w:rPr>
        <w:t xml:space="preserve">— </w:t>
      </w:r>
      <w:r w:rsidRPr="002404F3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>жидкие или твердые веще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ства, вводимые в некоторые лаки, чтобы ускорить отверждение  лака.</w:t>
      </w:r>
    </w:p>
    <w:p w:rsidR="002404F3" w:rsidRPr="002404F3" w:rsidRDefault="002404F3" w:rsidP="002404F3">
      <w:pPr>
        <w:shd w:val="clear" w:color="auto" w:fill="FFFFFF"/>
        <w:ind w:left="14" w:firstLine="83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По основе лаки подразделяют 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на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смоляные, масляные и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масляно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-битумные.</w:t>
      </w:r>
    </w:p>
    <w:p w:rsidR="002404F3" w:rsidRPr="002404F3" w:rsidRDefault="002404F3" w:rsidP="002404F3">
      <w:pPr>
        <w:shd w:val="clear" w:color="auto" w:fill="FFFFFF"/>
        <w:ind w:left="19" w:right="67" w:firstLine="832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По своему назначению электроизоляционные лаки делят 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на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пропиточные, покровные, эмаль-лаки и клеящие.</w:t>
      </w:r>
    </w:p>
    <w:p w:rsidR="002404F3" w:rsidRPr="002404F3" w:rsidRDefault="002404F3" w:rsidP="002404F3">
      <w:pPr>
        <w:shd w:val="clear" w:color="auto" w:fill="FFFFFF"/>
        <w:ind w:left="43" w:firstLine="80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pacing w:val="-5"/>
          <w:sz w:val="30"/>
          <w:szCs w:val="30"/>
        </w:rPr>
        <w:t>Пропиточные лаки</w:t>
      </w:r>
      <w:r w:rsidRPr="002404F3">
        <w:rPr>
          <w:rFonts w:ascii="Times New Roman" w:eastAsia="Times New Roman" w:hAnsi="Times New Roman" w:cs="Times New Roman"/>
          <w:i/>
          <w:color w:val="auto"/>
          <w:spacing w:val="-5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применяют для пропитки обмо</w:t>
      </w:r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ток трансформаторов, дросселей и др. Обмотки пропитывают лаками для 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прочного соединения их витков друг с другом, а также для устранения пористости изоляции проводов обмоток и повышения коэффициента тепло</w:t>
      </w:r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>проводности. Одной из главных характеристик пропиточных  лаков являет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ся вязкость (коэффициент внутреннего трения). Чтобы, пропиточный лак проникал в поры и капилляры многослойной обмотки, его вязкость дол</w:t>
      </w:r>
      <w:r w:rsidRPr="002404F3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>жна быть очень малой.</w:t>
      </w:r>
    </w:p>
    <w:p w:rsidR="002404F3" w:rsidRPr="002404F3" w:rsidRDefault="002404F3" w:rsidP="002404F3">
      <w:pPr>
        <w:shd w:val="clear" w:color="auto" w:fill="FFFFFF"/>
        <w:spacing w:before="24"/>
        <w:ind w:left="43" w:right="5" w:firstLine="80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pacing w:val="-5"/>
          <w:sz w:val="30"/>
          <w:szCs w:val="30"/>
        </w:rPr>
        <w:t>Покровные лаки</w:t>
      </w:r>
      <w:r w:rsidRPr="002404F3">
        <w:rPr>
          <w:rFonts w:ascii="Times New Roman" w:eastAsia="Times New Roman" w:hAnsi="Times New Roman" w:cs="Times New Roman"/>
          <w:i/>
          <w:color w:val="auto"/>
          <w:spacing w:val="-5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применяют для создания на поверхности пропитанных </w:t>
      </w:r>
      <w:r w:rsidRPr="002404F3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 xml:space="preserve">обмоток или печатных плат электроизоляционных защитных покрытий 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толщиной 0,04 — </w:t>
      </w:r>
      <w:smartTag w:uri="urn:schemas-microsoft-com:office:smarttags" w:element="metricconverter">
        <w:smartTagPr>
          <w:attr w:name="ProductID" w:val="0,2 мм"/>
        </w:smartTagPr>
        <w:r w:rsidRPr="002404F3">
          <w:rPr>
            <w:rFonts w:ascii="Times New Roman" w:eastAsia="Times New Roman" w:hAnsi="Times New Roman" w:cs="Times New Roman"/>
            <w:color w:val="auto"/>
            <w:spacing w:val="-5"/>
            <w:sz w:val="30"/>
            <w:szCs w:val="30"/>
          </w:rPr>
          <w:t>0,2 мм</w:t>
        </w:r>
      </w:smartTag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 большой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сплошности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 - без пор. Отвержденные 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пленки покровных лаков должны обладать влагостойкостью, а в от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дельных случаях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тропикостойкостью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 и стойкостью к другим воздей</w:t>
      </w:r>
      <w:r w:rsidRPr="002404F3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t>ствиям.</w:t>
      </w:r>
    </w:p>
    <w:p w:rsidR="002404F3" w:rsidRPr="002404F3" w:rsidRDefault="002404F3" w:rsidP="002404F3">
      <w:pPr>
        <w:shd w:val="clear" w:color="auto" w:fill="FFFFFF"/>
        <w:spacing w:before="19"/>
        <w:ind w:left="43" w:right="5" w:firstLine="80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gramStart"/>
      <w:r w:rsidRPr="002404F3">
        <w:rPr>
          <w:rFonts w:ascii="Times New Roman" w:eastAsia="Times New Roman" w:hAnsi="Times New Roman" w:cs="Times New Roman"/>
          <w:b/>
          <w:color w:val="auto"/>
          <w:spacing w:val="-5"/>
          <w:sz w:val="30"/>
          <w:szCs w:val="30"/>
        </w:rPr>
        <w:t>Эмаль-лаки</w:t>
      </w:r>
      <w:proofErr w:type="gramEnd"/>
      <w:r w:rsidRPr="002404F3">
        <w:rPr>
          <w:rFonts w:ascii="Times New Roman" w:eastAsia="Times New Roman" w:hAnsi="Times New Roman" w:cs="Times New Roman"/>
          <w:i/>
          <w:color w:val="auto"/>
          <w:spacing w:val="-5"/>
          <w:sz w:val="30"/>
          <w:szCs w:val="30"/>
        </w:rPr>
        <w:t xml:space="preserve"> — 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одна из разновидностей покровных лаков, применяемых </w:t>
      </w:r>
      <w:r w:rsidRPr="002404F3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 xml:space="preserve">для тонкопленочной изоляции обмоточных проводов. Эти лаки должны обладать очень хорошей адгезией к медным и алюминиевым проводам, 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а также образовывать гибкую пленку с большим сопротивлением истиранию. 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Эмаль-лаки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 изготовляют на основе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поливинилацеталевых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, поли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эфирных смол и других полимеров.</w:t>
      </w:r>
    </w:p>
    <w:p w:rsidR="002404F3" w:rsidRPr="002404F3" w:rsidRDefault="002404F3" w:rsidP="002404F3">
      <w:pPr>
        <w:shd w:val="clear" w:color="auto" w:fill="FFFFFF"/>
        <w:spacing w:before="19"/>
        <w:ind w:left="43" w:right="5" w:firstLine="815"/>
        <w:jc w:val="both"/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pacing w:val="-7"/>
          <w:sz w:val="30"/>
          <w:szCs w:val="30"/>
        </w:rPr>
        <w:lastRenderedPageBreak/>
        <w:t>Клеящие лаки</w:t>
      </w:r>
      <w:r w:rsidRPr="002404F3">
        <w:rPr>
          <w:rFonts w:ascii="Times New Roman" w:eastAsia="Times New Roman" w:hAnsi="Times New Roman" w:cs="Times New Roman"/>
          <w:i/>
          <w:color w:val="auto"/>
          <w:spacing w:val="-7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применяют для склеивания различных электроизоляционных  материалов: листочков  слюды, ке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рамики, а также пластмасс и других материалов. Растворы </w:t>
      </w:r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клеящих лаков должны обладать хорошей адгезией к различным твердым 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материалам; и образовывать прочный клеевой шов. В качестве клеящих ла</w:t>
      </w:r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 xml:space="preserve">ков широко применяют составы на основе эпоксидных, 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>бутварно-фе</w:t>
      </w:r>
      <w:r w:rsidRPr="002404F3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>нолных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 xml:space="preserve"> и других полимеров.</w:t>
      </w:r>
    </w:p>
    <w:p w:rsidR="002404F3" w:rsidRPr="002404F3" w:rsidRDefault="002404F3" w:rsidP="002404F3">
      <w:pPr>
        <w:shd w:val="clear" w:color="auto" w:fill="FFFFFF"/>
        <w:spacing w:before="19"/>
        <w:ind w:left="43" w:right="5" w:firstLine="815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gram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Следует  иметь  в виду,  что  один  и тот  же  лак  может применяться в  качестве  пропиточного  и  покровного,  или  в качестве  покровного  и  клеящего.</w:t>
      </w:r>
      <w:proofErr w:type="gramEnd"/>
    </w:p>
    <w:p w:rsidR="002404F3" w:rsidRPr="002404F3" w:rsidRDefault="002404F3" w:rsidP="002404F3">
      <w:pPr>
        <w:shd w:val="clear" w:color="auto" w:fill="FFFFFF"/>
        <w:spacing w:before="10"/>
        <w:ind w:left="24" w:right="14" w:firstLine="82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По способу сушки (отверждению) все лаки делят на две группы: воз</w:t>
      </w:r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душной (холодной) и печной (горячей) сушки. У лаков воздушной сушки 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образование твердой пленки происходит при комнатной температуре  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20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– 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25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 °С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, печной сушки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– 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 при, 60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– 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200 °С. Лаки печной сушки, как правило, обладают лучшими механическими и электрическими характеристи</w:t>
      </w:r>
      <w:r w:rsidRPr="002404F3">
        <w:rPr>
          <w:rFonts w:ascii="Times New Roman" w:eastAsia="Times New Roman" w:hAnsi="Times New Roman" w:cs="Times New Roman"/>
          <w:color w:val="auto"/>
          <w:spacing w:val="-14"/>
          <w:sz w:val="30"/>
          <w:szCs w:val="30"/>
        </w:rPr>
        <w:t>ками.</w:t>
      </w:r>
    </w:p>
    <w:p w:rsidR="002404F3" w:rsidRPr="002404F3" w:rsidRDefault="002404F3" w:rsidP="002404F3">
      <w:pPr>
        <w:shd w:val="clear" w:color="auto" w:fill="FFFFFF"/>
        <w:tabs>
          <w:tab w:val="left" w:pos="6221"/>
        </w:tabs>
        <w:spacing w:before="34"/>
        <w:ind w:left="14" w:right="24" w:firstLine="837"/>
        <w:jc w:val="both"/>
        <w:rPr>
          <w:rFonts w:ascii="Times New Roman" w:eastAsia="Times New Roman" w:hAnsi="Times New Roman" w:cs="Times New Roman"/>
          <w:color w:val="auto"/>
          <w:spacing w:val="-15"/>
          <w:sz w:val="30"/>
          <w:szCs w:val="30"/>
        </w:rPr>
      </w:pPr>
      <w:proofErr w:type="gramStart"/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В  зависимости от основы отвержденные пленки лаков могут быть термоплас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тичными веществами (полистирольные, поливинилхлоридные) или термо</w:t>
      </w:r>
      <w:r w:rsidRPr="002404F3">
        <w:rPr>
          <w:rFonts w:ascii="Times New Roman" w:eastAsia="Times New Roman" w:hAnsi="Times New Roman" w:cs="Times New Roman"/>
          <w:color w:val="auto"/>
          <w:spacing w:val="-15"/>
          <w:sz w:val="30"/>
          <w:szCs w:val="30"/>
        </w:rPr>
        <w:t>реактивными (бакелитовые, эпоксидные).</w:t>
      </w:r>
      <w:proofErr w:type="gramEnd"/>
    </w:p>
    <w:p w:rsidR="002404F3" w:rsidRPr="002404F3" w:rsidRDefault="002404F3" w:rsidP="002404F3">
      <w:pPr>
        <w:shd w:val="clear" w:color="auto" w:fill="FFFFFF"/>
        <w:tabs>
          <w:tab w:val="left" w:pos="6221"/>
        </w:tabs>
        <w:spacing w:before="34"/>
        <w:ind w:left="14" w:right="24" w:firstLine="83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>Важнейшими характеристиками лаков являются: вязкость, время высы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хания,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термоэластичность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,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водопоглощаемость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и электрические характери</w:t>
      </w:r>
      <w:r w:rsidRPr="002404F3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t>стики.</w:t>
      </w:r>
    </w:p>
    <w:p w:rsidR="002404F3" w:rsidRPr="002404F3" w:rsidRDefault="002404F3" w:rsidP="002404F3">
      <w:pPr>
        <w:ind w:firstLine="85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Наибольшее   применение находят  лаки:</w:t>
      </w:r>
    </w:p>
    <w:p w:rsidR="002404F3" w:rsidRPr="002404F3" w:rsidRDefault="002404F3" w:rsidP="002404F3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масляные - </w:t>
      </w: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№202,  №302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покровные лаки быстрой печной сушки, используются для изоляции листов электротехнической стали;</w:t>
      </w:r>
    </w:p>
    <w:p w:rsidR="002404F3" w:rsidRPr="002404F3" w:rsidRDefault="002404F3" w:rsidP="002404F3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масляно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-смоляные  -  </w:t>
      </w: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КФ-95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пропиточный лак печной сушки, применяется для изготовления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лакотканей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пропитки обмоток электрических машин;</w:t>
      </w:r>
    </w:p>
    <w:p w:rsidR="002404F3" w:rsidRPr="002404F3" w:rsidRDefault="002404F3" w:rsidP="002404F3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масляно-глифталевый - </w:t>
      </w: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ГФ-95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- пропиточный, клеящий и покровный лак печной сушки, применяется для пропитки обмоток трансформаторов и других аппаратов, работающих в масле, для склейки миканитов и  волокнистых изоляционных материалов;</w:t>
      </w:r>
    </w:p>
    <w:p w:rsidR="002404F3" w:rsidRPr="002404F3" w:rsidRDefault="002404F3" w:rsidP="002404F3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бакелитовый лак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 покровный, клеящий  и лакирующий, применяется в производстве пластмасс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гетинакса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текстолита;</w:t>
      </w:r>
    </w:p>
    <w:p w:rsidR="002404F3" w:rsidRPr="002404F3" w:rsidRDefault="002404F3" w:rsidP="002404F3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масляно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-битумные -  </w:t>
      </w: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БТ-95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клеящий лак печной сушки применяется для клейки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микаленты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БТ-99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покровный лак печной сушки и воздушной сушки, применяется для покрытия обмоток электрических машин и аппаратов при ремонте.</w:t>
      </w:r>
    </w:p>
    <w:p w:rsidR="002404F3" w:rsidRPr="002404F3" w:rsidRDefault="002404F3" w:rsidP="002404F3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Следует иметь в виду, что номенклатура лаков используемых при электротехнических работах не ограничивается только выше 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перечисленными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, широко применяются лаки и других марок.</w:t>
      </w:r>
    </w:p>
    <w:p w:rsidR="002404F3" w:rsidRPr="002404F3" w:rsidRDefault="002404F3" w:rsidP="002404F3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2404F3" w:rsidRPr="002404F3" w:rsidRDefault="002404F3" w:rsidP="002404F3">
      <w:pPr>
        <w:keepNext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ЭЛЕКТРОИЗОЛЯЦИОННЫЕ  ЭМАЛИ</w:t>
      </w:r>
    </w:p>
    <w:p w:rsidR="002404F3" w:rsidRPr="002404F3" w:rsidRDefault="002404F3" w:rsidP="002404F3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2404F3" w:rsidRPr="002404F3" w:rsidRDefault="002404F3" w:rsidP="002404F3">
      <w:pPr>
        <w:shd w:val="clear" w:color="auto" w:fill="FFFFFF"/>
        <w:ind w:left="5" w:right="19" w:firstLine="846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Эмали представляют собой лаки с введенными в них мелко р</w:t>
      </w:r>
      <w:r w:rsidRPr="002404F3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аздробленными (мелкодисперсными) веществами — пигментами. </w:t>
      </w:r>
      <w:r w:rsidRPr="002404F3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В качестве пигментов применяют неорганические вещества, пре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имущественно</w:t>
      </w:r>
      <w:r w:rsidRPr="002404F3">
        <w:rPr>
          <w:rFonts w:ascii="Times New Roman" w:eastAsia="Times New Roman" w:hAnsi="Times New Roman" w:cs="Times New Roman"/>
          <w:color w:val="auto"/>
          <w:w w:val="94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окислы металлов (окись цинка, железный сурик, литопон (смесь сернистого цинка с сернокислым барием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)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др.) и их смеси. Пигментирующие вещества, введенные в лак, тщательно перетирают в краскотерочных машинах до получения однородной массы. В процессе высыхания эмалей пигменты вступают в химические реакции с лаковой основой, образуя плот</w:t>
      </w:r>
      <w:r w:rsidRPr="002404F3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ное покрытие с повышенной твердостью.</w:t>
      </w:r>
    </w:p>
    <w:p w:rsidR="002404F3" w:rsidRPr="002404F3" w:rsidRDefault="002404F3" w:rsidP="002404F3">
      <w:pPr>
        <w:shd w:val="clear" w:color="auto" w:fill="FFFFFF"/>
        <w:spacing w:before="10"/>
        <w:ind w:left="10" w:right="5" w:firstLine="84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>Электроизоляционные эмали являются покровными материа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лами. Ими покрывают лобовые части обмоток электрических машин и аппаратов с целью защиты их от смазочных масел, влаги и </w:t>
      </w:r>
      <w:r w:rsidRPr="002404F3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>от других воздействий.</w:t>
      </w:r>
    </w:p>
    <w:p w:rsidR="002404F3" w:rsidRPr="002404F3" w:rsidRDefault="002404F3" w:rsidP="002404F3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Основой многих электроизоляционных эмалей являются масляно-глифталевые лаки, характеризующиеся высокой клеящей способностью и повышенной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нагревостойкостью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. На масляно-глифталевых лаках изготовляют эмали нескольких марок: 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ГФ-92ГС (бывшая СПД) — эмаль горячей сушки (105°С), покрытия из этой эмали имеют серый цвет и обладают стойкостью к минеральным маслам и к электрическим искрам, применяется  для  покрытия  вращающихся  и неподвижных  обмоток; ГФ-92ХС (бывшая СВД) — эмаль холодной сушки, образует покрытие серого цвета, стойкое к минеральным маслам, применяется  для  покрытия   неподвижных  обмоток;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ГФ-92ХК (бывшая КВД) — эмаль холодной сушки, образует покрытия красно-коричневой окраски, стойкие к </w:t>
      </w:r>
      <w:r w:rsidRPr="002404F3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>электрическим дугам.</w:t>
      </w:r>
    </w:p>
    <w:p w:rsidR="002404F3" w:rsidRPr="002404F3" w:rsidRDefault="002404F3" w:rsidP="002404F3">
      <w:pPr>
        <w:shd w:val="clear" w:color="auto" w:fill="FFFFFF"/>
        <w:spacing w:before="5"/>
        <w:ind w:left="10" w:firstLine="84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Некоторое применение находят эмали на основе перхлорвиниловых смол. Их получают в результате дополнительного хлорирования поливинилхлоридных смол. В отличие от поливинилхлоридных смол перхлорвиниловые смолы обладают хорошей растворимостью во многих растворителях (ацетон, хлорбензол,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 xml:space="preserve">толуол и др.). Лаковые и эмалевые покрытия на основе перхлорвиниловых смол отличаются стойкостью к воде, минеральным маслам, бензину, кислотам и щелочам. Они отличаются также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атмосферостойкостью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об</w:t>
      </w:r>
      <w:r w:rsidRPr="002404F3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>ладают хорошими электроизоляционными свойствами. Перхлор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виниловые эмали (марки ХСГ-26, ХСЭ-26 и др.) применяют для покрытия лобовых частей обмоток в электрических машинах, а также пластмассовых деталей с целью защиты их от влаги. Сушка перхлорвиниловых покрытий производится 2 ч при 20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°С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или 1 ч 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при 60 °С.</w:t>
      </w:r>
    </w:p>
    <w:p w:rsidR="002404F3" w:rsidRPr="002404F3" w:rsidRDefault="002404F3" w:rsidP="002404F3">
      <w:pPr>
        <w:shd w:val="clear" w:color="auto" w:fill="FFFFFF"/>
        <w:ind w:left="10" w:right="14" w:firstLine="84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 xml:space="preserve">Недостатками перхлорвиниловых покрытий является слабое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прилипание к металлам и сравнительно 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низкая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нагревостойкость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>(85 °С).</w:t>
      </w:r>
    </w:p>
    <w:p w:rsidR="002404F3" w:rsidRPr="002404F3" w:rsidRDefault="002404F3" w:rsidP="002404F3">
      <w:pPr>
        <w:shd w:val="clear" w:color="auto" w:fill="FFFFFF"/>
        <w:ind w:right="14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Эмали на эпоксидных лаках отличаются хорошим прилипанием (адгезией) и повышенной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нагревостойкостью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(до 150 °С).</w:t>
      </w:r>
    </w:p>
    <w:p w:rsidR="002404F3" w:rsidRPr="002404F3" w:rsidRDefault="002404F3" w:rsidP="002404F3">
      <w:pPr>
        <w:shd w:val="clear" w:color="auto" w:fill="FFFFFF"/>
        <w:ind w:left="5" w:right="19" w:firstLine="846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Большой интерес представляют электроизоляционные эмали на основе кремнийорганических лаков, отличающиеся очень высокой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нагревостойкостью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(180—200 °С). Из этой группы следует отметить эмаль ПКЭ-14, представляющую собой кремнийорганический лак К-48, в который введены двуокись титана и железный сурик. </w:t>
      </w:r>
      <w:r w:rsidRPr="002404F3">
        <w:rPr>
          <w:rFonts w:ascii="Times New Roman" w:eastAsia="Times New Roman" w:hAnsi="Times New Roman" w:cs="Times New Roman"/>
          <w:color w:val="auto"/>
          <w:spacing w:val="-10"/>
          <w:sz w:val="30"/>
          <w:szCs w:val="30"/>
        </w:rPr>
        <w:t xml:space="preserve">Пленки этой эмали отличаются повышенной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pacing w:val="-10"/>
          <w:sz w:val="30"/>
          <w:szCs w:val="30"/>
        </w:rPr>
        <w:t>маслостойкостью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pacing w:val="-10"/>
          <w:sz w:val="30"/>
          <w:szCs w:val="30"/>
        </w:rPr>
        <w:t xml:space="preserve"> и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pacing w:val="-14"/>
          <w:sz w:val="30"/>
          <w:szCs w:val="30"/>
        </w:rPr>
        <w:t>нагревостойкостью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pacing w:val="-14"/>
          <w:sz w:val="30"/>
          <w:szCs w:val="30"/>
        </w:rPr>
        <w:t xml:space="preserve"> до 180 °С.</w:t>
      </w:r>
    </w:p>
    <w:p w:rsidR="002404F3" w:rsidRPr="002404F3" w:rsidRDefault="002404F3" w:rsidP="002404F3">
      <w:pPr>
        <w:shd w:val="clear" w:color="auto" w:fill="FFFFFF"/>
        <w:ind w:left="5" w:firstLine="846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-10"/>
          <w:sz w:val="30"/>
          <w:szCs w:val="30"/>
        </w:rPr>
        <w:t xml:space="preserve">Широкое применение имеют также эмали ПКЭ-15 и ПКЭ-19. </w:t>
      </w:r>
      <w:r w:rsidRPr="002404F3">
        <w:rPr>
          <w:rFonts w:ascii="Times New Roman" w:eastAsia="Times New Roman" w:hAnsi="Times New Roman" w:cs="Times New Roman"/>
          <w:color w:val="auto"/>
          <w:spacing w:val="-12"/>
          <w:sz w:val="30"/>
          <w:szCs w:val="30"/>
        </w:rPr>
        <w:t xml:space="preserve">Покрытия из них отличаются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pacing w:val="-12"/>
          <w:sz w:val="30"/>
          <w:szCs w:val="30"/>
        </w:rPr>
        <w:t>нагревостойкостью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pacing w:val="-12"/>
          <w:sz w:val="30"/>
          <w:szCs w:val="30"/>
        </w:rPr>
        <w:t xml:space="preserve"> и стойкостью про</w:t>
      </w:r>
      <w:r w:rsidRPr="002404F3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тив плесневых грибков, что является одним из основных требований в отношении материалов, поставляемых в страны с тропическим климатом. Растворителями и разбавителями кремнийоргани</w:t>
      </w:r>
      <w:r w:rsidRPr="002404F3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ческих эмалей служат толуол или ксилол.</w:t>
      </w:r>
    </w:p>
    <w:p w:rsidR="002404F3" w:rsidRPr="002404F3" w:rsidRDefault="002404F3" w:rsidP="002404F3">
      <w:pPr>
        <w:shd w:val="clear" w:color="auto" w:fill="FFFFFF"/>
        <w:spacing w:before="5"/>
        <w:ind w:left="10" w:right="-22" w:firstLine="841"/>
        <w:jc w:val="both"/>
        <w:rPr>
          <w:rFonts w:ascii="Times New Roman" w:eastAsia="Times New Roman" w:hAnsi="Times New Roman" w:cs="Times New Roman"/>
          <w:color w:val="auto"/>
          <w:spacing w:val="-13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pacing w:val="-10"/>
          <w:sz w:val="30"/>
          <w:szCs w:val="30"/>
        </w:rPr>
        <w:t>Ниже  в  таблице 1 приведены основные характеристики широко приме</w:t>
      </w:r>
      <w:r w:rsidRPr="002404F3">
        <w:rPr>
          <w:rFonts w:ascii="Times New Roman" w:eastAsia="Times New Roman" w:hAnsi="Times New Roman" w:cs="Times New Roman"/>
          <w:color w:val="auto"/>
          <w:spacing w:val="-13"/>
          <w:sz w:val="30"/>
          <w:szCs w:val="30"/>
        </w:rPr>
        <w:t>няемых электроизоляционных   эмалей.</w:t>
      </w:r>
    </w:p>
    <w:p w:rsidR="002404F3" w:rsidRPr="002404F3" w:rsidRDefault="002404F3" w:rsidP="002404F3">
      <w:pPr>
        <w:ind w:left="780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Таблица  1</w:t>
      </w:r>
    </w:p>
    <w:p w:rsidR="002404F3" w:rsidRPr="002404F3" w:rsidRDefault="002404F3" w:rsidP="002404F3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Основные  характеристики  электроизоляционных   эмалей</w:t>
      </w:r>
    </w:p>
    <w:p w:rsidR="002404F3" w:rsidRPr="002404F3" w:rsidRDefault="002404F3" w:rsidP="002404F3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tbl>
      <w:tblPr>
        <w:tblW w:w="0" w:type="auto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2"/>
        <w:gridCol w:w="3276"/>
        <w:gridCol w:w="2808"/>
        <w:gridCol w:w="1950"/>
      </w:tblGrid>
      <w:tr w:rsidR="002404F3" w:rsidRPr="002404F3" w:rsidTr="00505E6B">
        <w:trPr>
          <w:cantSplit/>
          <w:trHeight w:val="465"/>
        </w:trPr>
        <w:tc>
          <w:tcPr>
            <w:tcW w:w="1482" w:type="dxa"/>
            <w:vMerge w:val="restart"/>
            <w:vAlign w:val="center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Марка</w:t>
            </w:r>
          </w:p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эмали</w:t>
            </w:r>
          </w:p>
          <w:p w:rsidR="002404F3" w:rsidRPr="002404F3" w:rsidRDefault="002404F3" w:rsidP="002404F3">
            <w:pPr>
              <w:ind w:left="-79" w:hanging="2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</w:p>
        </w:tc>
        <w:tc>
          <w:tcPr>
            <w:tcW w:w="3276" w:type="dxa"/>
            <w:vMerge w:val="restart"/>
            <w:vAlign w:val="center"/>
          </w:tcPr>
          <w:p w:rsidR="002404F3" w:rsidRPr="002404F3" w:rsidRDefault="002404F3" w:rsidP="002404F3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На  каком  лаке</w:t>
            </w:r>
          </w:p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</w:p>
        </w:tc>
        <w:tc>
          <w:tcPr>
            <w:tcW w:w="4758" w:type="dxa"/>
            <w:gridSpan w:val="2"/>
            <w:tcBorders>
              <w:right w:val="single" w:sz="4" w:space="0" w:color="auto"/>
            </w:tcBorders>
            <w:vAlign w:val="bottom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Электрические  характеристики</w:t>
            </w:r>
          </w:p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</w:p>
        </w:tc>
      </w:tr>
      <w:tr w:rsidR="002404F3" w:rsidRPr="002404F3" w:rsidTr="00505E6B">
        <w:trPr>
          <w:cantSplit/>
          <w:trHeight w:val="345"/>
        </w:trPr>
        <w:tc>
          <w:tcPr>
            <w:tcW w:w="1482" w:type="dxa"/>
            <w:vMerge/>
          </w:tcPr>
          <w:p w:rsidR="002404F3" w:rsidRPr="002404F3" w:rsidRDefault="002404F3" w:rsidP="002404F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3276" w:type="dxa"/>
            <w:vMerge/>
          </w:tcPr>
          <w:p w:rsidR="002404F3" w:rsidRPr="002404F3" w:rsidRDefault="002404F3" w:rsidP="002404F3">
            <w:pP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2808" w:type="dxa"/>
            <w:vAlign w:val="center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vertAlign w:val="subscript"/>
              </w:rPr>
            </w:pPr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 xml:space="preserve">Удельное объемное сопротивление, </w:t>
            </w:r>
            <w:proofErr w:type="spellStart"/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ρ</w:t>
            </w:r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vertAlign w:val="subscript"/>
              </w:rPr>
              <w:t>υ</w:t>
            </w:r>
            <w:proofErr w:type="spellEnd"/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vertAlign w:val="subscript"/>
              </w:rPr>
              <w:t>,  Ом*</w:t>
            </w:r>
            <w:proofErr w:type="gramStart"/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vertAlign w:val="subscript"/>
              </w:rPr>
              <w:t>см</w:t>
            </w:r>
            <w:proofErr w:type="gramEnd"/>
          </w:p>
        </w:tc>
        <w:tc>
          <w:tcPr>
            <w:tcW w:w="1950" w:type="dxa"/>
            <w:tcBorders>
              <w:right w:val="single" w:sz="4" w:space="0" w:color="auto"/>
            </w:tcBorders>
            <w:vAlign w:val="center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Электрическая прочность,</w:t>
            </w:r>
          </w:p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vertAlign w:val="subscript"/>
              </w:rPr>
            </w:pPr>
            <w:proofErr w:type="spellStart"/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Е</w:t>
            </w:r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vertAlign w:val="subscript"/>
              </w:rPr>
              <w:t>пр</w:t>
            </w:r>
            <w:proofErr w:type="spellEnd"/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vertAlign w:val="subscript"/>
              </w:rPr>
              <w:t xml:space="preserve">,    </w:t>
            </w:r>
            <w:proofErr w:type="spellStart"/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vertAlign w:val="subscript"/>
              </w:rPr>
              <w:t>кВ</w:t>
            </w:r>
            <w:proofErr w:type="spellEnd"/>
            <w:r w:rsidRPr="002404F3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  <w:vertAlign w:val="subscript"/>
              </w:rPr>
              <w:t>/мм</w:t>
            </w:r>
          </w:p>
        </w:tc>
      </w:tr>
      <w:tr w:rsidR="002404F3" w:rsidRPr="002404F3" w:rsidTr="00505E6B">
        <w:trPr>
          <w:cantSplit/>
          <w:trHeight w:val="637"/>
        </w:trPr>
        <w:tc>
          <w:tcPr>
            <w:tcW w:w="1482" w:type="dxa"/>
            <w:vAlign w:val="center"/>
          </w:tcPr>
          <w:p w:rsidR="002404F3" w:rsidRPr="002404F3" w:rsidRDefault="002404F3" w:rsidP="002404F3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ГФ-92ГС</w:t>
            </w:r>
          </w:p>
          <w:p w:rsidR="002404F3" w:rsidRPr="002404F3" w:rsidRDefault="002404F3" w:rsidP="002404F3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(СДП)</w:t>
            </w:r>
          </w:p>
        </w:tc>
        <w:tc>
          <w:tcPr>
            <w:tcW w:w="3276" w:type="dxa"/>
            <w:vAlign w:val="center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Глифталевом</w:t>
            </w:r>
          </w:p>
        </w:tc>
        <w:tc>
          <w:tcPr>
            <w:tcW w:w="2808" w:type="dxa"/>
            <w:vAlign w:val="center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10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  <w:t>13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- 10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  <w:t>14</w:t>
            </w:r>
          </w:p>
        </w:tc>
        <w:tc>
          <w:tcPr>
            <w:tcW w:w="1950" w:type="dxa"/>
            <w:tcBorders>
              <w:right w:val="single" w:sz="4" w:space="0" w:color="auto"/>
            </w:tcBorders>
            <w:vAlign w:val="center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50-60</w:t>
            </w:r>
          </w:p>
        </w:tc>
      </w:tr>
      <w:tr w:rsidR="002404F3" w:rsidRPr="002404F3" w:rsidTr="00505E6B">
        <w:trPr>
          <w:cantSplit/>
          <w:trHeight w:val="507"/>
        </w:trPr>
        <w:tc>
          <w:tcPr>
            <w:tcW w:w="1482" w:type="dxa"/>
            <w:vAlign w:val="center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ГФ-92ХС</w:t>
            </w:r>
          </w:p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(СВД)</w:t>
            </w:r>
          </w:p>
        </w:tc>
        <w:tc>
          <w:tcPr>
            <w:tcW w:w="3276" w:type="dxa"/>
            <w:vAlign w:val="center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Глифталевом</w:t>
            </w:r>
          </w:p>
        </w:tc>
        <w:tc>
          <w:tcPr>
            <w:tcW w:w="2808" w:type="dxa"/>
            <w:vAlign w:val="center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10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  <w:t>12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-10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  <w:t>14</w:t>
            </w:r>
          </w:p>
        </w:tc>
        <w:tc>
          <w:tcPr>
            <w:tcW w:w="1950" w:type="dxa"/>
            <w:tcBorders>
              <w:right w:val="single" w:sz="4" w:space="0" w:color="auto"/>
            </w:tcBorders>
            <w:vAlign w:val="center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30-32</w:t>
            </w:r>
          </w:p>
        </w:tc>
      </w:tr>
      <w:tr w:rsidR="002404F3" w:rsidRPr="002404F3" w:rsidTr="00505E6B">
        <w:trPr>
          <w:cantSplit/>
          <w:trHeight w:val="517"/>
        </w:trPr>
        <w:tc>
          <w:tcPr>
            <w:tcW w:w="1482" w:type="dxa"/>
            <w:vAlign w:val="center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ЭП-91</w:t>
            </w:r>
          </w:p>
        </w:tc>
        <w:tc>
          <w:tcPr>
            <w:tcW w:w="3276" w:type="dxa"/>
            <w:vAlign w:val="center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Эпоксидном</w:t>
            </w:r>
          </w:p>
        </w:tc>
        <w:tc>
          <w:tcPr>
            <w:tcW w:w="2808" w:type="dxa"/>
            <w:vAlign w:val="center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10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  <w:t>14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-10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  <w:t>15</w:t>
            </w:r>
          </w:p>
        </w:tc>
        <w:tc>
          <w:tcPr>
            <w:tcW w:w="1950" w:type="dxa"/>
            <w:tcBorders>
              <w:right w:val="single" w:sz="4" w:space="0" w:color="auto"/>
            </w:tcBorders>
            <w:vAlign w:val="center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50-70</w:t>
            </w:r>
          </w:p>
        </w:tc>
      </w:tr>
      <w:tr w:rsidR="002404F3" w:rsidRPr="002404F3" w:rsidTr="00505E6B">
        <w:trPr>
          <w:cantSplit/>
          <w:trHeight w:val="558"/>
        </w:trPr>
        <w:tc>
          <w:tcPr>
            <w:tcW w:w="1482" w:type="dxa"/>
            <w:vAlign w:val="center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ПКЭ-14</w:t>
            </w:r>
          </w:p>
        </w:tc>
        <w:tc>
          <w:tcPr>
            <w:tcW w:w="3276" w:type="dxa"/>
            <w:vAlign w:val="center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Кремнийорганическом</w:t>
            </w:r>
          </w:p>
        </w:tc>
        <w:tc>
          <w:tcPr>
            <w:tcW w:w="2808" w:type="dxa"/>
            <w:vAlign w:val="center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10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  <w:t>13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-10</w:t>
            </w: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  <w:t>15</w:t>
            </w:r>
          </w:p>
        </w:tc>
        <w:tc>
          <w:tcPr>
            <w:tcW w:w="1950" w:type="dxa"/>
            <w:tcBorders>
              <w:right w:val="single" w:sz="4" w:space="0" w:color="auto"/>
            </w:tcBorders>
            <w:vAlign w:val="center"/>
          </w:tcPr>
          <w:p w:rsidR="002404F3" w:rsidRPr="002404F3" w:rsidRDefault="002404F3" w:rsidP="002404F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2404F3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40-80</w:t>
            </w:r>
          </w:p>
        </w:tc>
      </w:tr>
    </w:tbl>
    <w:p w:rsidR="002404F3" w:rsidRPr="002404F3" w:rsidRDefault="002404F3" w:rsidP="002404F3">
      <w:pPr>
        <w:keepNext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2404F3" w:rsidRPr="002404F3" w:rsidRDefault="002404F3" w:rsidP="002404F3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2404F3" w:rsidRPr="002404F3" w:rsidRDefault="002404F3" w:rsidP="002404F3">
      <w:pPr>
        <w:keepNext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ЭЛЕКТРОИЗОЛЯЦИОННЫЕ  КОМПАУНДЫ</w:t>
      </w:r>
    </w:p>
    <w:p w:rsidR="002404F3" w:rsidRPr="002404F3" w:rsidRDefault="002404F3" w:rsidP="002404F3">
      <w:pPr>
        <w:jc w:val="both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2404F3" w:rsidRPr="002404F3" w:rsidRDefault="002404F3" w:rsidP="002404F3">
      <w:pPr>
        <w:widowControl w:val="0"/>
        <w:shd w:val="clear" w:color="auto" w:fill="FFFFFF"/>
        <w:spacing w:before="211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Компаунды — это электроизоляционные  составы, изготовляе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мые из нескольких исходных веществ: смол, битумов. В момент </w:t>
      </w:r>
      <w:r w:rsidRPr="002404F3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применения компаунды представляют собой жидкости, которые 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постепенно отвердевают, превращаясь в монолитный твердый диэ</w:t>
      </w:r>
      <w:r w:rsidRPr="002404F3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лектрик.</w:t>
      </w:r>
    </w:p>
    <w:p w:rsidR="002404F3" w:rsidRPr="002404F3" w:rsidRDefault="002404F3" w:rsidP="002404F3">
      <w:pPr>
        <w:widowControl w:val="0"/>
        <w:shd w:val="clear" w:color="auto" w:fill="FFFFFF"/>
        <w:spacing w:before="5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  <w:t xml:space="preserve">В отличие от лаков и эмалей компаунды не содержат летучих растворителей. При сушке слоя лака растворители испаряются и, 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улетучиваясь, образуют в пленке лака сквозные поры и капилля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ры. Это приводит к снижению влагостойкости изоляции, пропитан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ной лаком. Отсутствие в компаундах растворителей обеспечивает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монолитность компаунду после его отвердевания, 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по значению  слова,  компаундом  является  любая смесь  веществ,   не  представляющая  собой  химического  соединения.   По  своему   составу  компаунды могут быть разделены  на  два  вида: компаунды  из  синтетических  материалов   и   битумные.   Наибольшее распространение  сейчас  имеют  синтетические  компаунды:  эпоксидные,  кремнийорганические,  полиэфирные.  В состав любого   компаунда  входят  заполнители:  волокнистые  и  не волокнистые. В  зависимости от  состава 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отвержденные компаунды могут быть термопластичными или термореак</w:t>
      </w:r>
      <w:r w:rsidRPr="002404F3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тивными веществами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.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Согласно своему 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назначению компаунды разделяются </w:t>
      </w:r>
      <w:proofErr w:type="gramStart"/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на</w:t>
      </w:r>
      <w:proofErr w:type="gramEnd"/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b/>
          <w:snapToGrid w:val="0"/>
          <w:spacing w:val="-3"/>
          <w:sz w:val="30"/>
          <w:szCs w:val="30"/>
        </w:rPr>
        <w:t>пропиточные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, </w:t>
      </w:r>
      <w:r w:rsidRPr="002404F3">
        <w:rPr>
          <w:rFonts w:ascii="Times New Roman" w:eastAsia="Times New Roman" w:hAnsi="Times New Roman" w:cs="Times New Roman"/>
          <w:b/>
          <w:snapToGrid w:val="0"/>
          <w:spacing w:val="-3"/>
          <w:sz w:val="30"/>
          <w:szCs w:val="30"/>
        </w:rPr>
        <w:t>заливочные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 xml:space="preserve">и  </w:t>
      </w:r>
      <w:r w:rsidRPr="002404F3">
        <w:rPr>
          <w:rFonts w:ascii="Times New Roman" w:eastAsia="Times New Roman" w:hAnsi="Times New Roman" w:cs="Times New Roman"/>
          <w:b/>
          <w:snapToGrid w:val="0"/>
          <w:spacing w:val="-10"/>
          <w:sz w:val="30"/>
          <w:szCs w:val="30"/>
        </w:rPr>
        <w:t>обмазочные.</w:t>
      </w:r>
    </w:p>
    <w:p w:rsidR="002404F3" w:rsidRPr="002404F3" w:rsidRDefault="002404F3" w:rsidP="002404F3">
      <w:pPr>
        <w:widowControl w:val="0"/>
        <w:shd w:val="clear" w:color="auto" w:fill="FFFFFF"/>
        <w:ind w:right="5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snapToGrid w:val="0"/>
          <w:spacing w:val="-8"/>
          <w:sz w:val="30"/>
          <w:szCs w:val="30"/>
        </w:rPr>
        <w:t>Пропиточные</w:t>
      </w:r>
      <w:r w:rsidRPr="002404F3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 компаунды применяют для пропитки обмоток 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электрических машин и аппаратов с целью цементации витков обмотки и защиты их от влаги. </w:t>
      </w:r>
      <w:r w:rsidRPr="002404F3">
        <w:rPr>
          <w:rFonts w:ascii="Times New Roman" w:eastAsia="Times New Roman" w:hAnsi="Times New Roman" w:cs="Times New Roman"/>
          <w:b/>
          <w:snapToGrid w:val="0"/>
          <w:spacing w:val="-4"/>
          <w:sz w:val="30"/>
          <w:szCs w:val="30"/>
        </w:rPr>
        <w:t>Заливочные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 компаунды применяются для заливки полостей 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lastRenderedPageBreak/>
        <w:t>(свободных пространств) в кабельных муф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тах и воронках, а также в корпусах электрических аппаратов — 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трансформаторов тока, дросселей и т. п. </w:t>
      </w:r>
      <w:r w:rsidRPr="002404F3">
        <w:rPr>
          <w:rFonts w:ascii="Times New Roman" w:eastAsia="Times New Roman" w:hAnsi="Times New Roman" w:cs="Times New Roman"/>
          <w:b/>
          <w:snapToGrid w:val="0"/>
          <w:spacing w:val="-4"/>
          <w:sz w:val="30"/>
          <w:szCs w:val="30"/>
        </w:rPr>
        <w:t>Обмазочные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 компаунды </w:t>
      </w:r>
      <w:r w:rsidRPr="002404F3"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  <w:t>применяются с целью защиты их от влаги, масла и др.</w:t>
      </w:r>
    </w:p>
    <w:p w:rsidR="002404F3" w:rsidRPr="002404F3" w:rsidRDefault="002404F3" w:rsidP="002404F3">
      <w:pPr>
        <w:widowControl w:val="0"/>
        <w:shd w:val="clear" w:color="auto" w:fill="FFFFFF"/>
        <w:ind w:left="5" w:right="10" w:firstLine="846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Как уже отмечалось, компаунды могут быть термореактивными материалами, не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способными размягчаться после своего отвердевания, или термо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пластичными, способными размягчаться при последующем нагреве. </w:t>
      </w:r>
      <w:r w:rsidRPr="002404F3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К </w:t>
      </w:r>
      <w:proofErr w:type="gramStart"/>
      <w:r w:rsidRPr="002404F3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термопластичным</w:t>
      </w:r>
      <w:proofErr w:type="gramEnd"/>
      <w:r w:rsidRPr="002404F3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 относятся компаунды на основе битумов, 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воскообразных диэлектриков (парафин, церезин и др.) и термо</w:t>
      </w:r>
      <w:r w:rsidRPr="002404F3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пластичных полимеров (полистирол и др.).</w:t>
      </w:r>
    </w:p>
    <w:p w:rsidR="002404F3" w:rsidRPr="002404F3" w:rsidRDefault="002404F3" w:rsidP="002404F3">
      <w:pPr>
        <w:widowControl w:val="0"/>
        <w:shd w:val="clear" w:color="auto" w:fill="FFFFFF"/>
        <w:ind w:right="24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Широкое применение в электротехнике получили  термопластич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ные компаунды на основе битумов, так как последние являются 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дешевыми материалами, стойкими к воде, и обладают хорошими </w:t>
      </w:r>
      <w:r w:rsidRPr="002404F3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электроизоляционными свойствами.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Например, для пропитки обмоток электрических машин широко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применяется битумный пропиточный компаунд № 225, который пол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учают в результате сплавления битума, канифоли и льняного 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масла, взятых в определенном соотношении. В твердом состоянии  компаунд № 225 представляет собой массу черного цвета с блестя</w:t>
      </w:r>
      <w:r w:rsidRPr="002404F3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щей поверхностью.</w:t>
      </w:r>
    </w:p>
    <w:p w:rsidR="002404F3" w:rsidRPr="002404F3" w:rsidRDefault="002404F3" w:rsidP="002404F3">
      <w:pPr>
        <w:widowControl w:val="0"/>
        <w:shd w:val="clear" w:color="auto" w:fill="FFFFFF"/>
        <w:ind w:left="24" w:firstLine="827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Основные характеристики компаунда № 225:   плотность 0,9210 г/см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  <w:vertAlign w:val="superscript"/>
        </w:rPr>
        <w:t>3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; температура размягчения  </w:t>
      </w:r>
      <w:r w:rsidRPr="002404F3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98 — 112</w:t>
      </w:r>
      <w:proofErr w:type="gramStart"/>
      <w:r w:rsidRPr="002404F3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 xml:space="preserve"> °С</w:t>
      </w:r>
      <w:proofErr w:type="gramEnd"/>
      <w:r w:rsidRPr="002404F3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;    морозостойкость - 25° С;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 объемное удельное  сопротивление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10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  <w:vertAlign w:val="superscript"/>
        </w:rPr>
        <w:t>13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- 10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vertAlign w:val="superscript"/>
        </w:rPr>
        <w:t>14</w:t>
      </w:r>
      <w:r w:rsidRPr="002404F3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 Ом*см,  диэлектрическая  проницаемость  2.1 –2.2 .   Электрическая прочность 18 - 20 МВ/м. 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Для пропитки обмоток компаунд нагревается до 160—170° С. 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При этой температуре он переходит в жидкое состояние и тогда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частицы его становятся способными проникать внутрь пропиты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ваемой обмотки. </w:t>
      </w:r>
    </w:p>
    <w:p w:rsidR="002404F3" w:rsidRPr="002404F3" w:rsidRDefault="002404F3" w:rsidP="002404F3">
      <w:pPr>
        <w:widowControl w:val="0"/>
        <w:shd w:val="clear" w:color="auto" w:fill="FFFFFF"/>
        <w:ind w:left="5" w:right="5" w:firstLine="846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В результате пропитки получается монолитная изоляция обмо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ток с повышенной механической и электрической прочностью и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стойкая к </w:t>
      </w:r>
      <w:r w:rsidRPr="002404F3">
        <w:rPr>
          <w:rFonts w:ascii="Times New Roman" w:eastAsia="Times New Roman" w:hAnsi="Times New Roman" w:cs="Times New Roman"/>
          <w:snapToGrid w:val="0"/>
          <w:spacing w:val="18"/>
          <w:sz w:val="30"/>
          <w:szCs w:val="30"/>
        </w:rPr>
        <w:t>парам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воды.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Битумы являются термопластичными материалами, поэтому </w:t>
      </w:r>
      <w:r w:rsidRPr="002404F3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>битумные компаунды применяют, как правило, для пропитки не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подвижных обмоток. Из вращающихся обмоток (при перегреве их) </w:t>
      </w:r>
      <w:r w:rsidRPr="002404F3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битумный компаунд может вытекать (особенно под действием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центробежных </w:t>
      </w:r>
      <w:r w:rsidRPr="002404F3">
        <w:rPr>
          <w:rFonts w:ascii="Times New Roman" w:eastAsia="Times New Roman" w:hAnsi="Times New Roman" w:cs="Times New Roman"/>
          <w:snapToGrid w:val="0"/>
          <w:spacing w:val="6"/>
          <w:sz w:val="30"/>
          <w:szCs w:val="30"/>
        </w:rPr>
        <w:t>сил).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Битумными компаундами также нельзя пропи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тывать обмотки, работающие в трансформаторном масле или под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вергающиеся воздействию бензина, керосина, так как все битумы растворяются в минеральных маслах и в углеводородах (бензин, 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бензол и др.).</w:t>
      </w:r>
    </w:p>
    <w:p w:rsidR="002404F3" w:rsidRPr="002404F3" w:rsidRDefault="002404F3" w:rsidP="002404F3">
      <w:pPr>
        <w:ind w:firstLine="85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Назначение  заливочных  компаундов  сочетается  со  значительными  массами  металла  (заливаются обмотки  с  сердечником,  а иногда  целые  узлы   и приборы; выполняется  литая   изоляция  трансформаторов  и 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 xml:space="preserve">других   изделий  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безкорпусной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конструкции  и пр.) – они  применяются  д</w:t>
      </w:r>
      <w:r w:rsidRPr="002404F3">
        <w:rPr>
          <w:rFonts w:ascii="Times New Roman" w:eastAsia="Times New Roman" w:hAnsi="Times New Roman" w:cs="Times New Roman"/>
          <w:spacing w:val="-4"/>
          <w:sz w:val="30"/>
          <w:szCs w:val="30"/>
        </w:rPr>
        <w:t>ля герметиза</w:t>
      </w:r>
      <w:r w:rsidRPr="002404F3">
        <w:rPr>
          <w:rFonts w:ascii="Times New Roman" w:eastAsia="Times New Roman" w:hAnsi="Times New Roman" w:cs="Times New Roman"/>
          <w:spacing w:val="-7"/>
          <w:sz w:val="30"/>
          <w:szCs w:val="30"/>
        </w:rPr>
        <w:t>ции.  Наибольшее  распростра</w:t>
      </w:r>
      <w:r w:rsidRPr="002404F3">
        <w:rPr>
          <w:rFonts w:ascii="Times New Roman" w:eastAsia="Times New Roman" w:hAnsi="Times New Roman" w:cs="Times New Roman"/>
          <w:spacing w:val="-10"/>
          <w:sz w:val="30"/>
          <w:szCs w:val="30"/>
        </w:rPr>
        <w:t>нение в  качестве  заливочных компаундов получили: эпоксидные, кремнийорганические и ком</w:t>
      </w:r>
      <w:r w:rsidRPr="002404F3">
        <w:rPr>
          <w:rFonts w:ascii="Times New Roman" w:eastAsia="Times New Roman" w:hAnsi="Times New Roman" w:cs="Times New Roman"/>
          <w:spacing w:val="-5"/>
          <w:sz w:val="30"/>
          <w:szCs w:val="30"/>
        </w:rPr>
        <w:t>паунды МБК (</w:t>
      </w:r>
      <w:proofErr w:type="spellStart"/>
      <w:r w:rsidRPr="002404F3">
        <w:rPr>
          <w:rFonts w:ascii="Times New Roman" w:eastAsia="Times New Roman" w:hAnsi="Times New Roman" w:cs="Times New Roman"/>
          <w:spacing w:val="-5"/>
          <w:sz w:val="30"/>
          <w:szCs w:val="30"/>
        </w:rPr>
        <w:t>метакрилбутиловые</w:t>
      </w:r>
      <w:proofErr w:type="spellEnd"/>
      <w:r w:rsidRPr="002404F3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компаунды).   </w:t>
      </w:r>
      <w:r w:rsidRPr="002404F3">
        <w:rPr>
          <w:rFonts w:ascii="Times New Roman" w:eastAsia="Times New Roman" w:hAnsi="Times New Roman" w:cs="Times New Roman"/>
          <w:sz w:val="30"/>
          <w:szCs w:val="30"/>
        </w:rPr>
        <w:t>Компаунды, применяемые для герметизации, должны иметь малую объемную усадку (0,2 — 2%) и большой</w:t>
      </w:r>
      <w:r w:rsidRPr="002404F3">
        <w:rPr>
          <w:rFonts w:ascii="Times New Roman" w:eastAsia="Times New Roman" w:hAnsi="Times New Roman" w:cs="Times New Roman"/>
          <w:sz w:val="30"/>
          <w:szCs w:val="30"/>
          <w:vertAlign w:val="subscript"/>
        </w:rPr>
        <w:t xml:space="preserve"> </w:t>
      </w:r>
      <w:r w:rsidRPr="002404F3">
        <w:rPr>
          <w:rFonts w:ascii="Times New Roman" w:eastAsia="Times New Roman" w:hAnsi="Times New Roman" w:cs="Times New Roman"/>
          <w:sz w:val="30"/>
          <w:szCs w:val="30"/>
        </w:rPr>
        <w:t xml:space="preserve"> «срок жизни», т.е. возможно более длительное время находиться в жидком состоянии. Это позволяет заготовлять большие количества компаунда.  Кроме того, желательно, чтобы компаунды могли превращаться в твердый блок при комнатной температуре (компаунды холодного отверждения). Для отверждения  в исходный жидкий компаунд обычно вводят отвердитель.</w:t>
      </w:r>
    </w:p>
    <w:p w:rsidR="002404F3" w:rsidRPr="002404F3" w:rsidRDefault="002404F3" w:rsidP="002404F3">
      <w:pPr>
        <w:shd w:val="clear" w:color="auto" w:fill="FFFFFF"/>
        <w:ind w:left="14" w:right="34" w:firstLine="83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Эпоксидные компаунды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бывают горячего и холодного отверждения, Срок жизни компаундов с отвердителем горячего отверждения — 2 - 6 ч.   Эпоксидные компаунды с отвердителями холодного отверждения имеют ограниченный срок  жизни (30—60 мин).  Электрические, механические и другие характеристики у компаундов горячего отверждения выше, чем у компаундов холодного отверждения.  Для улучшения механических и тепловых характеристик в компаунды вводят молотый (пылевидный) прокаленный кварц. Приготовленный эпоксидный компаунд заливают в металлическую форму, в которой находятся герметизируемые элементы. В зависимости от вида отвердителя превращение компаунда в твердый блок может происходить при комнатной температуре или при 80 — 150 °С.</w:t>
      </w:r>
    </w:p>
    <w:p w:rsidR="002404F3" w:rsidRPr="002404F3" w:rsidRDefault="002404F3" w:rsidP="002404F3">
      <w:pPr>
        <w:shd w:val="clear" w:color="auto" w:fill="FFFFFF"/>
        <w:ind w:left="48" w:right="10" w:firstLine="803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Отвержденный эпоксидный компаунд представляет собой термореактивный диэлектрик, обладающий следующими характеристиками: плотность 1200-1800 кг/м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3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;   температура разложения  340 —350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°С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; холодостойкость от-45° до  -60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С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С;  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водопоглощаемость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0,1-0,5%  (за 24 ч);  электрическая  прочность  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Е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bscript"/>
        </w:rPr>
        <w:t>пр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=</w:t>
      </w:r>
      <w:r w:rsidRPr="002404F3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18 - 30 МВ/м (при толщине слоя компаунда </w:t>
      </w:r>
      <w:smartTag w:uri="urn:schemas-microsoft-com:office:smarttags" w:element="metricconverter">
        <w:smartTagPr>
          <w:attr w:name="ProductID" w:val="1 мм"/>
        </w:smartTagPr>
        <w:r w:rsidRPr="002404F3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1 мм</w:t>
        </w:r>
      </w:smartTag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). Наибольшие значения механической прочности и теплостойкости относятся к компаундам, наполненным пылевидным кварцем. Отличительной особенностью эпоксидных компаундов является их малая объемная усадка - 0,5 % 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у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наполненных и 2 — 2,5% у  ненаполненных.</w:t>
      </w:r>
    </w:p>
    <w:p w:rsidR="002404F3" w:rsidRPr="002404F3" w:rsidRDefault="002404F3" w:rsidP="002404F3">
      <w:pPr>
        <w:shd w:val="clear" w:color="auto" w:fill="FFFFFF"/>
        <w:ind w:left="14" w:right="48" w:firstLine="83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spellStart"/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Крёмнийорганические</w:t>
      </w:r>
      <w:proofErr w:type="spellEnd"/>
      <w:r w:rsidRPr="002404F3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 компаунды</w:t>
      </w:r>
      <w:r w:rsidRPr="002404F3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обладают высоким уровнем электрических характеристик, 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большими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нагревостойкостью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температурной стабильностью. Отвержденный кремнийорганический компаунд представляет собой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резиноподобное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эластичное вещество, имеющее следующие характе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softHyphen/>
        <w:t>ристики: плотность 1000-12000 кг/м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3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; холодостойкость от – 60 до – 70</w:t>
      </w:r>
      <w:proofErr w:type="gram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°С</w:t>
      </w:r>
      <w:proofErr w:type="gram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;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водопоглощаемость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0,05-0,09%;  удельное объемное сопротивление  ρ = 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12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-10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13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Ом-м; электрическая  проницаемость  ε = 3 - 4; электрическая  прочность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Е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  <w:vertAlign w:val="subscript"/>
        </w:rPr>
        <w:t>пр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= 20 - </w:t>
      </w:r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 xml:space="preserve">50 МВ/м; </w:t>
      </w:r>
      <w:proofErr w:type="spellStart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>нагревостойкость</w:t>
      </w:r>
      <w:proofErr w:type="spellEnd"/>
      <w:r w:rsidRPr="002404F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180-220°С; срок жизни исходных составов 0,5-0,6 ч. Для улучшения адгезии и защиты металлических частей радиокомпонентов от агрессивного действия некоторых кремнийорганических компаундов в жидком состоянии их предварительно покрывают кремнийорганическими и другими клеящими лаками. Для повышения механической прочности в кремнийорганические компаунды вводят белую сажу.</w:t>
      </w:r>
    </w:p>
    <w:p w:rsidR="002404F3" w:rsidRPr="002404F3" w:rsidRDefault="002404F3" w:rsidP="002404F3">
      <w:pPr>
        <w:widowControl w:val="0"/>
        <w:shd w:val="clear" w:color="auto" w:fill="FFFFFF"/>
        <w:ind w:left="14" w:firstLine="84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Так же  в качестве заливочных компаундов широкое применение получили </w:t>
      </w:r>
      <w:r w:rsidRPr="002404F3">
        <w:rPr>
          <w:rFonts w:ascii="Times New Roman" w:eastAsia="Times New Roman" w:hAnsi="Times New Roman" w:cs="Times New Roman"/>
          <w:b/>
          <w:snapToGrid w:val="0"/>
          <w:spacing w:val="-2"/>
          <w:sz w:val="30"/>
          <w:szCs w:val="30"/>
        </w:rPr>
        <w:t>битумные компаунды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 МБ-70, МБ-90, МБМ-1 и МБМ-2. 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Первые два компаунда изготовляют на основе нефтяных битумов БН-П1; БН-1У и БН-У, взятых в разных соотношениях. Компаунды МБМ-1 и МБМ-2 изготовляют на основе тех же битумов, но для </w:t>
      </w:r>
      <w:r w:rsidRPr="002404F3"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  <w:t>повышения их морозостойкости в них вводится еще трансформа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торное масло (пластификатор). Перечисленные компаунды применяют для заливки полостей в кабельных соединительных муфтах  и концевых воронках напряжением до 10 </w:t>
      </w:r>
      <w:proofErr w:type="spellStart"/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кВ.</w:t>
      </w:r>
      <w:proofErr w:type="spellEnd"/>
      <w:r w:rsidRPr="002404F3">
        <w:rPr>
          <w:rFonts w:ascii="Times New Roman" w:eastAsia="Times New Roman" w:hAnsi="Times New Roman" w:cs="Times New Roman"/>
          <w:i/>
          <w:snapToGrid w:val="0"/>
          <w:sz w:val="30"/>
          <w:szCs w:val="30"/>
        </w:rPr>
        <w:t xml:space="preserve"> 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Компаунд МБ-70, обладающий морозостойкостью до –15</w:t>
      </w:r>
      <w:proofErr w:type="gramStart"/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°С</w:t>
      </w:r>
      <w:proofErr w:type="gramEnd"/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, применяют для заливки кабельных муфт, проложенных в земле, и кабельных воронок, установленных в не отапливаемых помещениях (с температурой до —10°</w:t>
      </w:r>
      <w:r w:rsidRPr="002404F3">
        <w:rPr>
          <w:rFonts w:ascii="Times New Roman" w:eastAsia="Times New Roman" w:hAnsi="Times New Roman" w:cs="Times New Roman"/>
          <w:snapToGrid w:val="0"/>
          <w:spacing w:val="12"/>
          <w:sz w:val="30"/>
          <w:szCs w:val="30"/>
        </w:rPr>
        <w:t>С).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Компа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унд МБ-90, обладающий несколько меньшей морозостойкостью, 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чем компаунд МБ-70, применяют для заливки кабельных муфт и </w:t>
      </w:r>
      <w:r w:rsidRPr="002404F3"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  <w:t>воронок, установленных в отапливаемых помещениях.</w:t>
      </w:r>
    </w:p>
    <w:p w:rsidR="002404F3" w:rsidRPr="002404F3" w:rsidRDefault="002404F3" w:rsidP="002404F3">
      <w:pPr>
        <w:widowControl w:val="0"/>
        <w:shd w:val="clear" w:color="auto" w:fill="FFFFFF"/>
        <w:spacing w:before="5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Компаунды МБМ-1 и МБМ-2, обладающие морозостойкостью 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соответственно —35 и —45</w:t>
      </w:r>
      <w:proofErr w:type="gramStart"/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°С</w:t>
      </w:r>
      <w:proofErr w:type="gramEnd"/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, применяют для заливки соедини</w:t>
      </w:r>
      <w:r w:rsidRPr="002404F3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тельных концевых муфт, монтируемых в наружных установках, 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т. е. вне зданий.</w:t>
      </w:r>
    </w:p>
    <w:p w:rsidR="002404F3" w:rsidRPr="002404F3" w:rsidRDefault="002404F3" w:rsidP="002404F3">
      <w:pPr>
        <w:widowControl w:val="0"/>
        <w:shd w:val="clear" w:color="auto" w:fill="FFFFFF"/>
        <w:spacing w:before="14"/>
        <w:ind w:right="14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Основные характеристики заливочных битумных компаундов: плотность 0,92 ~ 1,05 г/см</w:t>
      </w:r>
      <w:r w:rsidRPr="002404F3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  <w:vertAlign w:val="superscript"/>
        </w:rPr>
        <w:t>3</w:t>
      </w:r>
      <w:r w:rsidRPr="002404F3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,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 объемное удельное сопротивление 10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  <w:vertAlign w:val="superscript"/>
        </w:rPr>
        <w:t>12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-10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  <w:vertAlign w:val="superscript"/>
        </w:rPr>
        <w:t xml:space="preserve">14 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Ом-м; электрическая  прочность </w:t>
      </w:r>
      <w:proofErr w:type="spellStart"/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Е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  <w:vertAlign w:val="subscript"/>
        </w:rPr>
        <w:t>пр</w:t>
      </w:r>
      <w:proofErr w:type="spellEnd"/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= 14 - 18 МВ/м; </w:t>
      </w:r>
      <w:r w:rsidRPr="002404F3"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  <w:t xml:space="preserve">Для повышения теплопроводности компаундов в них вводят 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пылевидный кварц и другие минеральные наполнители. Последние повышают теплостойкость и твердость, но несколько снижают  электрические характеристики компаундов.</w:t>
      </w:r>
    </w:p>
    <w:p w:rsidR="002404F3" w:rsidRPr="002404F3" w:rsidRDefault="002404F3" w:rsidP="002404F3">
      <w:pPr>
        <w:widowControl w:val="0"/>
        <w:shd w:val="clear" w:color="auto" w:fill="FFFFFF"/>
        <w:tabs>
          <w:tab w:val="left" w:pos="3318"/>
        </w:tabs>
        <w:ind w:left="10" w:right="43" w:firstLine="848"/>
        <w:jc w:val="both"/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</w:pP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>Кроме пропиточных и заливочных компаундов, находят приме</w:t>
      </w:r>
      <w:r w:rsidRPr="002404F3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нение обмазочные компаунды. С их помощью заполняются проме</w:t>
      </w:r>
      <w:r w:rsidRPr="002404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жутки между витками и стенками паза в лобовой части обмотки электродвигателя, также наносится слой компаунда на всю лобовую часть обмотки. Этим создается дополнительная защита обмотки от механических </w:t>
      </w:r>
      <w:r w:rsidRPr="002404F3"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  <w:t>повреждений, смазочного масла и повышается его влагостойкость.</w:t>
      </w:r>
      <w:r w:rsidRPr="002404F3">
        <w:rPr>
          <w:rFonts w:ascii="Times New Roman" w:eastAsia="Times New Roman" w:hAnsi="Times New Roman" w:cs="Times New Roman"/>
          <w:snapToGrid w:val="0"/>
          <w:spacing w:val="-1"/>
          <w:position w:val="-10"/>
          <w:sz w:val="30"/>
          <w:szCs w:val="3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8" o:title=""/>
          </v:shape>
          <o:OLEObject Type="Embed" ProgID="Equation.3" ShapeID="_x0000_i1025" DrawAspect="Content" ObjectID="_1665213960" r:id="rId9"/>
        </w:object>
      </w:r>
    </w:p>
    <w:p w:rsidR="001270C9" w:rsidRDefault="001270C9"/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>
    <w:nsid w:val="21980E31"/>
    <w:multiLevelType w:val="hybridMultilevel"/>
    <w:tmpl w:val="E8687D6A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4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262A7"/>
    <w:multiLevelType w:val="hybridMultilevel"/>
    <w:tmpl w:val="FC1E8D9A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8">
    <w:nsid w:val="7BEC4D3C"/>
    <w:multiLevelType w:val="hybridMultilevel"/>
    <w:tmpl w:val="74CE7ED6"/>
    <w:lvl w:ilvl="0" w:tplc="FFFFFFFF">
      <w:start w:val="1"/>
      <w:numFmt w:val="decimal"/>
      <w:lvlText w:val="%1."/>
      <w:lvlJc w:val="left"/>
      <w:pPr>
        <w:tabs>
          <w:tab w:val="num" w:pos="1218"/>
        </w:tabs>
        <w:ind w:left="121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8"/>
        </w:tabs>
        <w:ind w:left="193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8"/>
        </w:tabs>
        <w:ind w:left="2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8"/>
        </w:tabs>
        <w:ind w:left="3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8"/>
        </w:tabs>
        <w:ind w:left="4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8"/>
        </w:tabs>
        <w:ind w:left="4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8"/>
        </w:tabs>
        <w:ind w:left="5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8"/>
        </w:tabs>
        <w:ind w:left="6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8"/>
        </w:tabs>
        <w:ind w:left="6978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16A4D"/>
    <w:rsid w:val="001270C9"/>
    <w:rsid w:val="002271B1"/>
    <w:rsid w:val="002404F3"/>
    <w:rsid w:val="003833EB"/>
    <w:rsid w:val="009944A7"/>
    <w:rsid w:val="00C22580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04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04F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04F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2404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404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404F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04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04F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04F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2404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404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404F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4560</Words>
  <Characters>25994</Characters>
  <Application>Microsoft Office Word</Application>
  <DocSecurity>0</DocSecurity>
  <Lines>216</Lines>
  <Paragraphs>60</Paragraphs>
  <ScaleCrop>false</ScaleCrop>
  <Company>SPecialiST RePack</Company>
  <LinksUpToDate>false</LinksUpToDate>
  <CharactersWithSpaces>30494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2020-09-01T08:21:00Z</dcterms:created>
  <dcterms:modified xsi:type="dcterms:W3CDTF">2020-10-26T05:40:00Z</dcterms:modified>
</cp:coreProperties>
</file>