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44" w:rsidRDefault="00142C44" w:rsidP="00142C44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27.10.2020</w:t>
      </w:r>
    </w:p>
    <w:p w:rsidR="00142C44" w:rsidRDefault="00142C44" w:rsidP="00142C44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Пара№3</w:t>
      </w:r>
    </w:p>
    <w:p w:rsidR="00142C44" w:rsidRDefault="00142C44" w:rsidP="00142C44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142C44" w:rsidRDefault="00142C44" w:rsidP="00142C44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«Статистика»</w:t>
      </w:r>
    </w:p>
    <w:p w:rsidR="00142C44" w:rsidRDefault="00142C44" w:rsidP="00142C44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Преподаватель: Попова Алла Викторовна</w:t>
      </w:r>
    </w:p>
    <w:p w:rsidR="00142C44" w:rsidRDefault="00142C44" w:rsidP="00142C44">
      <w:pPr>
        <w:pStyle w:val="21"/>
        <w:snapToGrid w:val="0"/>
        <w:ind w:firstLine="0"/>
        <w:rPr>
          <w:rFonts w:ascii="Times New Roman" w:hAnsi="Times New Roman"/>
          <w:spacing w:val="-4"/>
          <w:sz w:val="32"/>
          <w:szCs w:val="32"/>
        </w:rPr>
      </w:pPr>
      <w:r w:rsidRPr="00142C44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142C44">
        <w:rPr>
          <w:rFonts w:ascii="Times New Roman" w:hAnsi="Times New Roman"/>
          <w:sz w:val="32"/>
          <w:szCs w:val="32"/>
        </w:rPr>
        <w:t>ПЗ №7.</w:t>
      </w:r>
      <w:r w:rsidRPr="00142C44">
        <w:rPr>
          <w:rFonts w:ascii="Times New Roman" w:hAnsi="Times New Roman"/>
          <w:spacing w:val="-4"/>
          <w:sz w:val="32"/>
          <w:szCs w:val="32"/>
        </w:rPr>
        <w:t xml:space="preserve"> Расчет </w:t>
      </w:r>
      <w:proofErr w:type="gramStart"/>
      <w:r w:rsidRPr="00142C44">
        <w:rPr>
          <w:rFonts w:ascii="Times New Roman" w:hAnsi="Times New Roman"/>
          <w:spacing w:val="-4"/>
          <w:sz w:val="32"/>
          <w:szCs w:val="32"/>
        </w:rPr>
        <w:t>структурных</w:t>
      </w:r>
      <w:proofErr w:type="gramEnd"/>
      <w:r w:rsidRPr="00142C44">
        <w:rPr>
          <w:rFonts w:ascii="Times New Roman" w:hAnsi="Times New Roman"/>
          <w:spacing w:val="-4"/>
          <w:sz w:val="32"/>
          <w:szCs w:val="32"/>
        </w:rPr>
        <w:t xml:space="preserve"> средних</w:t>
      </w:r>
    </w:p>
    <w:p w:rsidR="00142C44" w:rsidRDefault="00142C44" w:rsidP="00142C44">
      <w:pPr>
        <w:pStyle w:val="21"/>
        <w:snapToGrid w:val="0"/>
        <w:ind w:firstLine="0"/>
        <w:rPr>
          <w:rFonts w:ascii="Times New Roman" w:hAnsi="Times New Roman"/>
          <w:spacing w:val="-4"/>
          <w:sz w:val="32"/>
          <w:szCs w:val="32"/>
        </w:rPr>
      </w:pPr>
      <w:r>
        <w:rPr>
          <w:rFonts w:ascii="Times New Roman" w:hAnsi="Times New Roman"/>
          <w:spacing w:val="-4"/>
          <w:sz w:val="32"/>
          <w:szCs w:val="32"/>
        </w:rPr>
        <w:t xml:space="preserve">Задание: </w:t>
      </w:r>
    </w:p>
    <w:p w:rsidR="00142C44" w:rsidRDefault="00142C44" w:rsidP="00142C44">
      <w:pPr>
        <w:pStyle w:val="21"/>
        <w:snapToGrid w:val="0"/>
        <w:ind w:firstLine="0"/>
        <w:rPr>
          <w:rFonts w:ascii="Times New Roman" w:hAnsi="Times New Roman"/>
          <w:spacing w:val="-4"/>
          <w:sz w:val="32"/>
          <w:szCs w:val="32"/>
        </w:rPr>
      </w:pPr>
      <w:r>
        <w:rPr>
          <w:rFonts w:ascii="Times New Roman" w:hAnsi="Times New Roman"/>
          <w:spacing w:val="-4"/>
          <w:sz w:val="32"/>
          <w:szCs w:val="32"/>
        </w:rPr>
        <w:t xml:space="preserve">Вам представлены 4 задания на расчет </w:t>
      </w:r>
      <w:proofErr w:type="gramStart"/>
      <w:r>
        <w:rPr>
          <w:rFonts w:ascii="Times New Roman" w:hAnsi="Times New Roman"/>
          <w:spacing w:val="-4"/>
          <w:sz w:val="32"/>
          <w:szCs w:val="32"/>
        </w:rPr>
        <w:t>структурных</w:t>
      </w:r>
      <w:proofErr w:type="gramEnd"/>
      <w:r>
        <w:rPr>
          <w:rFonts w:ascii="Times New Roman" w:hAnsi="Times New Roman"/>
          <w:spacing w:val="-4"/>
          <w:sz w:val="32"/>
          <w:szCs w:val="32"/>
        </w:rPr>
        <w:t xml:space="preserve"> средних. Рассчитать Мо и </w:t>
      </w:r>
      <w:proofErr w:type="spellStart"/>
      <w:r>
        <w:rPr>
          <w:rFonts w:ascii="Times New Roman" w:hAnsi="Times New Roman"/>
          <w:spacing w:val="-4"/>
          <w:sz w:val="32"/>
          <w:szCs w:val="32"/>
        </w:rPr>
        <w:t>Ме</w:t>
      </w:r>
      <w:proofErr w:type="spellEnd"/>
      <w:r>
        <w:rPr>
          <w:rFonts w:ascii="Times New Roman" w:hAnsi="Times New Roman"/>
          <w:spacing w:val="-4"/>
          <w:sz w:val="32"/>
          <w:szCs w:val="32"/>
        </w:rPr>
        <w:t xml:space="preserve"> в интервальных рядах распределения.  </w:t>
      </w:r>
    </w:p>
    <w:p w:rsidR="00142C44" w:rsidRDefault="00142C44" w:rsidP="00142C44">
      <w:pPr>
        <w:pStyle w:val="21"/>
        <w:snapToGrid w:val="0"/>
        <w:ind w:firstLine="0"/>
        <w:rPr>
          <w:rFonts w:ascii="Times New Roman" w:hAnsi="Times New Roman"/>
          <w:spacing w:val="-4"/>
          <w:sz w:val="32"/>
          <w:szCs w:val="32"/>
        </w:rPr>
      </w:pPr>
      <w:r>
        <w:rPr>
          <w:rFonts w:ascii="Times New Roman" w:hAnsi="Times New Roman"/>
          <w:spacing w:val="-4"/>
          <w:sz w:val="32"/>
          <w:szCs w:val="32"/>
        </w:rPr>
        <w:t>Срок сдачи работы – 29 октября 2020</w:t>
      </w:r>
    </w:p>
    <w:p w:rsidR="00142C44" w:rsidRPr="00142C44" w:rsidRDefault="00142C44" w:rsidP="00142C44">
      <w:pPr>
        <w:pStyle w:val="21"/>
        <w:snapToGrid w:val="0"/>
        <w:ind w:firstLine="0"/>
        <w:rPr>
          <w:rFonts w:ascii="Times New Roman" w:hAnsi="Times New Roman"/>
          <w:spacing w:val="-4"/>
          <w:sz w:val="32"/>
          <w:szCs w:val="32"/>
        </w:rPr>
      </w:pPr>
    </w:p>
    <w:p w:rsidR="00142C44" w:rsidRDefault="00142C44" w:rsidP="00142C44">
      <w:pPr>
        <w:pStyle w:val="21"/>
        <w:snapToGrid w:val="0"/>
        <w:ind w:firstLine="0"/>
        <w:rPr>
          <w:rFonts w:ascii="Times New Roman" w:hAnsi="Times New Roman"/>
          <w:b/>
          <w:i/>
          <w:sz w:val="32"/>
          <w:szCs w:val="32"/>
        </w:rPr>
      </w:pPr>
    </w:p>
    <w:p w:rsidR="00142C44" w:rsidRPr="00142C44" w:rsidRDefault="00142C44" w:rsidP="00142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142C44">
        <w:rPr>
          <w:rFonts w:ascii="Times New Roman" w:hAnsi="Times New Roman" w:cs="Times New Roman"/>
        </w:rPr>
        <w:t>Определить Моду и Медиану в интервальном ряду распределения</w:t>
      </w:r>
    </w:p>
    <w:tbl>
      <w:tblPr>
        <w:tblStyle w:val="a3"/>
        <w:tblW w:w="0" w:type="auto"/>
        <w:tblLook w:val="01E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42C44" w:rsidRPr="00142C44" w:rsidTr="00956978">
        <w:tc>
          <w:tcPr>
            <w:tcW w:w="1196" w:type="dxa"/>
          </w:tcPr>
          <w:p w:rsidR="00142C44" w:rsidRPr="00142C44" w:rsidRDefault="00142C44" w:rsidP="00956978">
            <w:r w:rsidRPr="00142C44">
              <w:t>Варианта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200-220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220-240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240-260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260-280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280-300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300-320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320-340</w:t>
            </w:r>
          </w:p>
        </w:tc>
      </w:tr>
      <w:tr w:rsidR="00142C44" w:rsidRPr="00142C44" w:rsidTr="00956978">
        <w:tc>
          <w:tcPr>
            <w:tcW w:w="1196" w:type="dxa"/>
          </w:tcPr>
          <w:p w:rsidR="00142C44" w:rsidRPr="00142C44" w:rsidRDefault="00142C44" w:rsidP="00956978">
            <w:r w:rsidRPr="00142C44">
              <w:t>Частота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20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3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45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67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8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23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12</w:t>
            </w:r>
          </w:p>
        </w:tc>
      </w:tr>
    </w:tbl>
    <w:p w:rsidR="00142C44" w:rsidRPr="00142C44" w:rsidRDefault="00142C44" w:rsidP="00142C44">
      <w:pPr>
        <w:rPr>
          <w:rFonts w:ascii="Times New Roman" w:hAnsi="Times New Roman" w:cs="Times New Roman"/>
        </w:rPr>
      </w:pPr>
    </w:p>
    <w:p w:rsidR="00142C44" w:rsidRPr="00142C44" w:rsidRDefault="00142C44" w:rsidP="00142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142C44">
        <w:rPr>
          <w:rFonts w:ascii="Times New Roman" w:hAnsi="Times New Roman" w:cs="Times New Roman"/>
        </w:rPr>
        <w:t>Определить Моду и Медиану в интервальном ряду распределения</w:t>
      </w:r>
    </w:p>
    <w:tbl>
      <w:tblPr>
        <w:tblStyle w:val="a3"/>
        <w:tblW w:w="0" w:type="auto"/>
        <w:tblLook w:val="01E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42C44" w:rsidRPr="00142C44" w:rsidTr="00956978">
        <w:tc>
          <w:tcPr>
            <w:tcW w:w="1196" w:type="dxa"/>
          </w:tcPr>
          <w:p w:rsidR="00142C44" w:rsidRPr="00142C44" w:rsidRDefault="00142C44" w:rsidP="00956978">
            <w:r w:rsidRPr="00142C44">
              <w:t>Варианта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125-150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150-175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175-200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200-225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225-250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250-275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275-300</w:t>
            </w:r>
          </w:p>
        </w:tc>
      </w:tr>
      <w:tr w:rsidR="00142C44" w:rsidRPr="00142C44" w:rsidTr="00956978">
        <w:tc>
          <w:tcPr>
            <w:tcW w:w="1196" w:type="dxa"/>
          </w:tcPr>
          <w:p w:rsidR="00142C44" w:rsidRPr="00142C44" w:rsidRDefault="00142C44" w:rsidP="00956978">
            <w:r w:rsidRPr="00142C44">
              <w:t>Частота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12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6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5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34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8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7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15</w:t>
            </w:r>
          </w:p>
        </w:tc>
      </w:tr>
    </w:tbl>
    <w:p w:rsidR="00142C44" w:rsidRPr="00142C44" w:rsidRDefault="00142C44" w:rsidP="00142C44">
      <w:pPr>
        <w:rPr>
          <w:rFonts w:ascii="Times New Roman" w:hAnsi="Times New Roman" w:cs="Times New Roman"/>
        </w:rPr>
      </w:pPr>
    </w:p>
    <w:p w:rsidR="00142C44" w:rsidRPr="00142C44" w:rsidRDefault="00142C44" w:rsidP="00142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42C44">
        <w:rPr>
          <w:rFonts w:ascii="Times New Roman" w:hAnsi="Times New Roman" w:cs="Times New Roman"/>
        </w:rPr>
        <w:t>Определить Моду и Медиану в интервальном ряду распределения</w:t>
      </w:r>
    </w:p>
    <w:p w:rsidR="00142C44" w:rsidRPr="00142C44" w:rsidRDefault="00142C44" w:rsidP="00142C4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1E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42C44" w:rsidRPr="00142C44" w:rsidTr="00956978">
        <w:tc>
          <w:tcPr>
            <w:tcW w:w="1196" w:type="dxa"/>
          </w:tcPr>
          <w:p w:rsidR="00142C44" w:rsidRPr="00142C44" w:rsidRDefault="00142C44" w:rsidP="00956978">
            <w:r w:rsidRPr="00142C44">
              <w:t>Варианта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140-170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170-200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200-230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230-260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260-290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290-320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320-350</w:t>
            </w:r>
          </w:p>
        </w:tc>
      </w:tr>
      <w:tr w:rsidR="00142C44" w:rsidRPr="00142C44" w:rsidTr="00956978">
        <w:tc>
          <w:tcPr>
            <w:tcW w:w="1196" w:type="dxa"/>
          </w:tcPr>
          <w:p w:rsidR="00142C44" w:rsidRPr="00142C44" w:rsidRDefault="00142C44" w:rsidP="00956978">
            <w:r w:rsidRPr="00142C44">
              <w:t>Частота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22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54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87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15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17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29</w:t>
            </w:r>
          </w:p>
        </w:tc>
        <w:tc>
          <w:tcPr>
            <w:tcW w:w="1197" w:type="dxa"/>
          </w:tcPr>
          <w:p w:rsidR="00142C44" w:rsidRPr="00142C44" w:rsidRDefault="00142C44" w:rsidP="00956978">
            <w:r w:rsidRPr="00142C44">
              <w:t>10</w:t>
            </w:r>
          </w:p>
        </w:tc>
      </w:tr>
    </w:tbl>
    <w:p w:rsidR="00142C44" w:rsidRPr="00142C44" w:rsidRDefault="00142C44" w:rsidP="00142C44">
      <w:pPr>
        <w:pStyle w:val="21"/>
        <w:snapToGrid w:val="0"/>
        <w:ind w:firstLine="0"/>
        <w:rPr>
          <w:rFonts w:ascii="Times New Roman" w:hAnsi="Times New Roman"/>
          <w:b/>
          <w:color w:val="0070C0"/>
          <w:sz w:val="32"/>
          <w:szCs w:val="32"/>
        </w:rPr>
      </w:pPr>
    </w:p>
    <w:p w:rsidR="00142C44" w:rsidRPr="00142C44" w:rsidRDefault="00142C44" w:rsidP="00142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142C44">
        <w:rPr>
          <w:rFonts w:ascii="Times New Roman" w:hAnsi="Times New Roman" w:cs="Times New Roman"/>
        </w:rPr>
        <w:t>Определить Моду и Медиану в интервальном ряду распределения</w:t>
      </w:r>
    </w:p>
    <w:p w:rsidR="00142C44" w:rsidRPr="00142C44" w:rsidRDefault="00142C44" w:rsidP="00142C44">
      <w:pPr>
        <w:rPr>
          <w:rFonts w:ascii="Times New Roman" w:hAnsi="Times New Roman" w:cs="Times New Roman"/>
        </w:rPr>
      </w:pPr>
    </w:p>
    <w:tbl>
      <w:tblPr>
        <w:tblStyle w:val="a3"/>
        <w:tblW w:w="17942" w:type="dxa"/>
        <w:tblLook w:val="01E0"/>
      </w:tblPr>
      <w:tblGrid>
        <w:gridCol w:w="1195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42C44" w:rsidRPr="00142C44" w:rsidTr="00956978">
        <w:tc>
          <w:tcPr>
            <w:tcW w:w="1195" w:type="dxa"/>
          </w:tcPr>
          <w:p w:rsidR="00142C44" w:rsidRPr="00142C44" w:rsidRDefault="00142C44" w:rsidP="00956978">
            <w:r w:rsidRPr="00142C44">
              <w:t>Варианта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50-110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110-170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170-230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230-290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290-350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350-410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410-470</w:t>
            </w:r>
          </w:p>
        </w:tc>
        <w:tc>
          <w:tcPr>
            <w:tcW w:w="1196" w:type="dxa"/>
          </w:tcPr>
          <w:p w:rsidR="00142C44" w:rsidRPr="00142C44" w:rsidRDefault="00142C44" w:rsidP="00956978"/>
        </w:tc>
        <w:tc>
          <w:tcPr>
            <w:tcW w:w="1196" w:type="dxa"/>
          </w:tcPr>
          <w:p w:rsidR="00142C44" w:rsidRPr="00142C44" w:rsidRDefault="00142C44" w:rsidP="00956978"/>
        </w:tc>
        <w:tc>
          <w:tcPr>
            <w:tcW w:w="1196" w:type="dxa"/>
          </w:tcPr>
          <w:p w:rsidR="00142C44" w:rsidRPr="00142C44" w:rsidRDefault="00142C44" w:rsidP="00956978"/>
        </w:tc>
        <w:tc>
          <w:tcPr>
            <w:tcW w:w="1196" w:type="dxa"/>
          </w:tcPr>
          <w:p w:rsidR="00142C44" w:rsidRPr="00142C44" w:rsidRDefault="00142C44" w:rsidP="00956978"/>
        </w:tc>
        <w:tc>
          <w:tcPr>
            <w:tcW w:w="1197" w:type="dxa"/>
          </w:tcPr>
          <w:p w:rsidR="00142C44" w:rsidRPr="00142C44" w:rsidRDefault="00142C44" w:rsidP="00956978"/>
        </w:tc>
        <w:tc>
          <w:tcPr>
            <w:tcW w:w="1197" w:type="dxa"/>
          </w:tcPr>
          <w:p w:rsidR="00142C44" w:rsidRPr="00142C44" w:rsidRDefault="00142C44" w:rsidP="00956978"/>
        </w:tc>
        <w:tc>
          <w:tcPr>
            <w:tcW w:w="1197" w:type="dxa"/>
          </w:tcPr>
          <w:p w:rsidR="00142C44" w:rsidRPr="00142C44" w:rsidRDefault="00142C44" w:rsidP="00956978"/>
        </w:tc>
      </w:tr>
      <w:tr w:rsidR="00142C44" w:rsidRPr="00142C44" w:rsidTr="00956978">
        <w:tc>
          <w:tcPr>
            <w:tcW w:w="1195" w:type="dxa"/>
          </w:tcPr>
          <w:p w:rsidR="00142C44" w:rsidRPr="00142C44" w:rsidRDefault="00142C44" w:rsidP="00956978">
            <w:r w:rsidRPr="00142C44">
              <w:t>Частота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35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67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89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12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53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89</w:t>
            </w:r>
          </w:p>
        </w:tc>
        <w:tc>
          <w:tcPr>
            <w:tcW w:w="1196" w:type="dxa"/>
          </w:tcPr>
          <w:p w:rsidR="00142C44" w:rsidRPr="00142C44" w:rsidRDefault="00142C44" w:rsidP="00956978">
            <w:r w:rsidRPr="00142C44">
              <w:t>90</w:t>
            </w:r>
          </w:p>
        </w:tc>
        <w:tc>
          <w:tcPr>
            <w:tcW w:w="1196" w:type="dxa"/>
          </w:tcPr>
          <w:p w:rsidR="00142C44" w:rsidRPr="00142C44" w:rsidRDefault="00142C44" w:rsidP="00956978"/>
        </w:tc>
        <w:tc>
          <w:tcPr>
            <w:tcW w:w="1196" w:type="dxa"/>
          </w:tcPr>
          <w:p w:rsidR="00142C44" w:rsidRPr="00142C44" w:rsidRDefault="00142C44" w:rsidP="00956978"/>
        </w:tc>
        <w:tc>
          <w:tcPr>
            <w:tcW w:w="1196" w:type="dxa"/>
          </w:tcPr>
          <w:p w:rsidR="00142C44" w:rsidRPr="00142C44" w:rsidRDefault="00142C44" w:rsidP="00956978"/>
        </w:tc>
        <w:tc>
          <w:tcPr>
            <w:tcW w:w="1196" w:type="dxa"/>
          </w:tcPr>
          <w:p w:rsidR="00142C44" w:rsidRPr="00142C44" w:rsidRDefault="00142C44" w:rsidP="00956978"/>
        </w:tc>
        <w:tc>
          <w:tcPr>
            <w:tcW w:w="1197" w:type="dxa"/>
          </w:tcPr>
          <w:p w:rsidR="00142C44" w:rsidRPr="00142C44" w:rsidRDefault="00142C44" w:rsidP="00956978"/>
        </w:tc>
        <w:tc>
          <w:tcPr>
            <w:tcW w:w="1197" w:type="dxa"/>
          </w:tcPr>
          <w:p w:rsidR="00142C44" w:rsidRPr="00142C44" w:rsidRDefault="00142C44" w:rsidP="00956978"/>
        </w:tc>
        <w:tc>
          <w:tcPr>
            <w:tcW w:w="1197" w:type="dxa"/>
          </w:tcPr>
          <w:p w:rsidR="00142C44" w:rsidRPr="00142C44" w:rsidRDefault="00142C44" w:rsidP="00956978"/>
        </w:tc>
      </w:tr>
    </w:tbl>
    <w:p w:rsidR="00841555" w:rsidRPr="00142C44" w:rsidRDefault="00841555">
      <w:pPr>
        <w:rPr>
          <w:rFonts w:ascii="Times New Roman" w:hAnsi="Times New Roman" w:cs="Times New Roman"/>
        </w:rPr>
      </w:pPr>
    </w:p>
    <w:sectPr w:rsidR="00841555" w:rsidRPr="00142C44" w:rsidSect="0084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C44"/>
    <w:rsid w:val="00142C44"/>
    <w:rsid w:val="0084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42C44"/>
    <w:pPr>
      <w:widowControl w:val="0"/>
      <w:shd w:val="clear" w:color="auto" w:fill="FFFFFF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color w:val="000000"/>
      <w:spacing w:val="1"/>
      <w:sz w:val="24"/>
      <w:szCs w:val="20"/>
      <w:lang w:eastAsia="ar-SA"/>
    </w:rPr>
  </w:style>
  <w:style w:type="table" w:styleId="a3">
    <w:name w:val="Table Grid"/>
    <w:basedOn w:val="a1"/>
    <w:rsid w:val="00142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2020-10-27T06:34:00Z</dcterms:created>
  <dcterms:modified xsi:type="dcterms:W3CDTF">2020-10-27T06:43:00Z</dcterms:modified>
</cp:coreProperties>
</file>