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D2" w:rsidRDefault="005F7D9A">
      <w:pPr>
        <w:rPr>
          <w:rFonts w:ascii="Times New Roman" w:hAnsi="Times New Roman" w:cs="Times New Roman"/>
          <w:sz w:val="28"/>
          <w:szCs w:val="28"/>
        </w:rPr>
      </w:pPr>
      <w:r>
        <w:rPr>
          <w:rFonts w:ascii="Times New Roman" w:hAnsi="Times New Roman" w:cs="Times New Roman"/>
          <w:sz w:val="28"/>
          <w:szCs w:val="28"/>
        </w:rPr>
        <w:t>30</w:t>
      </w:r>
      <w:r w:rsidR="006F0B24">
        <w:rPr>
          <w:rFonts w:ascii="Times New Roman" w:hAnsi="Times New Roman" w:cs="Times New Roman"/>
          <w:sz w:val="28"/>
          <w:szCs w:val="28"/>
        </w:rPr>
        <w:t>.10</w:t>
      </w:r>
      <w:r w:rsidR="00EC751A">
        <w:rPr>
          <w:rFonts w:ascii="Times New Roman" w:hAnsi="Times New Roman" w:cs="Times New Roman"/>
          <w:sz w:val="28"/>
          <w:szCs w:val="28"/>
        </w:rPr>
        <w:t xml:space="preserve">.2020г. </w:t>
      </w:r>
      <w:r w:rsidR="006F0B24">
        <w:rPr>
          <w:rFonts w:ascii="Times New Roman" w:hAnsi="Times New Roman" w:cs="Times New Roman"/>
          <w:sz w:val="28"/>
          <w:szCs w:val="28"/>
        </w:rPr>
        <w:t>2</w:t>
      </w:r>
      <w:r>
        <w:rPr>
          <w:rFonts w:ascii="Times New Roman" w:hAnsi="Times New Roman" w:cs="Times New Roman"/>
          <w:sz w:val="28"/>
          <w:szCs w:val="28"/>
        </w:rPr>
        <w:t>1</w:t>
      </w:r>
      <w:r w:rsidR="006F0B24">
        <w:rPr>
          <w:rFonts w:ascii="Times New Roman" w:hAnsi="Times New Roman" w:cs="Times New Roman"/>
          <w:sz w:val="28"/>
          <w:szCs w:val="28"/>
        </w:rPr>
        <w:t>Э</w:t>
      </w:r>
      <w:r w:rsidR="00EC751A">
        <w:rPr>
          <w:rFonts w:ascii="Times New Roman" w:hAnsi="Times New Roman" w:cs="Times New Roman"/>
          <w:sz w:val="28"/>
          <w:szCs w:val="28"/>
        </w:rPr>
        <w:t xml:space="preserve"> </w:t>
      </w:r>
      <w:r w:rsidR="00034F2F">
        <w:rPr>
          <w:rFonts w:ascii="Times New Roman" w:hAnsi="Times New Roman" w:cs="Times New Roman"/>
          <w:sz w:val="28"/>
          <w:szCs w:val="28"/>
        </w:rPr>
        <w:t xml:space="preserve"> </w:t>
      </w:r>
      <w:r>
        <w:rPr>
          <w:rFonts w:ascii="Times New Roman" w:hAnsi="Times New Roman" w:cs="Times New Roman"/>
          <w:sz w:val="28"/>
          <w:szCs w:val="28"/>
        </w:rPr>
        <w:t>2</w:t>
      </w:r>
      <w:r w:rsidR="006F0B24">
        <w:rPr>
          <w:rFonts w:ascii="Times New Roman" w:hAnsi="Times New Roman" w:cs="Times New Roman"/>
          <w:sz w:val="28"/>
          <w:szCs w:val="28"/>
        </w:rPr>
        <w:t xml:space="preserve"> </w:t>
      </w:r>
      <w:r w:rsidR="00EC751A">
        <w:rPr>
          <w:rFonts w:ascii="Times New Roman" w:hAnsi="Times New Roman" w:cs="Times New Roman"/>
          <w:sz w:val="28"/>
          <w:szCs w:val="28"/>
        </w:rPr>
        <w:t>пар</w:t>
      </w:r>
      <w:bookmarkStart w:id="0" w:name="_GoBack"/>
      <w:bookmarkEnd w:id="0"/>
      <w:r w:rsidR="00EC751A">
        <w:rPr>
          <w:rFonts w:ascii="Times New Roman" w:hAnsi="Times New Roman" w:cs="Times New Roman"/>
          <w:sz w:val="28"/>
          <w:szCs w:val="28"/>
        </w:rPr>
        <w:t xml:space="preserve">а. Второй раздел. </w:t>
      </w:r>
      <w:r w:rsidR="00890977">
        <w:rPr>
          <w:rFonts w:ascii="Times New Roman" w:hAnsi="Times New Roman" w:cs="Times New Roman"/>
          <w:sz w:val="28"/>
          <w:szCs w:val="28"/>
        </w:rPr>
        <w:t xml:space="preserve">Направление: </w:t>
      </w:r>
      <w:r w:rsidR="00EC751A">
        <w:rPr>
          <w:rFonts w:ascii="Times New Roman" w:hAnsi="Times New Roman" w:cs="Times New Roman"/>
          <w:sz w:val="28"/>
          <w:szCs w:val="28"/>
        </w:rPr>
        <w:t>Философия общества.</w:t>
      </w:r>
    </w:p>
    <w:p w:rsidR="00890977" w:rsidRDefault="00890977" w:rsidP="00890977">
      <w:pPr>
        <w:rPr>
          <w:rFonts w:ascii="Times New Roman" w:hAnsi="Times New Roman" w:cs="Times New Roman"/>
          <w:b/>
          <w:sz w:val="24"/>
          <w:szCs w:val="24"/>
        </w:rPr>
      </w:pPr>
      <w:r w:rsidRPr="00890977">
        <w:rPr>
          <w:rFonts w:ascii="Times New Roman" w:hAnsi="Times New Roman" w:cs="Times New Roman"/>
          <w:b/>
          <w:sz w:val="24"/>
          <w:szCs w:val="24"/>
        </w:rPr>
        <w:t>Тема.</w:t>
      </w:r>
      <w:r>
        <w:rPr>
          <w:b/>
        </w:rPr>
        <w:t xml:space="preserve"> </w:t>
      </w:r>
      <w:r w:rsidRPr="00890977">
        <w:rPr>
          <w:rFonts w:ascii="Times New Roman" w:hAnsi="Times New Roman" w:cs="Times New Roman"/>
          <w:b/>
          <w:sz w:val="24"/>
          <w:szCs w:val="24"/>
        </w:rPr>
        <w:t>Различные подходы к определению основ общества.</w:t>
      </w:r>
    </w:p>
    <w:p w:rsidR="00890977" w:rsidRPr="00890977" w:rsidRDefault="00890977" w:rsidP="00890977">
      <w:pPr>
        <w:rPr>
          <w:rFonts w:ascii="Times New Roman" w:hAnsi="Times New Roman" w:cs="Times New Roman"/>
          <w:sz w:val="24"/>
          <w:szCs w:val="24"/>
        </w:rPr>
      </w:pPr>
      <w:r>
        <w:rPr>
          <w:rFonts w:ascii="Times New Roman" w:hAnsi="Times New Roman" w:cs="Times New Roman"/>
          <w:b/>
          <w:sz w:val="24"/>
          <w:szCs w:val="24"/>
        </w:rPr>
        <w:t xml:space="preserve">План. </w:t>
      </w:r>
      <w:r w:rsidRPr="00890977">
        <w:rPr>
          <w:rFonts w:ascii="Times New Roman" w:hAnsi="Times New Roman" w:cs="Times New Roman"/>
          <w:sz w:val="24"/>
          <w:szCs w:val="24"/>
        </w:rPr>
        <w:t>Вопросы к изучению.</w:t>
      </w:r>
    </w:p>
    <w:p w:rsidR="00890977" w:rsidRPr="00890977" w:rsidRDefault="00486B23" w:rsidP="00890977">
      <w:pPr>
        <w:rPr>
          <w:rFonts w:ascii="Times New Roman" w:hAnsi="Times New Roman" w:cs="Times New Roman"/>
          <w:sz w:val="24"/>
          <w:szCs w:val="24"/>
        </w:rPr>
      </w:pPr>
      <w:r>
        <w:rPr>
          <w:rFonts w:ascii="Times New Roman" w:hAnsi="Times New Roman" w:cs="Times New Roman"/>
          <w:b/>
          <w:sz w:val="24"/>
          <w:szCs w:val="24"/>
        </w:rPr>
        <w:t>1.</w:t>
      </w:r>
      <w:r w:rsidR="00890977" w:rsidRPr="00890977">
        <w:rPr>
          <w:rFonts w:ascii="Times New Roman" w:hAnsi="Times New Roman" w:cs="Times New Roman"/>
          <w:sz w:val="24"/>
          <w:szCs w:val="24"/>
        </w:rPr>
        <w:t>Проблема определения общества.</w:t>
      </w:r>
    </w:p>
    <w:p w:rsidR="00890977" w:rsidRPr="00890977" w:rsidRDefault="00486B23" w:rsidP="00890977">
      <w:pPr>
        <w:rPr>
          <w:rFonts w:ascii="Times New Roman" w:hAnsi="Times New Roman" w:cs="Times New Roman"/>
          <w:sz w:val="24"/>
          <w:szCs w:val="24"/>
        </w:rPr>
      </w:pPr>
      <w:r>
        <w:rPr>
          <w:rFonts w:ascii="Times New Roman" w:hAnsi="Times New Roman" w:cs="Times New Roman"/>
          <w:sz w:val="24"/>
          <w:szCs w:val="24"/>
        </w:rPr>
        <w:t>2.</w:t>
      </w:r>
      <w:r w:rsidR="00890977" w:rsidRPr="00890977">
        <w:rPr>
          <w:rFonts w:ascii="Times New Roman" w:hAnsi="Times New Roman" w:cs="Times New Roman"/>
          <w:sz w:val="24"/>
          <w:szCs w:val="24"/>
        </w:rPr>
        <w:t>Натуралистический подход.</w:t>
      </w:r>
    </w:p>
    <w:p w:rsidR="00890977" w:rsidRPr="00890977" w:rsidRDefault="00486B23" w:rsidP="00890977">
      <w:pPr>
        <w:rPr>
          <w:rFonts w:ascii="Times New Roman" w:hAnsi="Times New Roman" w:cs="Times New Roman"/>
          <w:sz w:val="24"/>
          <w:szCs w:val="24"/>
        </w:rPr>
      </w:pPr>
      <w:r>
        <w:rPr>
          <w:rFonts w:ascii="Times New Roman" w:hAnsi="Times New Roman" w:cs="Times New Roman"/>
          <w:b/>
          <w:sz w:val="24"/>
          <w:szCs w:val="24"/>
        </w:rPr>
        <w:t>3.</w:t>
      </w:r>
      <w:r w:rsidR="00890977" w:rsidRPr="00890977">
        <w:rPr>
          <w:rFonts w:ascii="Times New Roman" w:hAnsi="Times New Roman" w:cs="Times New Roman"/>
          <w:sz w:val="24"/>
          <w:szCs w:val="24"/>
        </w:rPr>
        <w:t>Материалистические теории общественной жизни.</w:t>
      </w:r>
    </w:p>
    <w:p w:rsidR="00890977" w:rsidRDefault="00486B23" w:rsidP="00890977">
      <w:pPr>
        <w:rPr>
          <w:rFonts w:ascii="Times New Roman" w:hAnsi="Times New Roman" w:cs="Times New Roman"/>
          <w:sz w:val="24"/>
          <w:szCs w:val="24"/>
        </w:rPr>
      </w:pPr>
      <w:r>
        <w:rPr>
          <w:rFonts w:ascii="Times New Roman" w:hAnsi="Times New Roman" w:cs="Times New Roman"/>
          <w:sz w:val="24"/>
          <w:szCs w:val="24"/>
        </w:rPr>
        <w:t>4.</w:t>
      </w:r>
      <w:r w:rsidR="00890977" w:rsidRPr="00890977">
        <w:rPr>
          <w:rFonts w:ascii="Times New Roman" w:hAnsi="Times New Roman" w:cs="Times New Roman"/>
          <w:sz w:val="24"/>
          <w:szCs w:val="24"/>
        </w:rPr>
        <w:t>Идеалистические теории.</w:t>
      </w:r>
    </w:p>
    <w:p w:rsidR="00890977" w:rsidRDefault="00890977" w:rsidP="00890977">
      <w:pPr>
        <w:rPr>
          <w:rFonts w:ascii="Times New Roman" w:hAnsi="Times New Roman" w:cs="Times New Roman"/>
          <w:sz w:val="24"/>
          <w:szCs w:val="24"/>
        </w:rPr>
      </w:pPr>
      <w:r w:rsidRPr="00890977">
        <w:rPr>
          <w:rFonts w:ascii="Times New Roman" w:hAnsi="Times New Roman" w:cs="Times New Roman"/>
          <w:b/>
          <w:sz w:val="24"/>
          <w:szCs w:val="24"/>
        </w:rPr>
        <w:t xml:space="preserve">Задание </w:t>
      </w:r>
      <w:r>
        <w:rPr>
          <w:rFonts w:ascii="Times New Roman" w:hAnsi="Times New Roman" w:cs="Times New Roman"/>
          <w:b/>
          <w:sz w:val="24"/>
          <w:szCs w:val="24"/>
        </w:rPr>
        <w:t xml:space="preserve">студентам,  </w:t>
      </w:r>
      <w:r w:rsidRPr="00890977">
        <w:rPr>
          <w:rFonts w:ascii="Times New Roman" w:hAnsi="Times New Roman" w:cs="Times New Roman"/>
          <w:b/>
          <w:sz w:val="24"/>
          <w:szCs w:val="24"/>
        </w:rPr>
        <w:t>составить краткий план конспект на вопросы плана, подготовится к зачету по разделу</w:t>
      </w:r>
      <w:r>
        <w:rPr>
          <w:rFonts w:ascii="Times New Roman" w:hAnsi="Times New Roman" w:cs="Times New Roman"/>
          <w:b/>
          <w:sz w:val="24"/>
          <w:szCs w:val="24"/>
        </w:rPr>
        <w:t xml:space="preserve"> 2</w:t>
      </w:r>
      <w:r>
        <w:rPr>
          <w:rFonts w:ascii="Times New Roman" w:hAnsi="Times New Roman" w:cs="Times New Roman"/>
          <w:sz w:val="24"/>
          <w:szCs w:val="24"/>
        </w:rPr>
        <w:t>.</w:t>
      </w:r>
    </w:p>
    <w:p w:rsidR="00890977" w:rsidRDefault="00890977" w:rsidP="00890977">
      <w:pPr>
        <w:rPr>
          <w:rFonts w:ascii="Times New Roman" w:hAnsi="Times New Roman" w:cs="Times New Roman"/>
          <w:sz w:val="24"/>
          <w:szCs w:val="24"/>
        </w:rPr>
      </w:pPr>
    </w:p>
    <w:p w:rsidR="00890977" w:rsidRDefault="002527C7" w:rsidP="00890977">
      <w:pPr>
        <w:rPr>
          <w:rFonts w:ascii="Times New Roman" w:hAnsi="Times New Roman" w:cs="Times New Roman"/>
          <w:sz w:val="24"/>
          <w:szCs w:val="24"/>
        </w:rPr>
      </w:pPr>
      <w:r w:rsidRPr="002527C7">
        <w:rPr>
          <w:rFonts w:ascii="Times New Roman" w:hAnsi="Times New Roman" w:cs="Times New Roman"/>
          <w:b/>
          <w:sz w:val="24"/>
          <w:szCs w:val="24"/>
          <w:u w:val="single"/>
        </w:rPr>
        <w:t>1.</w:t>
      </w:r>
      <w:r w:rsidR="00890977" w:rsidRPr="002527C7">
        <w:rPr>
          <w:rFonts w:ascii="Times New Roman" w:hAnsi="Times New Roman" w:cs="Times New Roman"/>
          <w:sz w:val="24"/>
          <w:szCs w:val="24"/>
          <w:u w:val="single"/>
        </w:rPr>
        <w:t>Проблема определения общества.</w:t>
      </w:r>
      <w:r w:rsidR="00486B23">
        <w:rPr>
          <w:rFonts w:ascii="Times New Roman" w:hAnsi="Times New Roman" w:cs="Times New Roman"/>
          <w:sz w:val="24"/>
          <w:szCs w:val="24"/>
        </w:rPr>
        <w:t xml:space="preserve"> </w:t>
      </w:r>
      <w:r w:rsidR="00486B23" w:rsidRPr="00F751FF">
        <w:rPr>
          <w:rFonts w:ascii="Times New Roman" w:hAnsi="Times New Roman" w:cs="Times New Roman"/>
          <w:b/>
          <w:color w:val="000000" w:themeColor="text1"/>
          <w:sz w:val="24"/>
          <w:szCs w:val="24"/>
        </w:rPr>
        <w:t>Задание законспектировать таблицу.</w:t>
      </w:r>
      <w:r w:rsidR="00486B23">
        <w:rPr>
          <w:rFonts w:ascii="Times New Roman" w:hAnsi="Times New Roman" w:cs="Times New Roman"/>
          <w:sz w:val="24"/>
          <w:szCs w:val="24"/>
        </w:rPr>
        <w:t xml:space="preserve"> </w:t>
      </w:r>
    </w:p>
    <w:p w:rsidR="00890977" w:rsidRPr="00890977" w:rsidRDefault="00890977" w:rsidP="00890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7"/>
          <w:szCs w:val="27"/>
          <w:shd w:val="clear" w:color="auto" w:fill="FFFFFF"/>
        </w:rPr>
        <w:t>Таблица</w:t>
      </w:r>
      <w:proofErr w:type="gramStart"/>
      <w:r>
        <w:rPr>
          <w:rFonts w:ascii="Times New Roman" w:eastAsia="Times New Roman" w:hAnsi="Times New Roman" w:cs="Times New Roman"/>
          <w:color w:val="000000"/>
          <w:sz w:val="27"/>
          <w:szCs w:val="27"/>
          <w:shd w:val="clear" w:color="auto" w:fill="FFFFFF"/>
        </w:rPr>
        <w:t xml:space="preserve"> </w:t>
      </w:r>
      <w:r w:rsidRPr="00890977">
        <w:rPr>
          <w:rFonts w:ascii="Times New Roman" w:eastAsia="Times New Roman" w:hAnsi="Times New Roman" w:cs="Times New Roman"/>
          <w:color w:val="000000"/>
          <w:sz w:val="27"/>
          <w:szCs w:val="27"/>
          <w:shd w:val="clear" w:color="auto" w:fill="FFFFFF"/>
        </w:rPr>
        <w:t>.</w:t>
      </w:r>
      <w:proofErr w:type="gramEnd"/>
      <w:r w:rsidRPr="00890977">
        <w:rPr>
          <w:rFonts w:ascii="Times New Roman" w:eastAsia="Times New Roman" w:hAnsi="Times New Roman" w:cs="Times New Roman"/>
          <w:color w:val="000000"/>
          <w:sz w:val="27"/>
          <w:szCs w:val="27"/>
          <w:shd w:val="clear" w:color="auto" w:fill="FFFFFF"/>
        </w:rPr>
        <w:t xml:space="preserve"> Философия об обществе     </w:t>
      </w:r>
      <w:r w:rsidRPr="00890977">
        <w:rPr>
          <w:rFonts w:ascii="Times New Roman" w:eastAsia="Times New Roman" w:hAnsi="Times New Roman" w:cs="Times New Roman"/>
          <w:color w:val="000000"/>
          <w:sz w:val="27"/>
          <w:szCs w:val="27"/>
        </w:rPr>
        <w:br/>
      </w:r>
      <w:r w:rsidRPr="00890977">
        <w:rPr>
          <w:rFonts w:ascii="Times New Roman" w:eastAsia="Times New Roman" w:hAnsi="Times New Roman" w:cs="Times New Roman"/>
          <w:color w:val="000000"/>
          <w:sz w:val="27"/>
          <w:szCs w:val="27"/>
          <w:shd w:val="clear" w:color="auto" w:fill="FFFFFF"/>
        </w:rPr>
        <w:t>     </w:t>
      </w:r>
    </w:p>
    <w:tbl>
      <w:tblPr>
        <w:tblW w:w="93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1535"/>
        <w:gridCol w:w="7860"/>
      </w:tblGrid>
      <w:tr w:rsidR="00890977" w:rsidRPr="00890977" w:rsidTr="00890977">
        <w:trPr>
          <w:trHeight w:val="396"/>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0"/>
                <w:szCs w:val="20"/>
              </w:rPr>
              <w:t>Историческая эпоха философии</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0"/>
                <w:szCs w:val="20"/>
              </w:rPr>
              <w:t>Что такое общество?</w:t>
            </w:r>
          </w:p>
        </w:tc>
      </w:tr>
      <w:tr w:rsidR="00890977" w:rsidRPr="00890977" w:rsidTr="00890977">
        <w:trPr>
          <w:trHeight w:val="432"/>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Античность</w:t>
            </w:r>
          </w:p>
          <w:p w:rsidR="00890977" w:rsidRPr="00890977" w:rsidRDefault="00890977" w:rsidP="00890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6в</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о н.э. по 3в. н.э.</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Совокупность людей, более или менее удачно живущих по законам справедливости</w:t>
            </w:r>
            <w:r>
              <w:rPr>
                <w:rFonts w:ascii="Times New Roman" w:eastAsia="Times New Roman" w:hAnsi="Times New Roman" w:cs="Times New Roman"/>
                <w:sz w:val="24"/>
                <w:szCs w:val="24"/>
              </w:rPr>
              <w:t>. (Платон</w:t>
            </w:r>
            <w:r w:rsidR="00486B23">
              <w:rPr>
                <w:rFonts w:ascii="Times New Roman" w:eastAsia="Times New Roman" w:hAnsi="Times New Roman" w:cs="Times New Roman"/>
                <w:sz w:val="24"/>
                <w:szCs w:val="24"/>
              </w:rPr>
              <w:t>, Аристотель</w:t>
            </w:r>
            <w:r>
              <w:rPr>
                <w:rFonts w:ascii="Times New Roman" w:eastAsia="Times New Roman" w:hAnsi="Times New Roman" w:cs="Times New Roman"/>
                <w:sz w:val="24"/>
                <w:szCs w:val="24"/>
              </w:rPr>
              <w:t>)</w:t>
            </w:r>
          </w:p>
        </w:tc>
      </w:tr>
      <w:tr w:rsidR="00890977" w:rsidRPr="00890977" w:rsidTr="00890977">
        <w:trPr>
          <w:trHeight w:val="432"/>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Средние века</w:t>
            </w:r>
          </w:p>
          <w:p w:rsidR="00890977" w:rsidRPr="00890977" w:rsidRDefault="00890977" w:rsidP="00890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3 по 15век.</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«Град земной», стремящийся к «граду небесному»</w:t>
            </w:r>
            <w:r>
              <w:rPr>
                <w:rFonts w:ascii="Times New Roman" w:eastAsia="Times New Roman" w:hAnsi="Times New Roman" w:cs="Times New Roman"/>
                <w:sz w:val="24"/>
                <w:szCs w:val="24"/>
              </w:rPr>
              <w:t>. (А.</w:t>
            </w:r>
            <w:r w:rsidR="00486B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Аврелий)</w:t>
            </w:r>
          </w:p>
        </w:tc>
      </w:tr>
      <w:tr w:rsidR="00890977" w:rsidRPr="00890977" w:rsidTr="00890977">
        <w:trPr>
          <w:trHeight w:val="1020"/>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Новое время</w:t>
            </w:r>
          </w:p>
          <w:p w:rsidR="00890977" w:rsidRPr="00890977" w:rsidRDefault="00890977" w:rsidP="00890977">
            <w:pPr>
              <w:spacing w:after="0" w:line="240" w:lineRule="auto"/>
              <w:rPr>
                <w:rFonts w:ascii="Times New Roman" w:eastAsia="Times New Roman" w:hAnsi="Times New Roman" w:cs="Times New Roman"/>
                <w:sz w:val="24"/>
                <w:szCs w:val="24"/>
              </w:rPr>
            </w:pP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 xml:space="preserve">Люди, живущие в соответствии </w:t>
            </w:r>
            <w:proofErr w:type="gramStart"/>
            <w:r w:rsidRPr="00890977">
              <w:rPr>
                <w:rFonts w:ascii="Times New Roman" w:eastAsia="Times New Roman" w:hAnsi="Times New Roman" w:cs="Times New Roman"/>
                <w:sz w:val="24"/>
                <w:szCs w:val="24"/>
              </w:rPr>
              <w:t>с</w:t>
            </w:r>
            <w:proofErr w:type="gramEnd"/>
            <w:r w:rsidRPr="00890977">
              <w:rPr>
                <w:rFonts w:ascii="Times New Roman" w:eastAsia="Times New Roman" w:hAnsi="Times New Roman" w:cs="Times New Roman"/>
                <w:sz w:val="24"/>
                <w:szCs w:val="24"/>
              </w:rPr>
              <w:t xml:space="preserve"> </w:t>
            </w:r>
            <w:proofErr w:type="gramStart"/>
            <w:r w:rsidRPr="00890977">
              <w:rPr>
                <w:rFonts w:ascii="Times New Roman" w:eastAsia="Times New Roman" w:hAnsi="Times New Roman" w:cs="Times New Roman"/>
                <w:sz w:val="24"/>
                <w:szCs w:val="24"/>
              </w:rPr>
              <w:t>ими</w:t>
            </w:r>
            <w:proofErr w:type="gramEnd"/>
            <w:r w:rsidRPr="00890977">
              <w:rPr>
                <w:rFonts w:ascii="Times New Roman" w:eastAsia="Times New Roman" w:hAnsi="Times New Roman" w:cs="Times New Roman"/>
                <w:sz w:val="24"/>
                <w:szCs w:val="24"/>
              </w:rPr>
              <w:t xml:space="preserve"> же установленным общественным договором (</w:t>
            </w:r>
            <w:r w:rsidR="00486B23">
              <w:rPr>
                <w:rFonts w:ascii="Times New Roman" w:eastAsia="Times New Roman" w:hAnsi="Times New Roman" w:cs="Times New Roman"/>
                <w:sz w:val="24"/>
                <w:szCs w:val="24"/>
              </w:rPr>
              <w:t>Д.</w:t>
            </w:r>
            <w:r w:rsidRPr="00890977">
              <w:rPr>
                <w:rFonts w:ascii="Times New Roman" w:eastAsia="Times New Roman" w:hAnsi="Times New Roman" w:cs="Times New Roman"/>
                <w:sz w:val="24"/>
                <w:szCs w:val="24"/>
              </w:rPr>
              <w:t xml:space="preserve">Локк, </w:t>
            </w:r>
            <w:r w:rsidR="00486B23">
              <w:rPr>
                <w:rFonts w:ascii="Times New Roman" w:eastAsia="Times New Roman" w:hAnsi="Times New Roman" w:cs="Times New Roman"/>
                <w:sz w:val="24"/>
                <w:szCs w:val="24"/>
              </w:rPr>
              <w:t>Ж.Ж.</w:t>
            </w:r>
            <w:r w:rsidRPr="00890977">
              <w:rPr>
                <w:rFonts w:ascii="Times New Roman" w:eastAsia="Times New Roman" w:hAnsi="Times New Roman" w:cs="Times New Roman"/>
                <w:sz w:val="24"/>
                <w:szCs w:val="24"/>
              </w:rPr>
              <w:t>Руссо)</w:t>
            </w:r>
            <w:r>
              <w:rPr>
                <w:rFonts w:ascii="Times New Roman" w:eastAsia="Times New Roman" w:hAnsi="Times New Roman" w:cs="Times New Roman"/>
                <w:sz w:val="24"/>
                <w:szCs w:val="24"/>
              </w:rPr>
              <w:t xml:space="preserve"> 18век. Эпоха Просвещения.</w:t>
            </w:r>
          </w:p>
          <w:p w:rsidR="00890977" w:rsidRPr="00890977" w:rsidRDefault="00890977" w:rsidP="00890977">
            <w:pPr>
              <w:spacing w:before="100" w:beforeAutospacing="1" w:after="100" w:afterAutospacing="1"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Продукт взаимодействия людей на основе их совместной трудовой деятельности (</w:t>
            </w:r>
            <w:r w:rsidR="00486B23">
              <w:rPr>
                <w:rFonts w:ascii="Times New Roman" w:eastAsia="Times New Roman" w:hAnsi="Times New Roman" w:cs="Times New Roman"/>
                <w:sz w:val="24"/>
                <w:szCs w:val="24"/>
              </w:rPr>
              <w:t xml:space="preserve">К. </w:t>
            </w:r>
            <w:r w:rsidRPr="00890977">
              <w:rPr>
                <w:rFonts w:ascii="Times New Roman" w:eastAsia="Times New Roman" w:hAnsi="Times New Roman" w:cs="Times New Roman"/>
                <w:sz w:val="24"/>
                <w:szCs w:val="24"/>
              </w:rPr>
              <w:t>Маркс)</w:t>
            </w:r>
            <w:r w:rsidR="00486B23">
              <w:rPr>
                <w:rFonts w:ascii="Times New Roman" w:eastAsia="Times New Roman" w:hAnsi="Times New Roman" w:cs="Times New Roman"/>
                <w:sz w:val="24"/>
                <w:szCs w:val="24"/>
              </w:rPr>
              <w:t xml:space="preserve"> 19век. Немецкая классика.</w:t>
            </w:r>
          </w:p>
        </w:tc>
      </w:tr>
      <w:tr w:rsidR="00890977" w:rsidRPr="00890977" w:rsidTr="00890977">
        <w:trPr>
          <w:trHeight w:val="1212"/>
          <w:tblCellSpacing w:w="0" w:type="dxa"/>
        </w:trPr>
        <w:tc>
          <w:tcPr>
            <w:tcW w:w="817"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XX в.</w:t>
            </w:r>
          </w:p>
        </w:tc>
        <w:tc>
          <w:tcPr>
            <w:tcW w:w="4183" w:type="pct"/>
            <w:tcBorders>
              <w:top w:val="outset" w:sz="6" w:space="0" w:color="auto"/>
              <w:left w:val="outset" w:sz="6" w:space="0" w:color="auto"/>
              <w:bottom w:val="outset" w:sz="6" w:space="0" w:color="auto"/>
              <w:right w:val="outset" w:sz="6" w:space="0" w:color="auto"/>
            </w:tcBorders>
            <w:shd w:val="clear" w:color="auto" w:fill="FFFFFF"/>
            <w:hideMark/>
          </w:tcPr>
          <w:p w:rsidR="00890977" w:rsidRPr="00890977" w:rsidRDefault="00890977" w:rsidP="00890977">
            <w:pPr>
              <w:spacing w:after="0"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4"/>
                <w:szCs w:val="24"/>
              </w:rPr>
              <w:t>Система социальных действий людей, смысл которых определяется выработкой ценностей (</w:t>
            </w:r>
            <w:r w:rsidR="00486B23">
              <w:rPr>
                <w:rFonts w:ascii="Times New Roman" w:eastAsia="Times New Roman" w:hAnsi="Times New Roman" w:cs="Times New Roman"/>
                <w:sz w:val="24"/>
                <w:szCs w:val="24"/>
              </w:rPr>
              <w:t xml:space="preserve">М. </w:t>
            </w:r>
            <w:r w:rsidRPr="00890977">
              <w:rPr>
                <w:rFonts w:ascii="Times New Roman" w:eastAsia="Times New Roman" w:hAnsi="Times New Roman" w:cs="Times New Roman"/>
                <w:sz w:val="24"/>
                <w:szCs w:val="24"/>
              </w:rPr>
              <w:t xml:space="preserve">Вебер, </w:t>
            </w:r>
            <w:proofErr w:type="spellStart"/>
            <w:r w:rsidRPr="00890977">
              <w:rPr>
                <w:rFonts w:ascii="Times New Roman" w:eastAsia="Times New Roman" w:hAnsi="Times New Roman" w:cs="Times New Roman"/>
                <w:sz w:val="24"/>
                <w:szCs w:val="24"/>
              </w:rPr>
              <w:t>Парсонс</w:t>
            </w:r>
            <w:proofErr w:type="spellEnd"/>
            <w:r w:rsidRPr="00890977">
              <w:rPr>
                <w:rFonts w:ascii="Times New Roman" w:eastAsia="Times New Roman" w:hAnsi="Times New Roman" w:cs="Times New Roman"/>
                <w:sz w:val="24"/>
                <w:szCs w:val="24"/>
              </w:rPr>
              <w:t>, Сорокин и др.)</w:t>
            </w:r>
          </w:p>
          <w:p w:rsidR="00890977" w:rsidRPr="00890977" w:rsidRDefault="00890977" w:rsidP="00890977">
            <w:pPr>
              <w:spacing w:before="100" w:beforeAutospacing="1" w:after="100" w:afterAutospacing="1" w:line="240" w:lineRule="auto"/>
              <w:rPr>
                <w:rFonts w:ascii="Times New Roman" w:eastAsia="Times New Roman" w:hAnsi="Times New Roman" w:cs="Times New Roman"/>
                <w:sz w:val="24"/>
                <w:szCs w:val="24"/>
              </w:rPr>
            </w:pPr>
            <w:r w:rsidRPr="00890977">
              <w:rPr>
                <w:rFonts w:ascii="Times New Roman" w:eastAsia="Times New Roman" w:hAnsi="Times New Roman" w:cs="Times New Roman"/>
                <w:sz w:val="20"/>
                <w:szCs w:val="20"/>
              </w:rPr>
              <w:t>Коммуникация, взаимосвязь людей по нормам, устанавливаемым в хорошо организованной дискуссии (</w:t>
            </w:r>
            <w:proofErr w:type="spellStart"/>
            <w:r w:rsidRPr="00890977">
              <w:rPr>
                <w:rFonts w:ascii="Times New Roman" w:eastAsia="Times New Roman" w:hAnsi="Times New Roman" w:cs="Times New Roman"/>
                <w:sz w:val="20"/>
                <w:szCs w:val="20"/>
              </w:rPr>
              <w:t>Хабермас</w:t>
            </w:r>
            <w:proofErr w:type="spellEnd"/>
            <w:r w:rsidRPr="00890977">
              <w:rPr>
                <w:rFonts w:ascii="Times New Roman" w:eastAsia="Times New Roman" w:hAnsi="Times New Roman" w:cs="Times New Roman"/>
                <w:sz w:val="20"/>
                <w:szCs w:val="20"/>
              </w:rPr>
              <w:t xml:space="preserve"> и др.)</w:t>
            </w:r>
          </w:p>
        </w:tc>
      </w:tr>
    </w:tbl>
    <w:p w:rsidR="00890977" w:rsidRPr="00486B23" w:rsidRDefault="00486B23" w:rsidP="00890977">
      <w:pPr>
        <w:rPr>
          <w:rFonts w:ascii="Times New Roman" w:hAnsi="Times New Roman" w:cs="Times New Roman"/>
          <w:sz w:val="24"/>
          <w:szCs w:val="24"/>
        </w:rPr>
      </w:pPr>
      <w:r>
        <w:rPr>
          <w:color w:val="000000"/>
          <w:sz w:val="27"/>
          <w:szCs w:val="27"/>
          <w:shd w:val="clear" w:color="auto" w:fill="FFFFFF"/>
        </w:rPr>
        <w:t xml:space="preserve">  </w:t>
      </w:r>
      <w:r w:rsidRPr="006F0B24">
        <w:rPr>
          <w:rFonts w:ascii="Times New Roman" w:hAnsi="Times New Roman" w:cs="Times New Roman"/>
          <w:color w:val="000000"/>
          <w:sz w:val="27"/>
          <w:szCs w:val="27"/>
          <w:shd w:val="clear" w:color="auto" w:fill="FFFFFF"/>
        </w:rPr>
        <w:t>Пояснения к таблице</w:t>
      </w:r>
      <w:r w:rsidRPr="006F0B24">
        <w:rPr>
          <w:rFonts w:ascii="Times New Roman" w:hAnsi="Times New Roman" w:cs="Times New Roman"/>
          <w:color w:val="000000"/>
          <w:sz w:val="24"/>
          <w:szCs w:val="24"/>
          <w:shd w:val="clear" w:color="auto" w:fill="FFFFFF"/>
        </w:rPr>
        <w:t>: ФИЛОСОФСКИЕ ИНТЕРПРЕТАЦИИ СВОЕОБРАЗИЯ ОБЩЕСТВА ОТ АНТИЧНОСТИ ДО НАШИХ ДНЕЙ</w:t>
      </w:r>
      <w:r w:rsidRPr="00486B23">
        <w:rPr>
          <w:rFonts w:ascii="Times New Roman" w:hAnsi="Times New Roman" w:cs="Times New Roman"/>
          <w:color w:val="000000"/>
          <w:sz w:val="24"/>
          <w:szCs w:val="24"/>
          <w:shd w:val="clear" w:color="auto" w:fill="FFFFFF"/>
        </w:rPr>
        <w:t>    </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Философских интерпретаций общества мы насчитаем ровно столько, сколько философских систем вовлечем в наш анализ. Но в нашу задачу не входит непременное рассмотрение всех возможных точек зрения. На первом месте стоит уразумение простого факта: философское понимание общества состоит в интерпретации общества на основе философских (по возможности наилучших) воззрений.</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В античности общество понимали, например, на основе концепций идей Платона или форм Аристотеля. Выше излагалось учение Платона об обществе. Он рассматривал </w:t>
      </w:r>
      <w:r w:rsidRPr="00486B23">
        <w:rPr>
          <w:rFonts w:ascii="Times New Roman" w:hAnsi="Times New Roman" w:cs="Times New Roman"/>
          <w:color w:val="000000"/>
          <w:sz w:val="24"/>
          <w:szCs w:val="24"/>
          <w:shd w:val="clear" w:color="auto" w:fill="FFFFFF"/>
        </w:rPr>
        <w:lastRenderedPageBreak/>
        <w:t>общество как воплощение идеи справедливости. Так же поступал и Аристотель, и он исходил из необходимости построения справедливого общества. Разница между Платоном и Аристотелем состоит в том, что первый толкует об идее справедливости и считает ее, равно как и любую идею, космическим, а не сугубо человеческим началом. Аристотель же считает справедливость сочетанием добродетелей человека. У него справедливость присуща человеку, это не идеал, а форма.</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Интересно, что античная интерпретация общества на основе справедливости как ценности не только дожила до наших дней, но и остается весьма актуальной.     Итак, вернемся к античности: в наилучших философских интерпретациях общества используют концепцию идей и концепцию форм, а также представления о добродетелях человека.</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В средние века философское понимание общества основывается, как и следовало ожидать, на философии абсолютной личности, Бога. На этой основе Августин уже в IV веке дает философскую интерпретацию обществу. Он различает "град небесный" и "град земной". Все в граде земном, что противоречит граду небесному, Августин критиковал, а смысл истории видел в движении града земного к совершенству града небесного.</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Разумеется, в ходе истории ее христианская интерпретация приобретала все большее многообразие. Современные православная, католическая, протестантская интерпретации общества во многих отношениях отличаются друг от друга. В православии настаивают на особо тесном единстве народа </w:t>
      </w:r>
      <w:proofErr w:type="gramStart"/>
      <w:r w:rsidRPr="00486B23">
        <w:rPr>
          <w:rFonts w:ascii="Times New Roman" w:hAnsi="Times New Roman" w:cs="Times New Roman"/>
          <w:color w:val="000000"/>
          <w:sz w:val="24"/>
          <w:szCs w:val="24"/>
          <w:shd w:val="clear" w:color="auto" w:fill="FFFFFF"/>
        </w:rPr>
        <w:t>со</w:t>
      </w:r>
      <w:proofErr w:type="gramEnd"/>
      <w:r w:rsidRPr="00486B23">
        <w:rPr>
          <w:rFonts w:ascii="Times New Roman" w:hAnsi="Times New Roman" w:cs="Times New Roman"/>
          <w:color w:val="000000"/>
          <w:sz w:val="24"/>
          <w:szCs w:val="24"/>
          <w:shd w:val="clear" w:color="auto" w:fill="FFFFFF"/>
        </w:rPr>
        <w:t xml:space="preserve"> Всевышним (соборность); в католицизме расстояние между обществом и Богом увеличивают ("мы и Он"); в протестантизме во главу угла ставят личностное отношение к Богу ("я и Ты"). Однако во всех трех случаях град земной интерпретируется как вторичный по отношению к граду небесному. Показательно в этой связи следующее утверждение B.C. Соловьева: "Сила, долженствующая дать человеческому развитию его безусловное содержание, может быть только откровением высшего общественного мира...".</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Итак, мы в очередной раз видим, что многие однажды выработанные философские интерпретации не исчезают бесследно, а возобновляются, иногда почти буквально, в последующих веках, в том числе в наши дни.</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В Новое время философия приводит к концепциям равноправия членов общества и общественного договора. В христианстве постулировался договор народа с Богом (завет и означает договор). Теперь договор понимается как необходимость, осмысленная в связи с задачей самосохранения человека, иначе люди перебьют друг друга (Т. Гоббс). В общественном договоре заключен суверенитет народа и его нельзя </w:t>
      </w:r>
      <w:proofErr w:type="gramStart"/>
      <w:r w:rsidRPr="00486B23">
        <w:rPr>
          <w:rFonts w:ascii="Times New Roman" w:hAnsi="Times New Roman" w:cs="Times New Roman"/>
          <w:color w:val="000000"/>
          <w:sz w:val="24"/>
          <w:szCs w:val="24"/>
          <w:shd w:val="clear" w:color="auto" w:fill="FFFFFF"/>
        </w:rPr>
        <w:t>отчуждать</w:t>
      </w:r>
      <w:proofErr w:type="gramEnd"/>
      <w:r w:rsidRPr="00486B23">
        <w:rPr>
          <w:rFonts w:ascii="Times New Roman" w:hAnsi="Times New Roman" w:cs="Times New Roman"/>
          <w:color w:val="000000"/>
          <w:sz w:val="24"/>
          <w:szCs w:val="24"/>
          <w:shd w:val="clear" w:color="auto" w:fill="FFFFFF"/>
        </w:rPr>
        <w:t xml:space="preserve"> в пользу кого бы то ни было, считал Ж.-Ж. Руссо. Общественный договор - это признак гражданского общества. Общественный договор, гражданское общество - это все творения человека разумного, а значит, и философии о нем. Разумный человек признает право на жизнь, свободу, собственность (Дж. Локк).</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Другая </w:t>
      </w:r>
      <w:r w:rsidR="00F81C14" w:rsidRPr="00486B23">
        <w:rPr>
          <w:rFonts w:ascii="Times New Roman" w:hAnsi="Times New Roman" w:cs="Times New Roman"/>
          <w:color w:val="000000"/>
          <w:sz w:val="24"/>
          <w:szCs w:val="24"/>
          <w:shd w:val="clear" w:color="auto" w:fill="FFFFFF"/>
        </w:rPr>
        <w:t>ново временная</w:t>
      </w:r>
      <w:r w:rsidRPr="00486B23">
        <w:rPr>
          <w:rFonts w:ascii="Times New Roman" w:hAnsi="Times New Roman" w:cs="Times New Roman"/>
          <w:color w:val="000000"/>
          <w:sz w:val="24"/>
          <w:szCs w:val="24"/>
          <w:shd w:val="clear" w:color="auto" w:fill="FFFFFF"/>
        </w:rPr>
        <w:t xml:space="preserve"> концепция общества принадлежит К. Марксу. Люди в обществе "склеены" общественным трудом, развитие которого обеспечивает переход от капитализма к социализму.</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У истоков новейших философских интерпретаций общества мы находим самого цитируемого социолога Макса Вебера. Согласно Веберу, в основе социологического знания лежит интерпретация социального действия. Социальное действие обладает смыслом, которым не обладает действие в природе. Для понимания этого смысла необходима соответствующая интерпретация. Здесь-то и необходима философия. Вебер четко выделяет свою главную мысль: всегда и везде, во все эпохи природу общества </w:t>
      </w:r>
      <w:r w:rsidRPr="00486B23">
        <w:rPr>
          <w:rFonts w:ascii="Times New Roman" w:hAnsi="Times New Roman" w:cs="Times New Roman"/>
          <w:color w:val="000000"/>
          <w:sz w:val="24"/>
          <w:szCs w:val="24"/>
          <w:shd w:val="clear" w:color="auto" w:fill="FFFFFF"/>
        </w:rPr>
        <w:lastRenderedPageBreak/>
        <w:t>понимали как истолкование смысла социальных действий людей. Добавим к этому, что в наши дни для этих целей используют новейшие философские направления - феноменологию, герменевтику, постмодернизм, аналитическую философию.</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xml:space="preserve">      Что такое общество, согласно </w:t>
      </w:r>
      <w:proofErr w:type="spellStart"/>
      <w:r w:rsidRPr="00486B23">
        <w:rPr>
          <w:rFonts w:ascii="Times New Roman" w:hAnsi="Times New Roman" w:cs="Times New Roman"/>
          <w:color w:val="000000"/>
          <w:sz w:val="24"/>
          <w:szCs w:val="24"/>
          <w:shd w:val="clear" w:color="auto" w:fill="FFFFFF"/>
        </w:rPr>
        <w:t>феноменологам</w:t>
      </w:r>
      <w:proofErr w:type="spellEnd"/>
      <w:r w:rsidRPr="00486B23">
        <w:rPr>
          <w:rFonts w:ascii="Times New Roman" w:hAnsi="Times New Roman" w:cs="Times New Roman"/>
          <w:color w:val="000000"/>
          <w:sz w:val="24"/>
          <w:szCs w:val="24"/>
          <w:shd w:val="clear" w:color="auto" w:fill="FFFFFF"/>
        </w:rPr>
        <w:t xml:space="preserve">, </w:t>
      </w:r>
      <w:proofErr w:type="spellStart"/>
      <w:r w:rsidRPr="00486B23">
        <w:rPr>
          <w:rFonts w:ascii="Times New Roman" w:hAnsi="Times New Roman" w:cs="Times New Roman"/>
          <w:color w:val="000000"/>
          <w:sz w:val="24"/>
          <w:szCs w:val="24"/>
          <w:shd w:val="clear" w:color="auto" w:fill="FFFFFF"/>
        </w:rPr>
        <w:t>герменевтам</w:t>
      </w:r>
      <w:proofErr w:type="spellEnd"/>
      <w:r w:rsidRPr="00486B23">
        <w:rPr>
          <w:rFonts w:ascii="Times New Roman" w:hAnsi="Times New Roman" w:cs="Times New Roman"/>
          <w:color w:val="000000"/>
          <w:sz w:val="24"/>
          <w:szCs w:val="24"/>
          <w:shd w:val="clear" w:color="auto" w:fill="FFFFFF"/>
        </w:rPr>
        <w:t xml:space="preserve">, постмодернистам, аналитикам? </w:t>
      </w:r>
      <w:r w:rsidR="00F81C14">
        <w:rPr>
          <w:rFonts w:ascii="Times New Roman" w:hAnsi="Times New Roman" w:cs="Times New Roman"/>
          <w:color w:val="000000"/>
          <w:sz w:val="24"/>
          <w:szCs w:val="24"/>
          <w:shd w:val="clear" w:color="auto" w:fill="FFFFFF"/>
        </w:rPr>
        <w:t xml:space="preserve"> </w:t>
      </w:r>
      <w:r w:rsidRPr="00486B23">
        <w:rPr>
          <w:rFonts w:ascii="Times New Roman" w:hAnsi="Times New Roman" w:cs="Times New Roman"/>
          <w:color w:val="000000"/>
          <w:sz w:val="24"/>
          <w:szCs w:val="24"/>
          <w:shd w:val="clear" w:color="auto" w:fill="FFFFFF"/>
        </w:rPr>
        <w:t xml:space="preserve">Жизненный мир, более или менее удачно построенный в соответствии с феноменологией сознания (Э. </w:t>
      </w:r>
      <w:proofErr w:type="spellStart"/>
      <w:r w:rsidRPr="00486B23">
        <w:rPr>
          <w:rFonts w:ascii="Times New Roman" w:hAnsi="Times New Roman" w:cs="Times New Roman"/>
          <w:color w:val="000000"/>
          <w:sz w:val="24"/>
          <w:szCs w:val="24"/>
          <w:shd w:val="clear" w:color="auto" w:fill="FFFFFF"/>
        </w:rPr>
        <w:t>Гуссерль</w:t>
      </w:r>
      <w:proofErr w:type="spellEnd"/>
      <w:r w:rsidRPr="00486B23">
        <w:rPr>
          <w:rFonts w:ascii="Times New Roman" w:hAnsi="Times New Roman" w:cs="Times New Roman"/>
          <w:color w:val="000000"/>
          <w:sz w:val="24"/>
          <w:szCs w:val="24"/>
          <w:shd w:val="clear" w:color="auto" w:fill="FFFFFF"/>
        </w:rPr>
        <w:t xml:space="preserve">), </w:t>
      </w:r>
      <w:proofErr w:type="gramStart"/>
      <w:r w:rsidRPr="00486B23">
        <w:rPr>
          <w:rFonts w:ascii="Times New Roman" w:hAnsi="Times New Roman" w:cs="Times New Roman"/>
          <w:color w:val="000000"/>
          <w:sz w:val="24"/>
          <w:szCs w:val="24"/>
          <w:shd w:val="clear" w:color="auto" w:fill="FFFFFF"/>
        </w:rPr>
        <w:t>понимающее</w:t>
      </w:r>
      <w:proofErr w:type="gramEnd"/>
      <w:r w:rsidRPr="00486B23">
        <w:rPr>
          <w:rFonts w:ascii="Times New Roman" w:hAnsi="Times New Roman" w:cs="Times New Roman"/>
          <w:color w:val="000000"/>
          <w:sz w:val="24"/>
          <w:szCs w:val="24"/>
          <w:shd w:val="clear" w:color="auto" w:fill="FFFFFF"/>
        </w:rPr>
        <w:t xml:space="preserve"> бытие-в-мире (М. Хайдеггер), свободный практический и творческий выбор (М. Фуко), жизнь людей согласно их речевым актам (Дж. </w:t>
      </w:r>
      <w:proofErr w:type="spellStart"/>
      <w:r w:rsidRPr="00486B23">
        <w:rPr>
          <w:rFonts w:ascii="Times New Roman" w:hAnsi="Times New Roman" w:cs="Times New Roman"/>
          <w:color w:val="000000"/>
          <w:sz w:val="24"/>
          <w:szCs w:val="24"/>
          <w:shd w:val="clear" w:color="auto" w:fill="FFFFFF"/>
        </w:rPr>
        <w:t>Остин</w:t>
      </w:r>
      <w:proofErr w:type="spellEnd"/>
      <w:r w:rsidRPr="00486B23">
        <w:rPr>
          <w:rFonts w:ascii="Times New Roman" w:hAnsi="Times New Roman" w:cs="Times New Roman"/>
          <w:color w:val="000000"/>
          <w:sz w:val="24"/>
          <w:szCs w:val="24"/>
          <w:shd w:val="clear" w:color="auto" w:fill="FFFFFF"/>
        </w:rPr>
        <w:t>).</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Итак, в качестве обобщения всего предыдущего можно взять за основу следующее определение общества. Общество - это совокупность людей в рамках ими же производимой системы социальных действий и их смыслов.</w:t>
      </w:r>
      <w:r w:rsidRPr="00486B23">
        <w:rPr>
          <w:rFonts w:ascii="Times New Roman" w:hAnsi="Times New Roman" w:cs="Times New Roman"/>
          <w:color w:val="000000"/>
          <w:sz w:val="24"/>
          <w:szCs w:val="24"/>
        </w:rPr>
        <w:br/>
      </w:r>
      <w:r w:rsidRPr="00486B23">
        <w:rPr>
          <w:rFonts w:ascii="Times New Roman" w:hAnsi="Times New Roman" w:cs="Times New Roman"/>
          <w:color w:val="000000"/>
          <w:sz w:val="24"/>
          <w:szCs w:val="24"/>
          <w:shd w:val="clear" w:color="auto" w:fill="FFFFFF"/>
        </w:rPr>
        <w:t>         </w:t>
      </w:r>
    </w:p>
    <w:p w:rsidR="00486B23" w:rsidRPr="00890977" w:rsidRDefault="00486B23" w:rsidP="00486B23">
      <w:pPr>
        <w:rPr>
          <w:rFonts w:ascii="Times New Roman" w:hAnsi="Times New Roman" w:cs="Times New Roman"/>
          <w:sz w:val="24"/>
          <w:szCs w:val="24"/>
        </w:rPr>
      </w:pPr>
      <w:r w:rsidRPr="002527C7">
        <w:rPr>
          <w:rFonts w:ascii="Times New Roman" w:hAnsi="Times New Roman" w:cs="Times New Roman"/>
          <w:sz w:val="24"/>
          <w:szCs w:val="24"/>
          <w:u w:val="single"/>
        </w:rPr>
        <w:t>2.Натуралистический подход.</w:t>
      </w:r>
      <w:r w:rsidR="00F751FF">
        <w:rPr>
          <w:rFonts w:ascii="Times New Roman" w:hAnsi="Times New Roman" w:cs="Times New Roman"/>
          <w:sz w:val="24"/>
          <w:szCs w:val="24"/>
        </w:rPr>
        <w:t xml:space="preserve"> </w:t>
      </w:r>
      <w:r w:rsidR="00F751FF" w:rsidRPr="00F751FF">
        <w:rPr>
          <w:rFonts w:ascii="Times New Roman" w:hAnsi="Times New Roman" w:cs="Times New Roman"/>
          <w:b/>
          <w:sz w:val="24"/>
          <w:szCs w:val="24"/>
        </w:rPr>
        <w:t>Составить краткий план конспект из предложенного текста.</w:t>
      </w:r>
      <w:r w:rsidR="00F751FF">
        <w:rPr>
          <w:rFonts w:ascii="Times New Roman" w:hAnsi="Times New Roman" w:cs="Times New Roman"/>
          <w:sz w:val="24"/>
          <w:szCs w:val="24"/>
        </w:rPr>
        <w:t xml:space="preserve"> </w:t>
      </w:r>
    </w:p>
    <w:p w:rsidR="00D21B8A" w:rsidRDefault="00D21B8A" w:rsidP="00D21B8A">
      <w:pPr>
        <w:pStyle w:val="a3"/>
        <w:shd w:val="clear" w:color="auto" w:fill="FEFEFE"/>
        <w:spacing w:before="150" w:beforeAutospacing="0" w:after="150" w:afterAutospacing="0"/>
        <w:ind w:left="150" w:right="450"/>
        <w:rPr>
          <w:color w:val="222222"/>
        </w:rPr>
      </w:pPr>
      <w:r w:rsidRPr="00D21B8A">
        <w:rPr>
          <w:b/>
          <w:bCs/>
          <w:color w:val="222222"/>
        </w:rPr>
        <w:t>Натуралистический подход</w:t>
      </w:r>
      <w:r w:rsidRPr="00D21B8A">
        <w:rPr>
          <w:color w:val="222222"/>
        </w:rPr>
        <w:t> рассматривает общество как часть природы или по аналогии с ней. Представители его считают, что по большому счёту в социальной реальности нет ничего (или есть, но немного) специфического по отношению к природной реальности.</w:t>
      </w:r>
    </w:p>
    <w:p w:rsidR="00D21B8A" w:rsidRDefault="00D21B8A" w:rsidP="00D21B8A">
      <w:pPr>
        <w:pStyle w:val="a3"/>
        <w:shd w:val="clear" w:color="auto" w:fill="FEFEFE"/>
        <w:spacing w:before="150" w:beforeAutospacing="0" w:after="150" w:afterAutospacing="0"/>
        <w:ind w:left="150" w:right="450"/>
        <w:rPr>
          <w:rFonts w:ascii="Tahoma" w:hAnsi="Tahoma" w:cs="Tahoma"/>
          <w:color w:val="222222"/>
          <w:sz w:val="15"/>
          <w:szCs w:val="15"/>
        </w:rPr>
      </w:pPr>
      <w:r>
        <w:rPr>
          <w:b/>
          <w:bCs/>
          <w:color w:val="222222"/>
        </w:rPr>
        <w:t xml:space="preserve">Натуралистический подход включает в себя следующие </w:t>
      </w:r>
      <w:proofErr w:type="gramStart"/>
      <w:r>
        <w:rPr>
          <w:b/>
          <w:bCs/>
          <w:color w:val="222222"/>
        </w:rPr>
        <w:t>факторы</w:t>
      </w:r>
      <w:proofErr w:type="gramEnd"/>
      <w:r>
        <w:rPr>
          <w:b/>
          <w:bCs/>
          <w:color w:val="222222"/>
        </w:rPr>
        <w:t xml:space="preserve"> влияющие на развитие общества:</w:t>
      </w:r>
    </w:p>
    <w:p w:rsidR="00D21B8A" w:rsidRDefault="00F751FF" w:rsidP="00F751FF">
      <w:pPr>
        <w:pStyle w:val="a3"/>
        <w:shd w:val="clear" w:color="auto" w:fill="FEFEFE"/>
        <w:spacing w:before="150" w:beforeAutospacing="0" w:after="150" w:afterAutospacing="0"/>
        <w:ind w:right="450"/>
        <w:rPr>
          <w:color w:val="222222"/>
        </w:rPr>
      </w:pPr>
      <w:r>
        <w:rPr>
          <w:b/>
          <w:bCs/>
          <w:color w:val="222222"/>
          <w:shd w:val="clear" w:color="auto" w:fill="FEFEFE"/>
        </w:rPr>
        <w:t>1.</w:t>
      </w:r>
      <w:r w:rsidR="00D21B8A" w:rsidRPr="00D21B8A">
        <w:rPr>
          <w:b/>
          <w:bCs/>
          <w:color w:val="222222"/>
          <w:shd w:val="clear" w:color="auto" w:fill="FEFEFE"/>
        </w:rPr>
        <w:t>Географ</w:t>
      </w:r>
      <w:r w:rsidR="00D21B8A">
        <w:rPr>
          <w:b/>
          <w:bCs/>
          <w:color w:val="222222"/>
          <w:shd w:val="clear" w:color="auto" w:fill="FEFEFE"/>
        </w:rPr>
        <w:t>ический фактор</w:t>
      </w:r>
      <w:r w:rsidR="00D21B8A" w:rsidRPr="00D21B8A">
        <w:rPr>
          <w:color w:val="222222"/>
          <w:shd w:val="clear" w:color="auto" w:fill="FEFEFE"/>
        </w:rPr>
        <w:t xml:space="preserve"> (представители </w:t>
      </w:r>
      <w:r w:rsidR="00D21B8A">
        <w:rPr>
          <w:color w:val="222222"/>
          <w:shd w:val="clear" w:color="auto" w:fill="FEFEFE"/>
        </w:rPr>
        <w:t>Марк Тулий Цицерон</w:t>
      </w:r>
      <w:r w:rsidR="00D21B8A" w:rsidRPr="00D21B8A">
        <w:rPr>
          <w:color w:val="222222"/>
          <w:shd w:val="clear" w:color="auto" w:fill="FEFEFE"/>
        </w:rPr>
        <w:t>, Монтескьё). Это взгляд, согласно которому основными предпосылками социальных явлений и процессов (например, характера власти, законов, традиций, менталитета народа) выступают условия среды проживания того или иного общества, т.е. географические факторы (природная зона, климат, ландшафт, природные ресурсы и ископаемые, выход к морю и т.д.);</w:t>
      </w:r>
      <w:r w:rsidR="00D21B8A" w:rsidRPr="00D21B8A">
        <w:rPr>
          <w:rFonts w:ascii="Tahoma" w:hAnsi="Tahoma" w:cs="Tahoma"/>
          <w:b/>
          <w:bCs/>
          <w:color w:val="222222"/>
          <w:sz w:val="15"/>
          <w:szCs w:val="15"/>
        </w:rPr>
        <w:t xml:space="preserve"> </w:t>
      </w:r>
      <w:r w:rsidR="00D21B8A" w:rsidRPr="00D21B8A">
        <w:rPr>
          <w:b/>
          <w:bCs/>
          <w:color w:val="222222"/>
        </w:rPr>
        <w:t xml:space="preserve">Разновидностью  </w:t>
      </w:r>
      <w:r w:rsidR="00D21B8A">
        <w:rPr>
          <w:b/>
          <w:bCs/>
          <w:color w:val="222222"/>
        </w:rPr>
        <w:t xml:space="preserve">является </w:t>
      </w:r>
      <w:r w:rsidR="00D21B8A" w:rsidRPr="00D21B8A">
        <w:rPr>
          <w:b/>
          <w:bCs/>
          <w:color w:val="222222"/>
        </w:rPr>
        <w:t>Космизм</w:t>
      </w:r>
      <w:r w:rsidR="00D21B8A" w:rsidRPr="00D21B8A">
        <w:rPr>
          <w:color w:val="222222"/>
        </w:rPr>
        <w:t> </w:t>
      </w:r>
      <w:proofErr w:type="gramStart"/>
      <w:r w:rsidR="00D21B8A" w:rsidRPr="00D21B8A">
        <w:rPr>
          <w:color w:val="222222"/>
        </w:rPr>
        <w:t xml:space="preserve">( </w:t>
      </w:r>
      <w:proofErr w:type="gramEnd"/>
      <w:r w:rsidR="00D21B8A" w:rsidRPr="00D21B8A">
        <w:rPr>
          <w:color w:val="222222"/>
        </w:rPr>
        <w:t xml:space="preserve">представители – Н. Фёдоров, Циолковский, Чижевский,  Гумилёв, Тейяр де Шарден). Этот вариант развивался в основном на почве русской философской и научной мысли. Его представители считали, что человечество – это продукт эволюции не просто Земли, а именно Вселенной, и по мере своего развития человечество становится космическим фактором. Например, Циолковский не просто предсказал выход человека в космос, а утверждал о будущем освоении других планет, о переселении с Земли на другие планеты </w:t>
      </w:r>
      <w:proofErr w:type="gramStart"/>
      <w:r w:rsidR="00D21B8A" w:rsidRPr="00D21B8A">
        <w:rPr>
          <w:color w:val="222222"/>
        </w:rPr>
        <w:t xml:space="preserve">( </w:t>
      </w:r>
      <w:proofErr w:type="gramEnd"/>
      <w:r w:rsidR="00D21B8A" w:rsidRPr="00D21B8A">
        <w:rPr>
          <w:color w:val="222222"/>
        </w:rPr>
        <w:t xml:space="preserve">и не только нашей Солнечной системы). Он же утверждал о возможности соединения человеческой мысли, сознания с другими материальными носителями, что сделает человека бессмертным. Религиозный философ Н. Фёдоров мечтал о таком овладении человеком природой, которое позволит управлять метеорологическими, геологическими и другими процессами, и даже позволит непостижимым образом воскресить всех умерших людей для вечной жизни на Земле. Учёный Чижевский создал науку гелиобиологию, </w:t>
      </w:r>
      <w:r>
        <w:rPr>
          <w:color w:val="222222"/>
        </w:rPr>
        <w:t xml:space="preserve">пишет книгу «Земное эхо солнечных бурь» </w:t>
      </w:r>
      <w:r w:rsidR="00D21B8A" w:rsidRPr="00D21B8A">
        <w:rPr>
          <w:color w:val="222222"/>
        </w:rPr>
        <w:t xml:space="preserve">утверждается о зависимости событий в истории человечества от Солнца, в частности циклов солнечной активности. Другой русский учёный – Вернадский – для описания социальных процессов образовал понятие ноосферы, которая надстраивается, дополняет и изменяет биосферу, атмосферу, литосферу, гидросферу. </w:t>
      </w:r>
      <w:proofErr w:type="gramStart"/>
      <w:r w:rsidR="00D21B8A" w:rsidRPr="00D21B8A">
        <w:rPr>
          <w:color w:val="222222"/>
        </w:rPr>
        <w:t xml:space="preserve">Ноосфера – это совокупность мыслей, идей всего человечества, которые невидимой оболочкой покрывают Землю и которые при правильном использовании помогут решить социально-экономические, политические, нравственные, научно-технические и другие проблемы, которые выведут </w:t>
      </w:r>
      <w:proofErr w:type="spellStart"/>
      <w:r w:rsidR="00D21B8A" w:rsidRPr="00D21B8A">
        <w:rPr>
          <w:color w:val="222222"/>
        </w:rPr>
        <w:t>человечство</w:t>
      </w:r>
      <w:proofErr w:type="spellEnd"/>
      <w:r w:rsidR="00D21B8A" w:rsidRPr="00D21B8A">
        <w:rPr>
          <w:color w:val="222222"/>
        </w:rPr>
        <w:t xml:space="preserve"> на путь устойчивого неуклонного прогресса во всех сферах жизни.</w:t>
      </w:r>
      <w:proofErr w:type="gramEnd"/>
      <w:r w:rsidR="00D21B8A" w:rsidRPr="00D21B8A">
        <w:rPr>
          <w:color w:val="222222"/>
        </w:rPr>
        <w:t xml:space="preserve"> Русский историк Гумилёв выдвинул концепцию </w:t>
      </w:r>
      <w:proofErr w:type="spellStart"/>
      <w:r w:rsidR="00D21B8A" w:rsidRPr="00D21B8A">
        <w:rPr>
          <w:color w:val="222222"/>
        </w:rPr>
        <w:lastRenderedPageBreak/>
        <w:t>пассионарности</w:t>
      </w:r>
      <w:proofErr w:type="spellEnd"/>
      <w:r w:rsidR="00D21B8A" w:rsidRPr="00D21B8A">
        <w:rPr>
          <w:color w:val="222222"/>
        </w:rPr>
        <w:t xml:space="preserve"> – особого состояния этносов, которое возникает под воздействием космических и геологических факторов и которое вызывает этносы к жизни, к активной (в т.ч. завоевательной) деятельности.</w:t>
      </w:r>
    </w:p>
    <w:p w:rsidR="00842C3A" w:rsidRDefault="00F751FF" w:rsidP="00842C3A">
      <w:pPr>
        <w:pStyle w:val="a3"/>
        <w:shd w:val="clear" w:color="auto" w:fill="FEFEFE"/>
        <w:spacing w:before="150" w:beforeAutospacing="0" w:after="150" w:afterAutospacing="0"/>
        <w:ind w:right="450"/>
        <w:rPr>
          <w:color w:val="222222"/>
          <w:shd w:val="clear" w:color="auto" w:fill="FEFEFE"/>
        </w:rPr>
      </w:pPr>
      <w:r w:rsidRPr="00F751FF">
        <w:rPr>
          <w:b/>
          <w:bCs/>
          <w:color w:val="222222"/>
          <w:shd w:val="clear" w:color="auto" w:fill="FEFEFE"/>
        </w:rPr>
        <w:t>2.</w:t>
      </w:r>
      <w:r>
        <w:rPr>
          <w:rFonts w:ascii="Tahoma" w:hAnsi="Tahoma" w:cs="Tahoma"/>
          <w:b/>
          <w:bCs/>
          <w:color w:val="222222"/>
          <w:sz w:val="15"/>
          <w:szCs w:val="15"/>
          <w:shd w:val="clear" w:color="auto" w:fill="FEFEFE"/>
        </w:rPr>
        <w:t> </w:t>
      </w:r>
      <w:r w:rsidRPr="00F751FF">
        <w:rPr>
          <w:b/>
          <w:bCs/>
          <w:color w:val="222222"/>
          <w:shd w:val="clear" w:color="auto" w:fill="FEFEFE"/>
        </w:rPr>
        <w:t>Биолог</w:t>
      </w:r>
      <w:r>
        <w:rPr>
          <w:b/>
          <w:bCs/>
          <w:color w:val="222222"/>
          <w:shd w:val="clear" w:color="auto" w:fill="FEFEFE"/>
        </w:rPr>
        <w:t>ический фактор</w:t>
      </w:r>
      <w:r w:rsidRPr="00F751FF">
        <w:rPr>
          <w:color w:val="222222"/>
          <w:shd w:val="clear" w:color="auto" w:fill="FEFEFE"/>
        </w:rPr>
        <w:t xml:space="preserve"> (представители </w:t>
      </w:r>
      <w:r>
        <w:rPr>
          <w:color w:val="222222"/>
          <w:shd w:val="clear" w:color="auto" w:fill="FEFEFE"/>
        </w:rPr>
        <w:t xml:space="preserve">Г. </w:t>
      </w:r>
      <w:r w:rsidRPr="00F751FF">
        <w:rPr>
          <w:color w:val="222222"/>
          <w:shd w:val="clear" w:color="auto" w:fill="FEFEFE"/>
        </w:rPr>
        <w:t>Спенсер,</w:t>
      </w:r>
      <w:r w:rsidR="00034F2F">
        <w:rPr>
          <w:color w:val="222222"/>
          <w:shd w:val="clear" w:color="auto" w:fill="FEFEFE"/>
        </w:rPr>
        <w:t xml:space="preserve"> </w:t>
      </w:r>
      <w:proofErr w:type="spellStart"/>
      <w:r w:rsidR="00034F2F">
        <w:rPr>
          <w:color w:val="222222"/>
          <w:shd w:val="clear" w:color="auto" w:fill="FEFEFE"/>
        </w:rPr>
        <w:t>Чеза</w:t>
      </w:r>
      <w:r>
        <w:rPr>
          <w:color w:val="222222"/>
          <w:shd w:val="clear" w:color="auto" w:fill="FEFEFE"/>
        </w:rPr>
        <w:t>р</w:t>
      </w:r>
      <w:r w:rsidR="00034F2F">
        <w:rPr>
          <w:color w:val="222222"/>
          <w:shd w:val="clear" w:color="auto" w:fill="FEFEFE"/>
        </w:rPr>
        <w:t>е</w:t>
      </w:r>
      <w:proofErr w:type="spellEnd"/>
      <w:r>
        <w:rPr>
          <w:color w:val="222222"/>
          <w:shd w:val="clear" w:color="auto" w:fill="FEFEFE"/>
        </w:rPr>
        <w:t xml:space="preserve"> </w:t>
      </w:r>
      <w:proofErr w:type="spellStart"/>
      <w:r>
        <w:rPr>
          <w:color w:val="222222"/>
          <w:shd w:val="clear" w:color="auto" w:fill="FEFEFE"/>
        </w:rPr>
        <w:t>Ломброзо</w:t>
      </w:r>
      <w:proofErr w:type="spellEnd"/>
      <w:r>
        <w:rPr>
          <w:color w:val="222222"/>
          <w:shd w:val="clear" w:color="auto" w:fill="FEFEFE"/>
        </w:rPr>
        <w:t xml:space="preserve">, Лоренц). </w:t>
      </w:r>
      <w:r w:rsidRPr="00F751FF">
        <w:rPr>
          <w:color w:val="222222"/>
          <w:shd w:val="clear" w:color="auto" w:fill="FEFEFE"/>
        </w:rPr>
        <w:t>Спенсер,</w:t>
      </w:r>
      <w:r>
        <w:rPr>
          <w:color w:val="222222"/>
          <w:shd w:val="clear" w:color="auto" w:fill="FEFEFE"/>
        </w:rPr>
        <w:t xml:space="preserve"> </w:t>
      </w:r>
      <w:r w:rsidRPr="00F751FF">
        <w:rPr>
          <w:color w:val="222222"/>
          <w:shd w:val="clear" w:color="auto" w:fill="FEFEFE"/>
        </w:rPr>
        <w:t xml:space="preserve"> проводит аналогию между обществом и живым существом, в частности между органами, системами и их функциями у организма и частями общества. Социальными законами объявляются основные законы биологии: закон выживания, закон приспособления, закон равновесия организма и вида со средой и др.</w:t>
      </w:r>
    </w:p>
    <w:p w:rsidR="00842C3A" w:rsidRPr="00842C3A" w:rsidRDefault="00842C3A" w:rsidP="00842C3A">
      <w:pPr>
        <w:pStyle w:val="a3"/>
        <w:shd w:val="clear" w:color="auto" w:fill="FEFEFE"/>
        <w:spacing w:before="150" w:beforeAutospacing="0" w:after="150" w:afterAutospacing="0"/>
        <w:ind w:right="450"/>
        <w:rPr>
          <w:color w:val="000000" w:themeColor="text1"/>
        </w:rPr>
      </w:pPr>
      <w:proofErr w:type="gramStart"/>
      <w:r w:rsidRPr="00842C3A">
        <w:rPr>
          <w:bCs/>
          <w:color w:val="000000" w:themeColor="text1"/>
        </w:rPr>
        <w:t>Итальянский</w:t>
      </w:r>
      <w:proofErr w:type="gramEnd"/>
      <w:r w:rsidRPr="00842C3A">
        <w:rPr>
          <w:bCs/>
          <w:color w:val="000000" w:themeColor="text1"/>
        </w:rPr>
        <w:t xml:space="preserve"> врача-психиатра, профессора судебной медицины XIX века </w:t>
      </w:r>
      <w:proofErr w:type="spellStart"/>
      <w:r w:rsidRPr="00842C3A">
        <w:rPr>
          <w:bCs/>
          <w:color w:val="000000" w:themeColor="text1"/>
        </w:rPr>
        <w:t>Чезаре</w:t>
      </w:r>
      <w:proofErr w:type="spellEnd"/>
      <w:r w:rsidRPr="00842C3A">
        <w:rPr>
          <w:bCs/>
          <w:color w:val="000000" w:themeColor="text1"/>
        </w:rPr>
        <w:t xml:space="preserve"> </w:t>
      </w:r>
      <w:proofErr w:type="spellStart"/>
      <w:r w:rsidRPr="00842C3A">
        <w:rPr>
          <w:bCs/>
          <w:color w:val="000000" w:themeColor="text1"/>
        </w:rPr>
        <w:t>Ломброзо</w:t>
      </w:r>
      <w:proofErr w:type="spellEnd"/>
      <w:r w:rsidRPr="00842C3A">
        <w:rPr>
          <w:bCs/>
          <w:color w:val="000000" w:themeColor="text1"/>
        </w:rPr>
        <w:t xml:space="preserve"> часто называют основоположником криминальной антропологии. Эта наука старается объяснить связь между анатомическими и физиологическими особенностями человека и его склонностью к совершению преступлений. Ломброзо пришел к выводу, что такая связь есть, и она прямая: преступления совершают люди с опред</w:t>
      </w:r>
      <w:r>
        <w:rPr>
          <w:bCs/>
          <w:color w:val="000000" w:themeColor="text1"/>
        </w:rPr>
        <w:t>еленной внешностью и характером</w:t>
      </w:r>
      <w:r w:rsidRPr="00842C3A">
        <w:rPr>
          <w:bCs/>
          <w:color w:val="000000" w:themeColor="text1"/>
        </w:rPr>
        <w:t>.</w:t>
      </w:r>
      <w:r w:rsidR="00034F2F">
        <w:rPr>
          <w:bCs/>
          <w:color w:val="000000" w:themeColor="text1"/>
        </w:rPr>
        <w:t xml:space="preserve"> </w:t>
      </w:r>
      <w:r w:rsidRPr="00842C3A">
        <w:rPr>
          <w:color w:val="000000" w:themeColor="text1"/>
        </w:rPr>
        <w:t>Как правило, преступники имеют врожденные физические и психические дефекты, считал Ломброзо. Речь идет об аномалиях внутреннего и внешнего анатомического строения, характерных для первобытных людей и человекообразных обезьян. Таким образом, преступниками не становятся, а рождаются. Будет человек преступником или нет – зависит только от врождённой предрасположенности, причём для каждого типа преступлений характерны свои аномалии.</w:t>
      </w:r>
      <w:r w:rsidR="00034F2F">
        <w:rPr>
          <w:color w:val="000000" w:themeColor="text1"/>
        </w:rPr>
        <w:t xml:space="preserve"> </w:t>
      </w:r>
      <w:r w:rsidRPr="00842C3A">
        <w:rPr>
          <w:color w:val="000000" w:themeColor="text1"/>
        </w:rPr>
        <w:t xml:space="preserve">Разработке этой теории Ломброзо посвятил всю свою жизнь. Он исследовал 383 черепов умерших и 3839 черепов живых преступников. </w:t>
      </w:r>
      <w:proofErr w:type="gramStart"/>
      <w:r w:rsidRPr="00842C3A">
        <w:rPr>
          <w:color w:val="000000" w:themeColor="text1"/>
        </w:rPr>
        <w:t>Кроме того, ученый изучил особенности организма (пульс, температуру, телесную чувствительность, интеллект, привычки, болезни, почерк) 26 886 преступников и 25 447 добропорядочных граждан.</w:t>
      </w:r>
      <w:proofErr w:type="gramEnd"/>
    </w:p>
    <w:p w:rsidR="00842C3A" w:rsidRPr="00842C3A" w:rsidRDefault="00842C3A" w:rsidP="00842C3A">
      <w:pPr>
        <w:shd w:val="clear" w:color="auto" w:fill="FFFFFF"/>
        <w:spacing w:before="100" w:beforeAutospacing="1" w:after="100" w:afterAutospacing="1" w:line="240" w:lineRule="auto"/>
        <w:outlineLvl w:val="2"/>
        <w:rPr>
          <w:rFonts w:ascii="Times New Roman" w:eastAsia="Times New Roman" w:hAnsi="Times New Roman" w:cs="Times New Roman"/>
          <w:bCs/>
          <w:color w:val="000000" w:themeColor="text1"/>
          <w:sz w:val="24"/>
          <w:szCs w:val="24"/>
        </w:rPr>
      </w:pPr>
      <w:r w:rsidRPr="00842C3A">
        <w:rPr>
          <w:rFonts w:ascii="Times New Roman" w:eastAsia="Times New Roman" w:hAnsi="Times New Roman" w:cs="Times New Roman"/>
          <w:bCs/>
          <w:color w:val="000000" w:themeColor="text1"/>
          <w:sz w:val="24"/>
          <w:szCs w:val="24"/>
        </w:rPr>
        <w:t>Внешность преступников</w:t>
      </w:r>
    </w:p>
    <w:p w:rsidR="00842C3A" w:rsidRDefault="00842C3A" w:rsidP="00842C3A">
      <w:pPr>
        <w:shd w:val="clear" w:color="auto" w:fill="FFFFFF"/>
        <w:spacing w:before="100" w:beforeAutospacing="1" w:after="100" w:afterAutospacing="1" w:line="240" w:lineRule="auto"/>
        <w:rPr>
          <w:rFonts w:ascii="Arial" w:eastAsia="Times New Roman" w:hAnsi="Arial" w:cs="Arial"/>
          <w:color w:val="000000" w:themeColor="text1"/>
          <w:sz w:val="12"/>
          <w:szCs w:val="12"/>
        </w:rPr>
      </w:pPr>
      <w:r w:rsidRPr="00842C3A">
        <w:rPr>
          <w:rFonts w:ascii="Times New Roman" w:eastAsia="Times New Roman" w:hAnsi="Times New Roman" w:cs="Times New Roman"/>
          <w:color w:val="000000" w:themeColor="text1"/>
          <w:sz w:val="24"/>
          <w:szCs w:val="24"/>
        </w:rPr>
        <w:t>Ломброзо выделил ряд физических признаков ("стигматов"), которые, по его мнению, характеризуют личность, с рождения наделенную преступными наклонностями. Это неправильная форма черепа, узкий и скошенный лоб (или раздвоенная лобная кость), асимметрия лица и глазных впадин, чрезмерно развитые челюсти. Рыжие преступники встречаются крайне редко. Чаще всего преступления совершают брюнеты и шатены. Брюнеты предпочитают воровать или заниматься поджогами, а шатены склонны к убийствам. Блондины иногда встречаются среди насильников и мошенник</w:t>
      </w:r>
      <w:r>
        <w:rPr>
          <w:rFonts w:ascii="Times New Roman" w:eastAsia="Times New Roman" w:hAnsi="Times New Roman" w:cs="Times New Roman"/>
          <w:color w:val="000000" w:themeColor="text1"/>
          <w:sz w:val="24"/>
          <w:szCs w:val="24"/>
        </w:rPr>
        <w:t>ов.</w:t>
      </w:r>
    </w:p>
    <w:p w:rsidR="00842C3A" w:rsidRPr="00842C3A" w:rsidRDefault="00842C3A" w:rsidP="00842C3A">
      <w:pPr>
        <w:pStyle w:val="a3"/>
        <w:shd w:val="clear" w:color="auto" w:fill="FFFFFF"/>
        <w:spacing w:before="120" w:beforeAutospacing="0" w:after="120" w:afterAutospacing="0"/>
        <w:rPr>
          <w:color w:val="222222"/>
        </w:rPr>
      </w:pPr>
      <w:r w:rsidRPr="00842C3A">
        <w:rPr>
          <w:color w:val="222222"/>
          <w:shd w:val="clear" w:color="auto" w:fill="FFFFFF"/>
        </w:rPr>
        <w:t>Конрад Лоренц п</w:t>
      </w:r>
      <w:r w:rsidRPr="00842C3A">
        <w:rPr>
          <w:color w:val="222222"/>
        </w:rPr>
        <w:t>освятил много лет изучению поведения</w:t>
      </w:r>
      <w:r>
        <w:rPr>
          <w:color w:val="222222"/>
        </w:rPr>
        <w:t xml:space="preserve"> животных.</w:t>
      </w:r>
      <w:r w:rsidRPr="00842C3A">
        <w:rPr>
          <w:color w:val="222222"/>
        </w:rPr>
        <w:t xml:space="preserve">  </w:t>
      </w:r>
      <w:r>
        <w:rPr>
          <w:color w:val="222222"/>
        </w:rPr>
        <w:t>И</w:t>
      </w:r>
      <w:r w:rsidRPr="00842C3A">
        <w:rPr>
          <w:color w:val="222222"/>
        </w:rPr>
        <w:t xml:space="preserve">зучил также многие аспекты агрессивного и полового </w:t>
      </w:r>
      <w:r w:rsidRPr="00F964C6">
        <w:rPr>
          <w:color w:val="000000" w:themeColor="text1"/>
        </w:rPr>
        <w:t>поведения животных, включив в сравнительно-этологический анализ этих форм поведения и </w:t>
      </w:r>
      <w:hyperlink r:id="rId6" w:tooltip="Поведение человека" w:history="1">
        <w:r w:rsidRPr="00F964C6">
          <w:rPr>
            <w:rStyle w:val="a5"/>
            <w:color w:val="000000" w:themeColor="text1"/>
            <w:u w:val="none"/>
          </w:rPr>
          <w:t>поведение человека</w:t>
        </w:r>
      </w:hyperlink>
      <w:r w:rsidRPr="00F964C6">
        <w:rPr>
          <w:color w:val="000000" w:themeColor="text1"/>
        </w:rPr>
        <w:t>.</w:t>
      </w:r>
    </w:p>
    <w:p w:rsidR="00842C3A" w:rsidRPr="00842C3A" w:rsidRDefault="00842C3A" w:rsidP="00842C3A">
      <w:pPr>
        <w:pStyle w:val="a3"/>
        <w:shd w:val="clear" w:color="auto" w:fill="FFFFFF"/>
        <w:spacing w:before="120" w:beforeAutospacing="0" w:after="120" w:afterAutospacing="0"/>
        <w:rPr>
          <w:color w:val="222222"/>
        </w:rPr>
      </w:pPr>
      <w:r w:rsidRPr="00842C3A">
        <w:rPr>
          <w:color w:val="222222"/>
        </w:rPr>
        <w:t>По своим научным взглядам Лоренц был последовательным эволюционистом, сторонником теории </w:t>
      </w:r>
      <w:hyperlink r:id="rId7" w:tooltip="Естественный отбор" w:history="1">
        <w:r w:rsidRPr="00F964C6">
          <w:rPr>
            <w:rStyle w:val="a5"/>
            <w:color w:val="000000" w:themeColor="text1"/>
            <w:u w:val="none"/>
          </w:rPr>
          <w:t>естественного отбора</w:t>
        </w:r>
      </w:hyperlink>
      <w:r w:rsidRPr="00F964C6">
        <w:rPr>
          <w:color w:val="000000" w:themeColor="text1"/>
        </w:rPr>
        <w:t>.</w:t>
      </w:r>
    </w:p>
    <w:p w:rsidR="00842C3A" w:rsidRPr="00842C3A" w:rsidRDefault="00842C3A" w:rsidP="00842C3A">
      <w:pPr>
        <w:pStyle w:val="a3"/>
        <w:shd w:val="clear" w:color="auto" w:fill="FFFFFF"/>
        <w:spacing w:before="120" w:beforeAutospacing="0" w:after="120" w:afterAutospacing="0"/>
        <w:rPr>
          <w:color w:val="222222"/>
        </w:rPr>
      </w:pPr>
      <w:r w:rsidRPr="00842C3A">
        <w:rPr>
          <w:color w:val="222222"/>
        </w:rPr>
        <w:t>Ниже приведены некоторые выводы Лоренца.</w:t>
      </w:r>
    </w:p>
    <w:p w:rsidR="00842C3A" w:rsidRPr="00F964C6" w:rsidRDefault="00842C3A" w:rsidP="00842C3A">
      <w:pPr>
        <w:pStyle w:val="3"/>
        <w:shd w:val="clear" w:color="auto" w:fill="FFFFFF"/>
        <w:spacing w:before="72" w:beforeAutospacing="0" w:after="0" w:afterAutospacing="0"/>
        <w:rPr>
          <w:b w:val="0"/>
          <w:color w:val="000000"/>
          <w:sz w:val="24"/>
          <w:szCs w:val="24"/>
        </w:rPr>
      </w:pPr>
      <w:r w:rsidRPr="00F964C6">
        <w:rPr>
          <w:rStyle w:val="mw-headline"/>
          <w:b w:val="0"/>
          <w:color w:val="000000"/>
          <w:sz w:val="24"/>
          <w:szCs w:val="24"/>
        </w:rPr>
        <w:t>Спонтанность агрессии</w:t>
      </w:r>
    </w:p>
    <w:p w:rsidR="00842C3A" w:rsidRPr="00F964C6" w:rsidRDefault="00842C3A" w:rsidP="00842C3A">
      <w:pPr>
        <w:pStyle w:val="a3"/>
        <w:shd w:val="clear" w:color="auto" w:fill="FFFFFF"/>
        <w:spacing w:before="120" w:beforeAutospacing="0" w:after="120" w:afterAutospacing="0"/>
        <w:rPr>
          <w:color w:val="222222"/>
        </w:rPr>
      </w:pPr>
      <w:r w:rsidRPr="00F964C6">
        <w:rPr>
          <w:color w:val="222222"/>
        </w:rPr>
        <w:t>Проанализировав поведение многих видов животных, Лоренц подтвердил вывод </w:t>
      </w:r>
      <w:hyperlink r:id="rId8" w:tooltip="Фрейд, Зигмунд" w:history="1">
        <w:r w:rsidRPr="00F964C6">
          <w:rPr>
            <w:rStyle w:val="a5"/>
            <w:color w:val="000000" w:themeColor="text1"/>
            <w:u w:val="none"/>
          </w:rPr>
          <w:t>Фрейда</w:t>
        </w:r>
      </w:hyperlink>
      <w:r w:rsidRPr="00F964C6">
        <w:rPr>
          <w:color w:val="000000" w:themeColor="text1"/>
        </w:rPr>
        <w:t>,</w:t>
      </w:r>
      <w:r w:rsidRPr="00F964C6">
        <w:rPr>
          <w:color w:val="222222"/>
        </w:rPr>
        <w:t xml:space="preserve"> что агрессия не является лишь реакцией на внешние раздражители. Если убрать эти раздражители, то агрессивность будет накапливаться, а пороговое значение запускающего раздражения может снизиться вплоть до нуля. Примером такой ситуации у людей служит </w:t>
      </w:r>
      <w:hyperlink r:id="rId9" w:tooltip="Экспедиционное бешенство" w:history="1">
        <w:r w:rsidRPr="00F964C6">
          <w:rPr>
            <w:rStyle w:val="a5"/>
            <w:color w:val="000000" w:themeColor="text1"/>
            <w:u w:val="none"/>
          </w:rPr>
          <w:t>экспедиционное бешенство</w:t>
        </w:r>
      </w:hyperlink>
      <w:r w:rsidRPr="00F964C6">
        <w:rPr>
          <w:color w:val="000000" w:themeColor="text1"/>
        </w:rPr>
        <w:t>,</w:t>
      </w:r>
      <w:r w:rsidRPr="00F964C6">
        <w:rPr>
          <w:color w:val="222222"/>
        </w:rPr>
        <w:t xml:space="preserve"> возникающее в небольших изолированных коллективах людей, ситуация в которых иногда доходит до убийства по ничтожному поводу даже лучшего друга.</w:t>
      </w:r>
    </w:p>
    <w:p w:rsidR="00842C3A" w:rsidRPr="00F964C6" w:rsidRDefault="00842C3A" w:rsidP="00842C3A">
      <w:pPr>
        <w:pStyle w:val="3"/>
        <w:shd w:val="clear" w:color="auto" w:fill="FFFFFF"/>
        <w:spacing w:before="72" w:beforeAutospacing="0" w:after="0" w:afterAutospacing="0"/>
        <w:rPr>
          <w:b w:val="0"/>
          <w:color w:val="000000"/>
          <w:sz w:val="24"/>
          <w:szCs w:val="24"/>
        </w:rPr>
      </w:pPr>
      <w:r w:rsidRPr="00F964C6">
        <w:rPr>
          <w:rStyle w:val="mw-headline"/>
          <w:b w:val="0"/>
          <w:color w:val="000000"/>
          <w:sz w:val="24"/>
          <w:szCs w:val="24"/>
        </w:rPr>
        <w:lastRenderedPageBreak/>
        <w:t>Переадресация агрессии</w:t>
      </w:r>
    </w:p>
    <w:p w:rsidR="00842C3A" w:rsidRPr="00F964C6" w:rsidRDefault="00842C3A" w:rsidP="00842C3A">
      <w:pPr>
        <w:pStyle w:val="a3"/>
        <w:shd w:val="clear" w:color="auto" w:fill="FFFFFF"/>
        <w:spacing w:before="120" w:beforeAutospacing="0" w:after="120" w:afterAutospacing="0"/>
        <w:rPr>
          <w:color w:val="222222"/>
        </w:rPr>
      </w:pPr>
      <w:r w:rsidRPr="00F964C6">
        <w:rPr>
          <w:color w:val="222222"/>
        </w:rPr>
        <w:t xml:space="preserve">Если агрессия всё-таки вызвана внешним раздражителем, то она выплёскивается не на раздражитель (скажем, особь, находящуюся выше в иерархии), а </w:t>
      </w:r>
      <w:proofErr w:type="spellStart"/>
      <w:r w:rsidRPr="00F964C6">
        <w:rPr>
          <w:color w:val="222222"/>
        </w:rPr>
        <w:t>переадресуется</w:t>
      </w:r>
      <w:proofErr w:type="spellEnd"/>
      <w:r w:rsidRPr="00F964C6">
        <w:rPr>
          <w:color w:val="222222"/>
        </w:rPr>
        <w:t xml:space="preserve"> особям, находящимся ниже в иерархии или неодушевлённым предметам.</w:t>
      </w:r>
    </w:p>
    <w:p w:rsidR="00F751FF" w:rsidRPr="00F751FF" w:rsidRDefault="00F751FF" w:rsidP="00F751FF">
      <w:pPr>
        <w:shd w:val="clear" w:color="auto" w:fill="FEFEFE"/>
        <w:spacing w:before="150" w:after="150" w:line="240" w:lineRule="auto"/>
        <w:ind w:right="450"/>
        <w:rPr>
          <w:rFonts w:ascii="Times New Roman" w:eastAsia="Times New Roman" w:hAnsi="Times New Roman" w:cs="Times New Roman"/>
          <w:color w:val="222222"/>
          <w:sz w:val="24"/>
          <w:szCs w:val="24"/>
        </w:rPr>
      </w:pPr>
      <w:r w:rsidRPr="00F751FF">
        <w:rPr>
          <w:rFonts w:ascii="Times New Roman" w:eastAsia="Times New Roman" w:hAnsi="Times New Roman" w:cs="Times New Roman"/>
          <w:b/>
          <w:bCs/>
          <w:color w:val="222222"/>
          <w:sz w:val="24"/>
          <w:szCs w:val="24"/>
        </w:rPr>
        <w:t xml:space="preserve">3. </w:t>
      </w:r>
      <w:r>
        <w:rPr>
          <w:rFonts w:ascii="Times New Roman" w:eastAsia="Times New Roman" w:hAnsi="Times New Roman" w:cs="Times New Roman"/>
          <w:b/>
          <w:bCs/>
          <w:color w:val="222222"/>
          <w:sz w:val="24"/>
          <w:szCs w:val="24"/>
        </w:rPr>
        <w:t xml:space="preserve"> </w:t>
      </w:r>
      <w:r w:rsidRPr="00F751FF">
        <w:rPr>
          <w:rFonts w:ascii="Times New Roman" w:eastAsia="Times New Roman" w:hAnsi="Times New Roman" w:cs="Times New Roman"/>
          <w:b/>
          <w:bCs/>
          <w:color w:val="222222"/>
          <w:sz w:val="24"/>
          <w:szCs w:val="24"/>
        </w:rPr>
        <w:t xml:space="preserve">Психологический </w:t>
      </w:r>
      <w:r>
        <w:rPr>
          <w:rFonts w:ascii="Times New Roman" w:eastAsia="Times New Roman" w:hAnsi="Times New Roman" w:cs="Times New Roman"/>
          <w:b/>
          <w:bCs/>
          <w:color w:val="222222"/>
          <w:sz w:val="24"/>
          <w:szCs w:val="24"/>
        </w:rPr>
        <w:t>фактор</w:t>
      </w:r>
      <w:r w:rsidRPr="00F751FF">
        <w:rPr>
          <w:rFonts w:ascii="Times New Roman" w:eastAsia="Times New Roman" w:hAnsi="Times New Roman" w:cs="Times New Roman"/>
          <w:color w:val="222222"/>
          <w:sz w:val="24"/>
          <w:szCs w:val="24"/>
        </w:rPr>
        <w:t> рассматривает общество сквозь призму психических пр</w:t>
      </w:r>
      <w:r w:rsidR="004D71B2">
        <w:rPr>
          <w:rFonts w:ascii="Times New Roman" w:eastAsia="Times New Roman" w:hAnsi="Times New Roman" w:cs="Times New Roman"/>
          <w:color w:val="222222"/>
          <w:sz w:val="24"/>
          <w:szCs w:val="24"/>
        </w:rPr>
        <w:t>о</w:t>
      </w:r>
      <w:r w:rsidRPr="00F751FF">
        <w:rPr>
          <w:rFonts w:ascii="Times New Roman" w:eastAsia="Times New Roman" w:hAnsi="Times New Roman" w:cs="Times New Roman"/>
          <w:color w:val="222222"/>
          <w:sz w:val="24"/>
          <w:szCs w:val="24"/>
        </w:rPr>
        <w:t xml:space="preserve">цессов (сознательных и бессознательных) отдельных индивидов и социальных групп. </w:t>
      </w:r>
      <w:proofErr w:type="gramStart"/>
      <w:r w:rsidRPr="00F751FF">
        <w:rPr>
          <w:rFonts w:ascii="Times New Roman" w:eastAsia="Times New Roman" w:hAnsi="Times New Roman" w:cs="Times New Roman"/>
          <w:color w:val="222222"/>
          <w:sz w:val="24"/>
          <w:szCs w:val="24"/>
        </w:rPr>
        <w:t>Представители этого подхода считают, что социальные институты, учреждения, законы, действия – только воплощение, материализация, так сказать, движений души.</w:t>
      </w:r>
      <w:proofErr w:type="gramEnd"/>
      <w:r w:rsidRPr="00F751FF">
        <w:rPr>
          <w:rFonts w:ascii="Times New Roman" w:eastAsia="Times New Roman" w:hAnsi="Times New Roman" w:cs="Times New Roman"/>
          <w:color w:val="222222"/>
          <w:sz w:val="24"/>
          <w:szCs w:val="24"/>
        </w:rPr>
        <w:t xml:space="preserve"> Т.е. сначала социальная жизнь протекает в умах людей в виде идей, чувств, настроений, инстинктов и только затем принимает видимые, осязаемые, знакомые нам очертания.</w:t>
      </w:r>
    </w:p>
    <w:p w:rsidR="00F751FF" w:rsidRDefault="00F751FF" w:rsidP="00A906F9">
      <w:pPr>
        <w:shd w:val="clear" w:color="auto" w:fill="FEFEFE"/>
        <w:spacing w:before="150" w:after="150" w:line="240" w:lineRule="auto"/>
        <w:ind w:right="450"/>
        <w:rPr>
          <w:rFonts w:ascii="Times New Roman" w:eastAsia="Times New Roman" w:hAnsi="Times New Roman" w:cs="Times New Roman"/>
          <w:color w:val="222222"/>
          <w:sz w:val="24"/>
          <w:szCs w:val="24"/>
        </w:rPr>
      </w:pPr>
      <w:r w:rsidRPr="00F751FF">
        <w:rPr>
          <w:rFonts w:ascii="Times New Roman" w:eastAsia="Times New Roman" w:hAnsi="Times New Roman" w:cs="Times New Roman"/>
          <w:color w:val="222222"/>
          <w:sz w:val="24"/>
          <w:szCs w:val="24"/>
        </w:rPr>
        <w:t>Кратко охарактеризуем концепции основных представителей психологического подхода.</w:t>
      </w:r>
    </w:p>
    <w:p w:rsidR="00A906F9" w:rsidRDefault="00A906F9" w:rsidP="00A906F9">
      <w:pPr>
        <w:shd w:val="clear" w:color="auto" w:fill="FEFEFE"/>
        <w:spacing w:before="150" w:after="150" w:line="240" w:lineRule="auto"/>
        <w:ind w:right="45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Зигмунд Фрейд «Теория бессознательного» повторить из содержания первого раздела.</w:t>
      </w:r>
    </w:p>
    <w:p w:rsidR="00F751FF" w:rsidRDefault="00F751FF" w:rsidP="00A906F9">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rPr>
      </w:pPr>
      <w:r w:rsidRPr="00F751FF">
        <w:rPr>
          <w:rFonts w:ascii="Times New Roman" w:eastAsia="Times New Roman" w:hAnsi="Times New Roman" w:cs="Times New Roman"/>
          <w:color w:val="333333"/>
          <w:sz w:val="24"/>
          <w:szCs w:val="24"/>
        </w:rPr>
        <w:t>Немецко-американский психолог и философ </w:t>
      </w:r>
      <w:r w:rsidRPr="00F751FF">
        <w:rPr>
          <w:rFonts w:ascii="Times New Roman" w:eastAsia="Times New Roman" w:hAnsi="Times New Roman" w:cs="Times New Roman"/>
          <w:i/>
          <w:iCs/>
          <w:color w:val="333333"/>
          <w:sz w:val="24"/>
          <w:szCs w:val="24"/>
        </w:rPr>
        <w:t>Э.</w:t>
      </w:r>
      <w:r w:rsidR="009F3028">
        <w:rPr>
          <w:rFonts w:ascii="Times New Roman" w:eastAsia="Times New Roman" w:hAnsi="Times New Roman" w:cs="Times New Roman"/>
          <w:i/>
          <w:iCs/>
          <w:color w:val="333333"/>
          <w:sz w:val="24"/>
          <w:szCs w:val="24"/>
        </w:rPr>
        <w:t xml:space="preserve"> </w:t>
      </w:r>
      <w:r w:rsidRPr="00F751FF">
        <w:rPr>
          <w:rFonts w:ascii="Times New Roman" w:eastAsia="Times New Roman" w:hAnsi="Times New Roman" w:cs="Times New Roman"/>
          <w:i/>
          <w:iCs/>
          <w:color w:val="333333"/>
          <w:sz w:val="24"/>
          <w:szCs w:val="24"/>
        </w:rPr>
        <w:t>Фромм</w:t>
      </w:r>
      <w:r w:rsidRPr="00F751FF">
        <w:rPr>
          <w:rFonts w:ascii="Times New Roman" w:eastAsia="Times New Roman" w:hAnsi="Times New Roman" w:cs="Times New Roman"/>
          <w:color w:val="333333"/>
          <w:sz w:val="24"/>
          <w:szCs w:val="24"/>
        </w:rPr>
        <w:t xml:space="preserve"> (1900-1980) подчёркивал, что человек – это биосоциальное существо. Двойственная его природа порождает экзистенциальные (т.е. глубинные, внутренние) противоречия. Эти противоречия могут выливаться во </w:t>
      </w:r>
      <w:r w:rsidR="009F3028" w:rsidRPr="00F751FF">
        <w:rPr>
          <w:rFonts w:ascii="Times New Roman" w:eastAsia="Times New Roman" w:hAnsi="Times New Roman" w:cs="Times New Roman"/>
          <w:color w:val="333333"/>
          <w:sz w:val="24"/>
          <w:szCs w:val="24"/>
        </w:rPr>
        <w:t>внутри личностные</w:t>
      </w:r>
      <w:r w:rsidRPr="00F751FF">
        <w:rPr>
          <w:rFonts w:ascii="Times New Roman" w:eastAsia="Times New Roman" w:hAnsi="Times New Roman" w:cs="Times New Roman"/>
          <w:color w:val="333333"/>
          <w:sz w:val="24"/>
          <w:szCs w:val="24"/>
        </w:rPr>
        <w:t xml:space="preserve">, межличностные, личностно-групповые и межгрупповые конфликты. Их нельзя устранить целиком, их можно только смягчить. Физиологически человек – животное. Многие его поступки определяются инстинктами. Многие – но не все. К тому же эти инстинкты слабее, чем у животных. Их недостаточно для выживания. </w:t>
      </w:r>
      <w:r w:rsidR="009F3028" w:rsidRPr="00F751FF">
        <w:rPr>
          <w:rFonts w:ascii="Times New Roman" w:eastAsia="Times New Roman" w:hAnsi="Times New Roman" w:cs="Times New Roman"/>
          <w:color w:val="333333"/>
          <w:sz w:val="24"/>
          <w:szCs w:val="24"/>
        </w:rPr>
        <w:t>Самосознание</w:t>
      </w:r>
      <w:r w:rsidRPr="00F751FF">
        <w:rPr>
          <w:rFonts w:ascii="Times New Roman" w:eastAsia="Times New Roman" w:hAnsi="Times New Roman" w:cs="Times New Roman"/>
          <w:color w:val="333333"/>
          <w:sz w:val="24"/>
          <w:szCs w:val="24"/>
        </w:rPr>
        <w:t xml:space="preserve">, разум, воображение – это уже духовная сторона жизни человека. Человек в смятении и сомнении. Он знает о конечности своего существования, но часто верит в бессмертие. Он слаб и ничтожен физически, но верит в бесконечное возможности духа </w:t>
      </w:r>
      <w:r w:rsidR="009F3028" w:rsidRPr="00F751FF">
        <w:rPr>
          <w:rFonts w:ascii="Times New Roman" w:eastAsia="Times New Roman" w:hAnsi="Times New Roman" w:cs="Times New Roman"/>
          <w:color w:val="333333"/>
          <w:sz w:val="24"/>
          <w:szCs w:val="24"/>
        </w:rPr>
        <w:t>само реализоваться</w:t>
      </w:r>
      <w:r w:rsidRPr="00F751FF">
        <w:rPr>
          <w:rFonts w:ascii="Times New Roman" w:eastAsia="Times New Roman" w:hAnsi="Times New Roman" w:cs="Times New Roman"/>
          <w:color w:val="333333"/>
          <w:sz w:val="24"/>
          <w:szCs w:val="24"/>
        </w:rPr>
        <w:t xml:space="preserve">, свершиться. Он по природе одинок и социален </w:t>
      </w:r>
      <w:r w:rsidR="009F3028" w:rsidRPr="00F751FF">
        <w:rPr>
          <w:rFonts w:ascii="Times New Roman" w:eastAsia="Times New Roman" w:hAnsi="Times New Roman" w:cs="Times New Roman"/>
          <w:color w:val="333333"/>
          <w:sz w:val="24"/>
          <w:szCs w:val="24"/>
        </w:rPr>
        <w:t>одновременно</w:t>
      </w:r>
      <w:r w:rsidRPr="00F751FF">
        <w:rPr>
          <w:rFonts w:ascii="Times New Roman" w:eastAsia="Times New Roman" w:hAnsi="Times New Roman" w:cs="Times New Roman"/>
          <w:color w:val="333333"/>
          <w:sz w:val="24"/>
          <w:szCs w:val="24"/>
        </w:rPr>
        <w:t>. Не может понять даже себя, но верит, что может понять другого, ищет смысл жизни в общении, дружбе, любви. Такие противоречия Фромм называет «экзистенциальными дихотомиями». Это проклятие и величие человека. Испытывая тревогу и надежду в связи с ними, человек становится творцом культуры.</w:t>
      </w:r>
      <w:r w:rsidR="009F3028">
        <w:rPr>
          <w:rFonts w:ascii="Times New Roman" w:eastAsia="Times New Roman" w:hAnsi="Times New Roman" w:cs="Times New Roman"/>
          <w:color w:val="333333"/>
          <w:sz w:val="24"/>
          <w:szCs w:val="24"/>
        </w:rPr>
        <w:t xml:space="preserve"> </w:t>
      </w:r>
      <w:r w:rsidRPr="00F751FF">
        <w:rPr>
          <w:rFonts w:ascii="Times New Roman" w:eastAsia="Times New Roman" w:hAnsi="Times New Roman" w:cs="Times New Roman"/>
          <w:color w:val="333333"/>
          <w:sz w:val="24"/>
          <w:szCs w:val="24"/>
        </w:rPr>
        <w:t>Человек – единственное животное, для которого собственное существование становится проблемой. Он должен её решить, и от этого ему не уйти.</w:t>
      </w:r>
    </w:p>
    <w:p w:rsidR="00A906F9" w:rsidRDefault="00A906F9" w:rsidP="00A906F9">
      <w:pPr>
        <w:rPr>
          <w:rFonts w:ascii="Times New Roman" w:hAnsi="Times New Roman" w:cs="Times New Roman"/>
          <w:sz w:val="24"/>
          <w:szCs w:val="24"/>
        </w:rPr>
      </w:pPr>
      <w:r w:rsidRPr="002527C7">
        <w:rPr>
          <w:rFonts w:ascii="Times New Roman" w:hAnsi="Times New Roman" w:cs="Times New Roman"/>
          <w:b/>
          <w:sz w:val="24"/>
          <w:szCs w:val="24"/>
          <w:u w:val="single"/>
        </w:rPr>
        <w:t>3.</w:t>
      </w:r>
      <w:r w:rsidRPr="002527C7">
        <w:rPr>
          <w:rFonts w:ascii="Times New Roman" w:hAnsi="Times New Roman" w:cs="Times New Roman"/>
          <w:sz w:val="24"/>
          <w:szCs w:val="24"/>
          <w:u w:val="single"/>
        </w:rPr>
        <w:t>Материалистические теории общественной жизни.</w:t>
      </w:r>
      <w:r w:rsidRPr="00A906F9">
        <w:rPr>
          <w:rFonts w:ascii="Times New Roman" w:hAnsi="Times New Roman" w:cs="Times New Roman"/>
          <w:b/>
          <w:sz w:val="24"/>
          <w:szCs w:val="24"/>
        </w:rPr>
        <w:t xml:space="preserve"> </w:t>
      </w:r>
      <w:r w:rsidRPr="00F751FF">
        <w:rPr>
          <w:rFonts w:ascii="Times New Roman" w:hAnsi="Times New Roman" w:cs="Times New Roman"/>
          <w:b/>
          <w:sz w:val="24"/>
          <w:szCs w:val="24"/>
        </w:rPr>
        <w:t>Составить краткий план конспект из предложенного текста.</w:t>
      </w:r>
      <w:r>
        <w:rPr>
          <w:rFonts w:ascii="Times New Roman" w:hAnsi="Times New Roman" w:cs="Times New Roman"/>
          <w:sz w:val="24"/>
          <w:szCs w:val="24"/>
        </w:rPr>
        <w:t xml:space="preserve"> </w:t>
      </w:r>
    </w:p>
    <w:p w:rsidR="00A906F9" w:rsidRPr="00A906F9" w:rsidRDefault="00A906F9" w:rsidP="00A906F9">
      <w:pPr>
        <w:rPr>
          <w:rFonts w:ascii="Times New Roman" w:hAnsi="Times New Roman" w:cs="Times New Roman"/>
          <w:color w:val="222222"/>
          <w:sz w:val="24"/>
          <w:szCs w:val="24"/>
        </w:rPr>
      </w:pPr>
      <w:r w:rsidRPr="00A906F9">
        <w:rPr>
          <w:rFonts w:ascii="Times New Roman" w:hAnsi="Times New Roman" w:cs="Times New Roman"/>
          <w:color w:val="222222"/>
          <w:sz w:val="24"/>
          <w:szCs w:val="24"/>
          <w:u w:val="single"/>
        </w:rPr>
        <w:t xml:space="preserve">Первый подход </w:t>
      </w:r>
      <w:r w:rsidR="005374D6" w:rsidRPr="005374D6">
        <w:rPr>
          <w:rFonts w:ascii="Times New Roman" w:hAnsi="Times New Roman" w:cs="Times New Roman"/>
          <w:sz w:val="24"/>
          <w:szCs w:val="24"/>
          <w:u w:val="single"/>
        </w:rPr>
        <w:t>Материалистическ</w:t>
      </w:r>
      <w:r w:rsidR="005374D6">
        <w:rPr>
          <w:rFonts w:ascii="Times New Roman" w:hAnsi="Times New Roman" w:cs="Times New Roman"/>
          <w:sz w:val="24"/>
          <w:szCs w:val="24"/>
          <w:u w:val="single"/>
        </w:rPr>
        <w:t>ой</w:t>
      </w:r>
      <w:r w:rsidR="005374D6" w:rsidRPr="005374D6">
        <w:rPr>
          <w:rFonts w:ascii="Times New Roman" w:hAnsi="Times New Roman" w:cs="Times New Roman"/>
          <w:sz w:val="24"/>
          <w:szCs w:val="24"/>
          <w:u w:val="single"/>
        </w:rPr>
        <w:t xml:space="preserve"> теории</w:t>
      </w:r>
      <w:r w:rsidR="005374D6" w:rsidRPr="00890977">
        <w:rPr>
          <w:rFonts w:ascii="Times New Roman" w:hAnsi="Times New Roman" w:cs="Times New Roman"/>
          <w:sz w:val="24"/>
          <w:szCs w:val="24"/>
        </w:rPr>
        <w:t xml:space="preserve"> </w:t>
      </w:r>
      <w:r w:rsidRPr="00A906F9">
        <w:rPr>
          <w:rFonts w:ascii="Times New Roman" w:hAnsi="Times New Roman" w:cs="Times New Roman"/>
          <w:color w:val="222222"/>
          <w:sz w:val="24"/>
          <w:szCs w:val="24"/>
          <w:u w:val="single"/>
        </w:rPr>
        <w:t>рассматривает</w:t>
      </w:r>
      <w:r w:rsidRPr="00A906F9">
        <w:rPr>
          <w:rFonts w:ascii="Times New Roman" w:hAnsi="Times New Roman" w:cs="Times New Roman"/>
          <w:color w:val="222222"/>
          <w:sz w:val="24"/>
          <w:szCs w:val="24"/>
        </w:rPr>
        <w:t xml:space="preserve"> общество как производную от уровня </w:t>
      </w:r>
      <w:r w:rsidRPr="005374D6">
        <w:rPr>
          <w:rFonts w:ascii="Times New Roman" w:hAnsi="Times New Roman" w:cs="Times New Roman"/>
          <w:b/>
          <w:color w:val="222222"/>
          <w:sz w:val="24"/>
          <w:szCs w:val="24"/>
        </w:rPr>
        <w:t>развития техники</w:t>
      </w:r>
      <w:r w:rsidRPr="00A906F9">
        <w:rPr>
          <w:rFonts w:ascii="Times New Roman" w:hAnsi="Times New Roman" w:cs="Times New Roman"/>
          <w:color w:val="222222"/>
          <w:sz w:val="24"/>
          <w:szCs w:val="24"/>
        </w:rPr>
        <w:t xml:space="preserve"> (под ней подразумевается совокупность орудий труда, технологий, характер использования природных ресурсов). Техника воспринимается как материализация рациональности человека, его способности оптимально, разумно управлять собой, природой, производством (что не исключает появление проблем, кризисов и катастроф техногенного происхождения).</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Основные представители данного подхода:</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1. </w:t>
      </w:r>
      <w:r w:rsidRPr="00A906F9">
        <w:rPr>
          <w:i/>
          <w:iCs/>
          <w:color w:val="222222"/>
        </w:rPr>
        <w:t>Д. Белл</w:t>
      </w:r>
      <w:r w:rsidRPr="00A906F9">
        <w:rPr>
          <w:color w:val="222222"/>
        </w:rPr>
        <w:t xml:space="preserve"> первым предложил принципиальную для подхода концепцию </w:t>
      </w:r>
      <w:r w:rsidR="00F81C14" w:rsidRPr="00A906F9">
        <w:rPr>
          <w:color w:val="222222"/>
        </w:rPr>
        <w:t>трёх стадиальности</w:t>
      </w:r>
      <w:r w:rsidRPr="00A906F9">
        <w:rPr>
          <w:color w:val="222222"/>
        </w:rPr>
        <w:t xml:space="preserve"> развития человечества. Три стадии – это: </w:t>
      </w:r>
      <w:r w:rsidRPr="00A906F9">
        <w:rPr>
          <w:i/>
          <w:iCs/>
          <w:color w:val="222222"/>
        </w:rPr>
        <w:t>доиндустриальное (аграрное), индустриальное, постиндустриальное</w:t>
      </w:r>
      <w:r w:rsidRPr="00A906F9">
        <w:rPr>
          <w:color w:val="222222"/>
        </w:rPr>
        <w:t xml:space="preserve"> общество. Переход от одной стадии к другой осуществляется путём технологических революций. Символом </w:t>
      </w:r>
      <w:r w:rsidRPr="00A906F9">
        <w:rPr>
          <w:color w:val="222222"/>
        </w:rPr>
        <w:lastRenderedPageBreak/>
        <w:t xml:space="preserve">первой стадии является физический труд человека и тягловая сила животных, второй – машинные технологии, третьей – информационные технологии (прежде всего телевизионные и компьютерные). Технологии определяют характер труда, источник богатства, властные отношения. </w:t>
      </w:r>
      <w:proofErr w:type="gramStart"/>
      <w:r w:rsidRPr="00A906F9">
        <w:rPr>
          <w:color w:val="222222"/>
        </w:rPr>
        <w:t>Постиндустриальное, т.е. современное общество, становится значительно более открытым, мобильным, свободным, плотным, разнообразным, чем прежние.</w:t>
      </w:r>
      <w:proofErr w:type="gramEnd"/>
      <w:r w:rsidRPr="00A906F9">
        <w:rPr>
          <w:color w:val="222222"/>
        </w:rPr>
        <w:t xml:space="preserve"> В то же время другие сферы общественной жизни (культура, политика, мораль, право и др.) развиваются не синхронно с техникой. Поэтому технологические революции несут с собой прорыв в одних областях (наука, техника, экономика, коммуникации), но они же порождают проблемы, кризисы, нестабильность в других.</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2. </w:t>
      </w:r>
      <w:r w:rsidRPr="00A906F9">
        <w:rPr>
          <w:i/>
          <w:iCs/>
          <w:color w:val="222222"/>
        </w:rPr>
        <w:t xml:space="preserve">Э. </w:t>
      </w:r>
      <w:proofErr w:type="spellStart"/>
      <w:r w:rsidRPr="00A906F9">
        <w:rPr>
          <w:i/>
          <w:iCs/>
          <w:color w:val="222222"/>
        </w:rPr>
        <w:t>Тоффлер</w:t>
      </w:r>
      <w:proofErr w:type="spellEnd"/>
      <w:r w:rsidRPr="00A906F9">
        <w:rPr>
          <w:color w:val="222222"/>
        </w:rPr>
        <w:t xml:space="preserve"> творчески переработал и дополнил идеи Белла в своей концепции «Взрыв и Волна». Суть её в следующем. 3 века назад в результате промышленной революции возникает индустриальная цивилизация. Труд перемещается с полей и ремесленных мастерских на фабрики и мануфактуры. </w:t>
      </w:r>
      <w:proofErr w:type="gramStart"/>
      <w:r w:rsidRPr="00A906F9">
        <w:rPr>
          <w:color w:val="222222"/>
        </w:rPr>
        <w:t xml:space="preserve">Главные черты индустриального общества: урбанизация, унификация, стандартизация, максимизация, концентрация, централизация, </w:t>
      </w:r>
      <w:r w:rsidR="00F81C14">
        <w:rPr>
          <w:color w:val="222222"/>
        </w:rPr>
        <w:t xml:space="preserve"> </w:t>
      </w:r>
      <w:proofErr w:type="spellStart"/>
      <w:r w:rsidRPr="00A906F9">
        <w:rPr>
          <w:color w:val="222222"/>
        </w:rPr>
        <w:t>массовизация</w:t>
      </w:r>
      <w:proofErr w:type="spellEnd"/>
      <w:r w:rsidRPr="00A906F9">
        <w:rPr>
          <w:color w:val="222222"/>
        </w:rPr>
        <w:t xml:space="preserve"> всего (работы, досуга, услуг, поведения).</w:t>
      </w:r>
      <w:proofErr w:type="gramEnd"/>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xml:space="preserve">В индустриальном обществе человек выступает в двух главных ипостасях: как производитель (товаров и услуг, а шире - стандартов и норм жизни) и как потребитель. Именно в индустриальную эпоху, по мнению </w:t>
      </w:r>
      <w:proofErr w:type="spellStart"/>
      <w:r w:rsidRPr="00A906F9">
        <w:rPr>
          <w:color w:val="222222"/>
        </w:rPr>
        <w:t>Тоффлера</w:t>
      </w:r>
      <w:proofErr w:type="spellEnd"/>
      <w:r w:rsidRPr="00A906F9">
        <w:rPr>
          <w:color w:val="222222"/>
        </w:rPr>
        <w:t xml:space="preserve">, возникают нации и государства современного типа, политические партии и </w:t>
      </w:r>
      <w:r w:rsidR="00F81C14" w:rsidRPr="00A906F9">
        <w:rPr>
          <w:color w:val="222222"/>
        </w:rPr>
        <w:t>общественные</w:t>
      </w:r>
      <w:r w:rsidRPr="00A906F9">
        <w:rPr>
          <w:color w:val="222222"/>
        </w:rPr>
        <w:t xml:space="preserve"> движения, массовое образование и массовая культура, массовое потребление и средства массовой информации и коммуникации и т.п. Индустриальное производство штамповало на станках </w:t>
      </w:r>
      <w:r w:rsidR="00F81C14" w:rsidRPr="00A906F9">
        <w:rPr>
          <w:color w:val="222222"/>
        </w:rPr>
        <w:t>стандартные</w:t>
      </w:r>
      <w:r w:rsidRPr="00A906F9">
        <w:rPr>
          <w:color w:val="222222"/>
        </w:rPr>
        <w:t xml:space="preserve"> серии одинаковых товаров, а индустриальная культура через школу, семью, политику, СМИ штамповало одинаковых людей: послушных, дисциплинированных, готовых к трудной, долгой, монотонной, однообразной работе и жизни.</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xml:space="preserve">Но индустриальная цивилизация столкнулась с двумя неразрешимыми проблемами и поэтому исчерпала себя: 1) невозможность бесконечно черпать для производства </w:t>
      </w:r>
      <w:proofErr w:type="spellStart"/>
      <w:r w:rsidRPr="00A906F9">
        <w:rPr>
          <w:color w:val="222222"/>
        </w:rPr>
        <w:t>невозобновимые</w:t>
      </w:r>
      <w:proofErr w:type="spellEnd"/>
      <w:r w:rsidRPr="00A906F9">
        <w:rPr>
          <w:color w:val="222222"/>
        </w:rPr>
        <w:t xml:space="preserve"> источники энергии, 2) невозможность биосферы далее выдерживать такое давление человеческой </w:t>
      </w:r>
      <w:r w:rsidR="00F81C14" w:rsidRPr="00A906F9">
        <w:rPr>
          <w:color w:val="222222"/>
        </w:rPr>
        <w:t>деятельности</w:t>
      </w:r>
      <w:r w:rsidRPr="00A906F9">
        <w:rPr>
          <w:color w:val="222222"/>
        </w:rPr>
        <w:t xml:space="preserve"> (прежде всего производственной).</w:t>
      </w:r>
    </w:p>
    <w:p w:rsidR="00A906F9" w:rsidRPr="00A906F9" w:rsidRDefault="00A906F9" w:rsidP="00A906F9">
      <w:pPr>
        <w:pStyle w:val="a3"/>
        <w:shd w:val="clear" w:color="auto" w:fill="FEFEFE"/>
        <w:spacing w:before="150" w:beforeAutospacing="0" w:after="150" w:afterAutospacing="0"/>
        <w:ind w:left="150" w:right="450"/>
        <w:rPr>
          <w:color w:val="222222"/>
        </w:rPr>
      </w:pPr>
      <w:r w:rsidRPr="00A906F9">
        <w:rPr>
          <w:color w:val="222222"/>
        </w:rPr>
        <w:t xml:space="preserve">И вот незаметно для многих, по мнению </w:t>
      </w:r>
      <w:proofErr w:type="spellStart"/>
      <w:r w:rsidRPr="00A906F9">
        <w:rPr>
          <w:color w:val="222222"/>
        </w:rPr>
        <w:t>Тоффлера</w:t>
      </w:r>
      <w:proofErr w:type="spellEnd"/>
      <w:r w:rsidRPr="00A906F9">
        <w:rPr>
          <w:color w:val="222222"/>
        </w:rPr>
        <w:t>, в середине 20-го века произошёл третий взрыв, который положил начало новой</w:t>
      </w:r>
      <w:proofErr w:type="gramStart"/>
      <w:r w:rsidRPr="00A906F9">
        <w:rPr>
          <w:color w:val="222222"/>
        </w:rPr>
        <w:t xml:space="preserve"> ,</w:t>
      </w:r>
      <w:proofErr w:type="gramEnd"/>
      <w:r w:rsidRPr="00A906F9">
        <w:rPr>
          <w:color w:val="222222"/>
        </w:rPr>
        <w:t xml:space="preserve"> постиндустриальной эпохе. Главные её черты: технологические прорывы позволили переместить значительную часть рабочей силы из сферы производства в сферу услуг. Производство становится автоматизированным и компьютеризированным, наукоёмким и инновационным. Для такой экономики требуется иной тип человека: активного, самостоятельного, инициативного, креативного, коммуникабельного. Изменяется характер политики, </w:t>
      </w:r>
      <w:r w:rsidR="00F81C14" w:rsidRPr="00A906F9">
        <w:rPr>
          <w:color w:val="222222"/>
        </w:rPr>
        <w:t>семьи</w:t>
      </w:r>
      <w:r w:rsidRPr="00A906F9">
        <w:rPr>
          <w:color w:val="222222"/>
        </w:rPr>
        <w:t xml:space="preserve">, образования. Гораздо больше во всём свободы, творчества. В цене – оригинальность, новаторство, самобытность. На смену </w:t>
      </w:r>
      <w:r w:rsidR="00F81C14" w:rsidRPr="00A906F9">
        <w:rPr>
          <w:color w:val="222222"/>
        </w:rPr>
        <w:t>моно идеологиям</w:t>
      </w:r>
      <w:r w:rsidRPr="00A906F9">
        <w:rPr>
          <w:color w:val="222222"/>
        </w:rPr>
        <w:t xml:space="preserve"> приходит плюрализм, </w:t>
      </w:r>
      <w:r w:rsidR="00F81C14" w:rsidRPr="00A906F9">
        <w:rPr>
          <w:color w:val="222222"/>
        </w:rPr>
        <w:t>мульти культурность</w:t>
      </w:r>
      <w:r w:rsidRPr="00A906F9">
        <w:rPr>
          <w:color w:val="222222"/>
        </w:rPr>
        <w:t>, толерантность.</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2527C7">
        <w:rPr>
          <w:rFonts w:ascii="Times New Roman" w:eastAsia="Times New Roman" w:hAnsi="Times New Roman" w:cs="Times New Roman"/>
          <w:b/>
          <w:bCs/>
          <w:color w:val="222222"/>
          <w:sz w:val="24"/>
          <w:szCs w:val="24"/>
          <w:u w:val="single"/>
        </w:rPr>
        <w:t xml:space="preserve">Второй </w:t>
      </w:r>
      <w:r w:rsidRPr="005374D6">
        <w:rPr>
          <w:rFonts w:ascii="Times New Roman" w:eastAsia="Times New Roman" w:hAnsi="Times New Roman" w:cs="Times New Roman"/>
          <w:b/>
          <w:bCs/>
          <w:color w:val="222222"/>
          <w:sz w:val="24"/>
          <w:szCs w:val="24"/>
          <w:u w:val="single"/>
        </w:rPr>
        <w:t>Формационный (экономический) подход</w:t>
      </w:r>
      <w:r w:rsidRPr="005374D6">
        <w:rPr>
          <w:rFonts w:ascii="Times New Roman" w:eastAsia="Times New Roman" w:hAnsi="Times New Roman" w:cs="Times New Roman"/>
          <w:color w:val="222222"/>
          <w:sz w:val="24"/>
          <w:szCs w:val="24"/>
        </w:rPr>
        <w:t xml:space="preserve"> рассматривает общество как производную от </w:t>
      </w:r>
      <w:r w:rsidRPr="005374D6">
        <w:rPr>
          <w:rFonts w:ascii="Times New Roman" w:eastAsia="Times New Roman" w:hAnsi="Times New Roman" w:cs="Times New Roman"/>
          <w:b/>
          <w:color w:val="222222"/>
          <w:sz w:val="24"/>
          <w:szCs w:val="24"/>
        </w:rPr>
        <w:t>социально-экономических отношений</w:t>
      </w:r>
      <w:r w:rsidRPr="005374D6">
        <w:rPr>
          <w:rFonts w:ascii="Times New Roman" w:eastAsia="Times New Roman" w:hAnsi="Times New Roman" w:cs="Times New Roman"/>
          <w:color w:val="222222"/>
          <w:sz w:val="24"/>
          <w:szCs w:val="24"/>
        </w:rPr>
        <w:t xml:space="preserve"> и процессов. Основатель его – немецкий философ, социолог К. Маркс.</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xml:space="preserve">Маркс </w:t>
      </w:r>
      <w:r w:rsidR="00F81C14" w:rsidRPr="005374D6">
        <w:rPr>
          <w:rFonts w:ascii="Times New Roman" w:eastAsia="Times New Roman" w:hAnsi="Times New Roman" w:cs="Times New Roman"/>
          <w:color w:val="222222"/>
          <w:sz w:val="24"/>
          <w:szCs w:val="24"/>
        </w:rPr>
        <w:t>анализировал</w:t>
      </w:r>
      <w:r w:rsidRPr="005374D6">
        <w:rPr>
          <w:rFonts w:ascii="Times New Roman" w:eastAsia="Times New Roman" w:hAnsi="Times New Roman" w:cs="Times New Roman"/>
          <w:color w:val="222222"/>
          <w:sz w:val="24"/>
          <w:szCs w:val="24"/>
        </w:rPr>
        <w:t xml:space="preserve"> современное ему капиталистическое общество и констатировал его чудовищную несправедливость. Она заключается в том, что создают материальные блага одни (рабочие, крестьяне), а распоряжаются другие (капиталисты). Исторический анализ показал, что эта несправедливость, принимая </w:t>
      </w:r>
      <w:r w:rsidRPr="005374D6">
        <w:rPr>
          <w:rFonts w:ascii="Times New Roman" w:eastAsia="Times New Roman" w:hAnsi="Times New Roman" w:cs="Times New Roman"/>
          <w:color w:val="222222"/>
          <w:sz w:val="24"/>
          <w:szCs w:val="24"/>
        </w:rPr>
        <w:lastRenderedPageBreak/>
        <w:t>различные формы, тянется из далёкого прошлого. Маркс в связи с этим поставил несколько научно-исследовательских задач: узнать, когда возникла эта несправедливость (или всегда была), понять, почему она возникла, прояснить перспективы (навсегда ли она останется</w:t>
      </w:r>
      <w:proofErr w:type="gramStart"/>
      <w:r w:rsidRPr="005374D6">
        <w:rPr>
          <w:rFonts w:ascii="Times New Roman" w:eastAsia="Times New Roman" w:hAnsi="Times New Roman" w:cs="Times New Roman"/>
          <w:color w:val="222222"/>
          <w:sz w:val="24"/>
          <w:szCs w:val="24"/>
        </w:rPr>
        <w:t>)..</w:t>
      </w:r>
      <w:proofErr w:type="gramEnd"/>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xml:space="preserve">Фундаментальной идеей </w:t>
      </w:r>
      <w:r w:rsidR="00F81C14" w:rsidRPr="005374D6">
        <w:rPr>
          <w:rFonts w:ascii="Times New Roman" w:eastAsia="Times New Roman" w:hAnsi="Times New Roman" w:cs="Times New Roman"/>
          <w:color w:val="222222"/>
          <w:sz w:val="24"/>
          <w:szCs w:val="24"/>
        </w:rPr>
        <w:t>Маркса</w:t>
      </w:r>
      <w:r w:rsidRPr="005374D6">
        <w:rPr>
          <w:rFonts w:ascii="Times New Roman" w:eastAsia="Times New Roman" w:hAnsi="Times New Roman" w:cs="Times New Roman"/>
          <w:color w:val="222222"/>
          <w:sz w:val="24"/>
          <w:szCs w:val="24"/>
        </w:rPr>
        <w:t xml:space="preserve"> является двухуровневое описание общества:</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7826"/>
      </w:tblGrid>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 xml:space="preserve">Общественное сознание </w:t>
            </w:r>
            <w:r>
              <w:rPr>
                <w:rFonts w:ascii="Times New Roman" w:eastAsia="Times New Roman" w:hAnsi="Times New Roman" w:cs="Times New Roman"/>
                <w:color w:val="000000"/>
                <w:sz w:val="24"/>
                <w:szCs w:val="24"/>
              </w:rPr>
              <w:t xml:space="preserve">социально- политические отношения </w:t>
            </w:r>
            <w:r w:rsidRPr="005374D6">
              <w:rPr>
                <w:rFonts w:ascii="Times New Roman" w:eastAsia="Times New Roman" w:hAnsi="Times New Roman" w:cs="Times New Roman"/>
                <w:color w:val="000000"/>
                <w:sz w:val="24"/>
                <w:szCs w:val="24"/>
              </w:rPr>
              <w:t>(надстройка)</w:t>
            </w:r>
          </w:p>
        </w:tc>
      </w:tr>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 xml:space="preserve">Общественное бытие </w:t>
            </w:r>
            <w:r>
              <w:rPr>
                <w:rFonts w:ascii="Times New Roman" w:eastAsia="Times New Roman" w:hAnsi="Times New Roman" w:cs="Times New Roman"/>
                <w:color w:val="000000"/>
                <w:sz w:val="24"/>
                <w:szCs w:val="24"/>
              </w:rPr>
              <w:t xml:space="preserve">социально- экономические отношения </w:t>
            </w:r>
            <w:r w:rsidRPr="005374D6">
              <w:rPr>
                <w:rFonts w:ascii="Times New Roman" w:eastAsia="Times New Roman" w:hAnsi="Times New Roman" w:cs="Times New Roman"/>
                <w:color w:val="000000"/>
                <w:sz w:val="24"/>
                <w:szCs w:val="24"/>
              </w:rPr>
              <w:t>(базис)</w:t>
            </w:r>
          </w:p>
        </w:tc>
      </w:tr>
    </w:tbl>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xml:space="preserve"> Что такое базис? Это и есть экономический уклад жизни, способ производства и </w:t>
      </w:r>
      <w:proofErr w:type="gramStart"/>
      <w:r w:rsidRPr="005374D6">
        <w:rPr>
          <w:rFonts w:ascii="Times New Roman" w:eastAsia="Times New Roman" w:hAnsi="Times New Roman" w:cs="Times New Roman"/>
          <w:color w:val="222222"/>
          <w:sz w:val="24"/>
          <w:szCs w:val="24"/>
        </w:rPr>
        <w:t>распределения</w:t>
      </w:r>
      <w:proofErr w:type="gramEnd"/>
      <w:r w:rsidRPr="005374D6">
        <w:rPr>
          <w:rFonts w:ascii="Times New Roman" w:eastAsia="Times New Roman" w:hAnsi="Times New Roman" w:cs="Times New Roman"/>
          <w:color w:val="222222"/>
          <w:sz w:val="24"/>
          <w:szCs w:val="24"/>
        </w:rPr>
        <w:t xml:space="preserve"> материальных благ. </w:t>
      </w:r>
      <w:proofErr w:type="gramStart"/>
      <w:r w:rsidRPr="005374D6">
        <w:rPr>
          <w:rFonts w:ascii="Times New Roman" w:eastAsia="Times New Roman" w:hAnsi="Times New Roman" w:cs="Times New Roman"/>
          <w:color w:val="222222"/>
          <w:sz w:val="24"/>
          <w:szCs w:val="24"/>
        </w:rPr>
        <w:t>Согласно Марксу (это есть первый.</w:t>
      </w:r>
      <w:proofErr w:type="gramEnd"/>
      <w:r w:rsidRPr="005374D6">
        <w:rPr>
          <w:rFonts w:ascii="Times New Roman" w:eastAsia="Times New Roman" w:hAnsi="Times New Roman" w:cs="Times New Roman"/>
          <w:color w:val="222222"/>
          <w:sz w:val="24"/>
          <w:szCs w:val="24"/>
        </w:rPr>
        <w:t xml:space="preserve"> </w:t>
      </w:r>
      <w:proofErr w:type="gramStart"/>
      <w:r w:rsidRPr="005374D6">
        <w:rPr>
          <w:rFonts w:ascii="Times New Roman" w:eastAsia="Times New Roman" w:hAnsi="Times New Roman" w:cs="Times New Roman"/>
          <w:color w:val="222222"/>
          <w:sz w:val="24"/>
          <w:szCs w:val="24"/>
        </w:rPr>
        <w:t>Фундаментальный закон общественной жизни) бытие определяет сознание.</w:t>
      </w:r>
      <w:proofErr w:type="gramEnd"/>
      <w:r w:rsidRPr="005374D6">
        <w:rPr>
          <w:rFonts w:ascii="Times New Roman" w:eastAsia="Times New Roman" w:hAnsi="Times New Roman" w:cs="Times New Roman"/>
          <w:color w:val="222222"/>
          <w:sz w:val="24"/>
          <w:szCs w:val="24"/>
        </w:rPr>
        <w:t xml:space="preserve"> Т.е. экономика первична, всё остальное вторично, зависит от бытия и определяется им. А что входит в эту надстройку? </w:t>
      </w:r>
      <w:proofErr w:type="gramStart"/>
      <w:r w:rsidRPr="005374D6">
        <w:rPr>
          <w:rFonts w:ascii="Times New Roman" w:eastAsia="Times New Roman" w:hAnsi="Times New Roman" w:cs="Times New Roman"/>
          <w:color w:val="222222"/>
          <w:sz w:val="24"/>
          <w:szCs w:val="24"/>
        </w:rPr>
        <w:t>Все остальные сферы жизни: политика, право, мораль, религия, искусство, семья, образование, наука, философия, традиции, государство и его институты (силовые, идеологические и др.).</w:t>
      </w:r>
      <w:proofErr w:type="gramEnd"/>
      <w:r w:rsidRPr="005374D6">
        <w:rPr>
          <w:rFonts w:ascii="Times New Roman" w:eastAsia="Times New Roman" w:hAnsi="Times New Roman" w:cs="Times New Roman"/>
          <w:color w:val="222222"/>
          <w:sz w:val="24"/>
          <w:szCs w:val="24"/>
        </w:rPr>
        <w:t xml:space="preserve"> Маркса сразу обвинили в экономическом </w:t>
      </w:r>
      <w:r w:rsidR="00F81C14" w:rsidRPr="005374D6">
        <w:rPr>
          <w:rFonts w:ascii="Times New Roman" w:eastAsia="Times New Roman" w:hAnsi="Times New Roman" w:cs="Times New Roman"/>
          <w:color w:val="222222"/>
          <w:sz w:val="24"/>
          <w:szCs w:val="24"/>
        </w:rPr>
        <w:t>детерминизме</w:t>
      </w:r>
      <w:r w:rsidRPr="005374D6">
        <w:rPr>
          <w:rFonts w:ascii="Times New Roman" w:eastAsia="Times New Roman" w:hAnsi="Times New Roman" w:cs="Times New Roman"/>
          <w:color w:val="222222"/>
          <w:sz w:val="24"/>
          <w:szCs w:val="24"/>
        </w:rPr>
        <w:t xml:space="preserve">, упрощённом сведении всей сложной и богатой социальной жизни к экономике. Он воспринял эту критику и </w:t>
      </w:r>
      <w:proofErr w:type="gramStart"/>
      <w:r w:rsidR="00F81C14" w:rsidRPr="005374D6">
        <w:rPr>
          <w:rFonts w:ascii="Times New Roman" w:eastAsia="Times New Roman" w:hAnsi="Times New Roman" w:cs="Times New Roman"/>
          <w:color w:val="222222"/>
          <w:sz w:val="24"/>
          <w:szCs w:val="24"/>
        </w:rPr>
        <w:t>качестве</w:t>
      </w:r>
      <w:proofErr w:type="gramEnd"/>
      <w:r w:rsidRPr="005374D6">
        <w:rPr>
          <w:rFonts w:ascii="Times New Roman" w:eastAsia="Times New Roman" w:hAnsi="Times New Roman" w:cs="Times New Roman"/>
          <w:color w:val="222222"/>
          <w:sz w:val="24"/>
          <w:szCs w:val="24"/>
        </w:rPr>
        <w:t xml:space="preserve"> смягчающего принципа </w:t>
      </w:r>
      <w:r w:rsidR="00F81C14" w:rsidRPr="005374D6">
        <w:rPr>
          <w:rFonts w:ascii="Times New Roman" w:eastAsia="Times New Roman" w:hAnsi="Times New Roman" w:cs="Times New Roman"/>
          <w:color w:val="222222"/>
          <w:sz w:val="24"/>
          <w:szCs w:val="24"/>
        </w:rPr>
        <w:t>сформулировал</w:t>
      </w:r>
      <w:r w:rsidRPr="005374D6">
        <w:rPr>
          <w:rFonts w:ascii="Times New Roman" w:eastAsia="Times New Roman" w:hAnsi="Times New Roman" w:cs="Times New Roman"/>
          <w:color w:val="222222"/>
          <w:sz w:val="24"/>
          <w:szCs w:val="24"/>
        </w:rPr>
        <w:t xml:space="preserve"> второй закон: закон относительной автономности (самостоятельности) надстройки и её обратного воздействия на базис.</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b/>
          <w:color w:val="222222"/>
          <w:sz w:val="24"/>
          <w:szCs w:val="24"/>
        </w:rPr>
        <w:t>Но всё же непреложным для Маркса остался примат экономики над всем остальным</w:t>
      </w:r>
      <w:r w:rsidRPr="005374D6">
        <w:rPr>
          <w:rFonts w:ascii="Times New Roman" w:eastAsia="Times New Roman" w:hAnsi="Times New Roman" w:cs="Times New Roman"/>
          <w:color w:val="222222"/>
          <w:sz w:val="24"/>
          <w:szCs w:val="24"/>
        </w:rPr>
        <w:t>.</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Базис он и подвергает более детальному исследованию, которое можно представить в виде следующей схемы:</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w:t>
      </w:r>
    </w:p>
    <w:tbl>
      <w:tblPr>
        <w:tblW w:w="0" w:type="auto"/>
        <w:tblCellSpacing w:w="15" w:type="dxa"/>
        <w:shd w:val="clear" w:color="auto" w:fill="FEFEFE"/>
        <w:tblCellMar>
          <w:top w:w="15" w:type="dxa"/>
          <w:left w:w="15" w:type="dxa"/>
          <w:bottom w:w="15" w:type="dxa"/>
          <w:right w:w="15" w:type="dxa"/>
        </w:tblCellMar>
        <w:tblLook w:val="04A0" w:firstRow="1" w:lastRow="0" w:firstColumn="1" w:lastColumn="0" w:noHBand="0" w:noVBand="1"/>
      </w:tblPr>
      <w:tblGrid>
        <w:gridCol w:w="2803"/>
        <w:gridCol w:w="6642"/>
      </w:tblGrid>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Производительные силы</w:t>
            </w:r>
          </w:p>
        </w:tc>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Субъекты труда + средства производства</w:t>
            </w:r>
          </w:p>
        </w:tc>
      </w:tr>
      <w:tr w:rsidR="005374D6" w:rsidRPr="005374D6" w:rsidTr="005374D6">
        <w:trPr>
          <w:tblCellSpacing w:w="15" w:type="dxa"/>
        </w:trPr>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Производственные отношения</w:t>
            </w:r>
          </w:p>
        </w:tc>
        <w:tc>
          <w:tcPr>
            <w:tcW w:w="0" w:type="auto"/>
            <w:shd w:val="clear" w:color="auto" w:fill="FEFEFE"/>
            <w:vAlign w:val="center"/>
            <w:hideMark/>
          </w:tcPr>
          <w:p w:rsidR="005374D6" w:rsidRPr="005374D6" w:rsidRDefault="005374D6" w:rsidP="005374D6">
            <w:pPr>
              <w:spacing w:after="0" w:line="240" w:lineRule="auto"/>
              <w:rPr>
                <w:rFonts w:ascii="Times New Roman" w:eastAsia="Times New Roman" w:hAnsi="Times New Roman" w:cs="Times New Roman"/>
                <w:color w:val="000000"/>
                <w:sz w:val="24"/>
                <w:szCs w:val="24"/>
              </w:rPr>
            </w:pPr>
            <w:r w:rsidRPr="005374D6">
              <w:rPr>
                <w:rFonts w:ascii="Times New Roman" w:eastAsia="Times New Roman" w:hAnsi="Times New Roman" w:cs="Times New Roman"/>
                <w:color w:val="000000"/>
                <w:sz w:val="24"/>
                <w:szCs w:val="24"/>
              </w:rPr>
              <w:t xml:space="preserve">Отношения собственности + отношения распределения и </w:t>
            </w:r>
            <w:proofErr w:type="gramStart"/>
            <w:r w:rsidRPr="005374D6">
              <w:rPr>
                <w:rFonts w:ascii="Times New Roman" w:eastAsia="Times New Roman" w:hAnsi="Times New Roman" w:cs="Times New Roman"/>
                <w:color w:val="000000"/>
                <w:sz w:val="24"/>
                <w:szCs w:val="24"/>
              </w:rPr>
              <w:t>потребления</w:t>
            </w:r>
            <w:proofErr w:type="gramEnd"/>
            <w:r w:rsidRPr="005374D6">
              <w:rPr>
                <w:rFonts w:ascii="Times New Roman" w:eastAsia="Times New Roman" w:hAnsi="Times New Roman" w:cs="Times New Roman"/>
                <w:color w:val="000000"/>
                <w:sz w:val="24"/>
                <w:szCs w:val="24"/>
              </w:rPr>
              <w:t xml:space="preserve"> материальных благ</w:t>
            </w:r>
          </w:p>
        </w:tc>
      </w:tr>
    </w:tbl>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 </w:t>
      </w:r>
    </w:p>
    <w:p w:rsid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sidRPr="005374D6">
        <w:rPr>
          <w:rFonts w:ascii="Times New Roman" w:eastAsia="Times New Roman" w:hAnsi="Times New Roman" w:cs="Times New Roman"/>
          <w:color w:val="222222"/>
          <w:sz w:val="24"/>
          <w:szCs w:val="24"/>
        </w:rPr>
        <w:t>Из этой универсальной схемы Ма</w:t>
      </w:r>
      <w:proofErr w:type="gramStart"/>
      <w:r w:rsidRPr="005374D6">
        <w:rPr>
          <w:rFonts w:ascii="Times New Roman" w:eastAsia="Times New Roman" w:hAnsi="Times New Roman" w:cs="Times New Roman"/>
          <w:color w:val="222222"/>
          <w:sz w:val="24"/>
          <w:szCs w:val="24"/>
        </w:rPr>
        <w:t>ркс сд</w:t>
      </w:r>
      <w:proofErr w:type="gramEnd"/>
      <w:r w:rsidRPr="005374D6">
        <w:rPr>
          <w:rFonts w:ascii="Times New Roman" w:eastAsia="Times New Roman" w:hAnsi="Times New Roman" w:cs="Times New Roman"/>
          <w:color w:val="222222"/>
          <w:sz w:val="24"/>
          <w:szCs w:val="24"/>
        </w:rPr>
        <w:t xml:space="preserve">елал </w:t>
      </w:r>
      <w:r>
        <w:rPr>
          <w:rFonts w:ascii="Times New Roman" w:eastAsia="Times New Roman" w:hAnsi="Times New Roman" w:cs="Times New Roman"/>
          <w:color w:val="222222"/>
          <w:sz w:val="24"/>
          <w:szCs w:val="24"/>
        </w:rPr>
        <w:t>вывод</w:t>
      </w:r>
      <w:r w:rsidRPr="005374D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Э</w:t>
      </w:r>
      <w:r w:rsidRPr="005374D6">
        <w:rPr>
          <w:rFonts w:ascii="Times New Roman" w:eastAsia="Times New Roman" w:hAnsi="Times New Roman" w:cs="Times New Roman"/>
          <w:color w:val="222222"/>
          <w:sz w:val="24"/>
          <w:szCs w:val="24"/>
        </w:rPr>
        <w:t>ксплуатация, социальная несправедливость возникает из-за собственности на средства производства в руках не тех людей, которые работают, а других. Этим другим для закрепления столь несправедливого положения вещей необходимо создать соответствующую надстройку (систему власти, законы, традиции, культуру) которые будут закреплять, консервировать этот несправедливый порядок.</w:t>
      </w:r>
    </w:p>
    <w:p w:rsidR="005374D6" w:rsidRPr="005374D6" w:rsidRDefault="005374D6"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Сегодня теория К. Маркса подверглась критике и более популярн</w:t>
      </w:r>
      <w:r w:rsidR="002527C7">
        <w:rPr>
          <w:rFonts w:ascii="Times New Roman" w:eastAsia="Times New Roman" w:hAnsi="Times New Roman" w:cs="Times New Roman"/>
          <w:color w:val="222222"/>
          <w:sz w:val="24"/>
          <w:szCs w:val="24"/>
        </w:rPr>
        <w:t xml:space="preserve">а тория Д. Белла её </w:t>
      </w:r>
      <w:proofErr w:type="gramStart"/>
      <w:r w:rsidR="002527C7">
        <w:rPr>
          <w:rFonts w:ascii="Times New Roman" w:eastAsia="Times New Roman" w:hAnsi="Times New Roman" w:cs="Times New Roman"/>
          <w:color w:val="222222"/>
          <w:sz w:val="24"/>
          <w:szCs w:val="24"/>
        </w:rPr>
        <w:t>вы</w:t>
      </w:r>
      <w:proofErr w:type="gramEnd"/>
      <w:r w:rsidR="002527C7">
        <w:rPr>
          <w:rFonts w:ascii="Times New Roman" w:eastAsia="Times New Roman" w:hAnsi="Times New Roman" w:cs="Times New Roman"/>
          <w:color w:val="222222"/>
          <w:sz w:val="24"/>
          <w:szCs w:val="24"/>
        </w:rPr>
        <w:t xml:space="preserve"> и </w:t>
      </w:r>
      <w:r w:rsidR="006F0B24">
        <w:rPr>
          <w:rFonts w:ascii="Times New Roman" w:eastAsia="Times New Roman" w:hAnsi="Times New Roman" w:cs="Times New Roman"/>
          <w:color w:val="222222"/>
          <w:sz w:val="24"/>
          <w:szCs w:val="24"/>
        </w:rPr>
        <w:t>изу</w:t>
      </w:r>
      <w:r w:rsidR="002527C7">
        <w:rPr>
          <w:rFonts w:ascii="Times New Roman" w:eastAsia="Times New Roman" w:hAnsi="Times New Roman" w:cs="Times New Roman"/>
          <w:color w:val="222222"/>
          <w:sz w:val="24"/>
          <w:szCs w:val="24"/>
        </w:rPr>
        <w:t>чали по дисциплине Обществознанию.</w:t>
      </w:r>
      <w:r>
        <w:rPr>
          <w:rFonts w:ascii="Times New Roman" w:eastAsia="Times New Roman" w:hAnsi="Times New Roman" w:cs="Times New Roman"/>
          <w:color w:val="222222"/>
          <w:sz w:val="24"/>
          <w:szCs w:val="24"/>
        </w:rPr>
        <w:t xml:space="preserve"> </w:t>
      </w:r>
    </w:p>
    <w:p w:rsidR="005C3CE8" w:rsidRDefault="005C3CE8" w:rsidP="002527C7">
      <w:pPr>
        <w:rPr>
          <w:rFonts w:ascii="Times New Roman" w:eastAsia="Times New Roman" w:hAnsi="Times New Roman" w:cs="Times New Roman"/>
          <w:color w:val="222222"/>
          <w:sz w:val="24"/>
          <w:szCs w:val="24"/>
          <w:u w:val="single"/>
        </w:rPr>
      </w:pPr>
    </w:p>
    <w:p w:rsidR="005C3CE8" w:rsidRDefault="002527C7" w:rsidP="005C3CE8">
      <w:pPr>
        <w:rPr>
          <w:rFonts w:ascii="Times New Roman" w:hAnsi="Times New Roman" w:cs="Times New Roman"/>
          <w:sz w:val="24"/>
          <w:szCs w:val="24"/>
        </w:rPr>
      </w:pPr>
      <w:r w:rsidRPr="002527C7">
        <w:rPr>
          <w:rFonts w:ascii="Times New Roman" w:eastAsia="Times New Roman" w:hAnsi="Times New Roman" w:cs="Times New Roman"/>
          <w:color w:val="222222"/>
          <w:sz w:val="24"/>
          <w:szCs w:val="24"/>
          <w:u w:val="single"/>
        </w:rPr>
        <w:t>4.</w:t>
      </w:r>
      <w:r w:rsidR="005374D6" w:rsidRPr="005374D6">
        <w:rPr>
          <w:rFonts w:ascii="Times New Roman" w:eastAsia="Times New Roman" w:hAnsi="Times New Roman" w:cs="Times New Roman"/>
          <w:color w:val="222222"/>
          <w:sz w:val="24"/>
          <w:szCs w:val="24"/>
          <w:u w:val="single"/>
        </w:rPr>
        <w:t> </w:t>
      </w:r>
      <w:r w:rsidRPr="002527C7">
        <w:rPr>
          <w:rFonts w:ascii="Times New Roman" w:hAnsi="Times New Roman" w:cs="Times New Roman"/>
          <w:sz w:val="24"/>
          <w:szCs w:val="24"/>
          <w:u w:val="single"/>
        </w:rPr>
        <w:t>Идеалистические теории.</w:t>
      </w:r>
      <w:r w:rsidRPr="002527C7">
        <w:rPr>
          <w:rFonts w:ascii="Times New Roman" w:hAnsi="Times New Roman" w:cs="Times New Roman"/>
          <w:b/>
          <w:sz w:val="24"/>
          <w:szCs w:val="24"/>
        </w:rPr>
        <w:t xml:space="preserve"> </w:t>
      </w:r>
      <w:r w:rsidRPr="00F751FF">
        <w:rPr>
          <w:rFonts w:ascii="Times New Roman" w:hAnsi="Times New Roman" w:cs="Times New Roman"/>
          <w:b/>
          <w:sz w:val="24"/>
          <w:szCs w:val="24"/>
        </w:rPr>
        <w:t>Составить краткий план конспект из предложенного текста.</w:t>
      </w:r>
      <w:r>
        <w:rPr>
          <w:rFonts w:ascii="Times New Roman" w:hAnsi="Times New Roman" w:cs="Times New Roman"/>
          <w:sz w:val="24"/>
          <w:szCs w:val="24"/>
        </w:rPr>
        <w:t xml:space="preserve"> </w:t>
      </w:r>
    </w:p>
    <w:p w:rsidR="002527C7" w:rsidRDefault="002527C7" w:rsidP="005C3CE8">
      <w:pPr>
        <w:rPr>
          <w:rFonts w:ascii="Times New Roman" w:eastAsia="Times New Roman" w:hAnsi="Times New Roman" w:cs="Times New Roman"/>
          <w:color w:val="000000"/>
          <w:sz w:val="24"/>
          <w:szCs w:val="24"/>
        </w:rPr>
      </w:pPr>
      <w:r w:rsidRPr="002527C7">
        <w:rPr>
          <w:rFonts w:ascii="Times New Roman" w:eastAsia="Times New Roman" w:hAnsi="Times New Roman" w:cs="Times New Roman"/>
          <w:b/>
          <w:bCs/>
          <w:color w:val="000000"/>
          <w:sz w:val="24"/>
          <w:szCs w:val="24"/>
        </w:rPr>
        <w:t>Идеализм</w:t>
      </w:r>
      <w:r w:rsidRPr="002527C7">
        <w:rPr>
          <w:rFonts w:ascii="Times New Roman" w:eastAsia="Times New Roman" w:hAnsi="Times New Roman" w:cs="Times New Roman"/>
          <w:color w:val="000000"/>
          <w:sz w:val="24"/>
          <w:szCs w:val="24"/>
        </w:rPr>
        <w:t xml:space="preserve"> в социальной философии основывается главным образом на том факте, что деятельность людей является в принципе сознательной, ибо прежде, чем что-то делать, они мысленно представляют себе более или менее ясно цель и содержание деятельности – духовной, экономической, политической и т.д. Это значит, что идеальный план деятельности всегда предшествует его воплощению (материализации) в какой-либо </w:t>
      </w:r>
      <w:r w:rsidRPr="002527C7">
        <w:rPr>
          <w:rFonts w:ascii="Times New Roman" w:eastAsia="Times New Roman" w:hAnsi="Times New Roman" w:cs="Times New Roman"/>
          <w:color w:val="000000"/>
          <w:sz w:val="24"/>
          <w:szCs w:val="24"/>
        </w:rPr>
        <w:lastRenderedPageBreak/>
        <w:t>практический результат.</w:t>
      </w:r>
      <w:r>
        <w:rPr>
          <w:rFonts w:ascii="Times New Roman" w:eastAsia="Times New Roman" w:hAnsi="Times New Roman" w:cs="Times New Roman"/>
          <w:color w:val="000000"/>
          <w:sz w:val="24"/>
          <w:szCs w:val="24"/>
        </w:rPr>
        <w:t xml:space="preserve"> </w:t>
      </w:r>
      <w:r w:rsidRPr="002527C7">
        <w:rPr>
          <w:rFonts w:ascii="Times New Roman" w:eastAsia="Times New Roman" w:hAnsi="Times New Roman" w:cs="Times New Roman"/>
          <w:color w:val="000000"/>
          <w:sz w:val="24"/>
          <w:szCs w:val="24"/>
        </w:rPr>
        <w:t>Отсюда делается вывод: сознание первично, все остальное в обществе вторично, производно от сознания, определяется им. Исходя из данного постулата, все предметы материальной и духовной культуры, другие общественные явления истолковываются как воплощение и олицетворение сознания и в целом духовного начала в жизни людей. Данный вывод подкрепляется, в частности, историческим фактом отделения умственного труда от физического и духовного производства от материального. При этом делается заключение об определяющем значении умственного труда и духовного производства в жизни общества и каждого человека. Главное в развитии общества усматривается в его духовном совершенствовании, в конечном счете – в духовном совершенствовании каждого человека.</w:t>
      </w:r>
      <w:r w:rsidR="00F81C14">
        <w:rPr>
          <w:rFonts w:ascii="Times New Roman" w:eastAsia="Times New Roman" w:hAnsi="Times New Roman" w:cs="Times New Roman"/>
          <w:color w:val="000000"/>
          <w:sz w:val="24"/>
          <w:szCs w:val="24"/>
        </w:rPr>
        <w:t xml:space="preserve"> </w:t>
      </w:r>
      <w:r w:rsidRPr="002527C7">
        <w:rPr>
          <w:rFonts w:ascii="Times New Roman" w:eastAsia="Times New Roman" w:hAnsi="Times New Roman" w:cs="Times New Roman"/>
          <w:color w:val="000000"/>
          <w:sz w:val="24"/>
          <w:szCs w:val="24"/>
        </w:rPr>
        <w:t>В таких суждениях есть немалая доля истины. Невозможно отрицать действительно огромное значение духовного начала в развитии человека, общества и его культуры. Хотя это еще не доказывает абсолютной самостоятельности и полной независимости сознания людей и, так сказать, человеческого духа от материальных условий общественной жизни. И все же на почве идеалистической социальной философии высказано немало идей, касающихся различных сторон жизнедеятельности общества и человека. Это относится, например, к социально-философским воззрениям представителей немецкой класси</w:t>
      </w:r>
      <w:r w:rsidR="005C3CE8">
        <w:rPr>
          <w:rFonts w:ascii="Times New Roman" w:eastAsia="Times New Roman" w:hAnsi="Times New Roman" w:cs="Times New Roman"/>
          <w:color w:val="000000"/>
          <w:sz w:val="24"/>
          <w:szCs w:val="24"/>
        </w:rPr>
        <w:t xml:space="preserve">ческой философии Канта и Гегеля, </w:t>
      </w:r>
      <w:r w:rsidRPr="002527C7">
        <w:rPr>
          <w:rFonts w:ascii="Times New Roman" w:eastAsia="Times New Roman" w:hAnsi="Times New Roman" w:cs="Times New Roman"/>
          <w:color w:val="000000"/>
          <w:sz w:val="24"/>
          <w:szCs w:val="24"/>
        </w:rPr>
        <w:t xml:space="preserve"> других представителей идеалистической социальной философии, в том числе неокантианства, современного позитивизма, экзистенциализма и т.д. Фундаментальное значение имеют высказанные Кантом и Гегелем идеи об объективной основе развития общества. Кант видел такую основу в объективно существующем мире умопостигаемых сущностей – «вещей в себе», Гегель – в саморазвитии абсолютной идеи.</w:t>
      </w:r>
      <w:r w:rsidR="005C3CE8">
        <w:rPr>
          <w:rFonts w:ascii="Times New Roman" w:eastAsia="Times New Roman" w:hAnsi="Times New Roman" w:cs="Times New Roman"/>
          <w:color w:val="000000"/>
          <w:sz w:val="24"/>
          <w:szCs w:val="24"/>
        </w:rPr>
        <w:t xml:space="preserve"> </w:t>
      </w:r>
    </w:p>
    <w:p w:rsidR="005C3CE8" w:rsidRDefault="005C3CE8"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Дополнительное задание п</w:t>
      </w:r>
      <w:r w:rsidRPr="005C3CE8">
        <w:rPr>
          <w:rFonts w:ascii="Times New Roman" w:eastAsia="Times New Roman" w:hAnsi="Times New Roman" w:cs="Times New Roman"/>
          <w:b/>
          <w:color w:val="000000" w:themeColor="text1"/>
          <w:sz w:val="24"/>
          <w:szCs w:val="24"/>
        </w:rPr>
        <w:t xml:space="preserve">овторить из </w:t>
      </w:r>
      <w:proofErr w:type="gramStart"/>
      <w:r w:rsidRPr="005C3CE8">
        <w:rPr>
          <w:rFonts w:ascii="Times New Roman" w:eastAsia="Times New Roman" w:hAnsi="Times New Roman" w:cs="Times New Roman"/>
          <w:b/>
          <w:color w:val="000000" w:themeColor="text1"/>
          <w:sz w:val="24"/>
          <w:szCs w:val="24"/>
        </w:rPr>
        <w:t>первого раздела взгляды</w:t>
      </w:r>
      <w:proofErr w:type="gramEnd"/>
      <w:r w:rsidRPr="005C3CE8">
        <w:rPr>
          <w:rFonts w:ascii="Times New Roman" w:eastAsia="Times New Roman" w:hAnsi="Times New Roman" w:cs="Times New Roman"/>
          <w:b/>
          <w:color w:val="000000" w:themeColor="text1"/>
          <w:sz w:val="24"/>
          <w:szCs w:val="24"/>
        </w:rPr>
        <w:t xml:space="preserve"> Канта и Гегеля.</w:t>
      </w:r>
    </w:p>
    <w:p w:rsidR="006037C7" w:rsidRDefault="006037C7"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F964C6" w:rsidRDefault="00F964C6"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Ответьте письменно. Имеют ли место данные теории в изучении</w:t>
      </w:r>
      <w:r w:rsidR="00585E52">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основ</w:t>
      </w:r>
      <w:r w:rsidR="00585E52">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общества и какая, из этих теорий наиболее популярна сегодня на ваш взгляд?</w:t>
      </w:r>
    </w:p>
    <w:p w:rsidR="00F964C6" w:rsidRDefault="00F964C6"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Конспекты проверю </w:t>
      </w:r>
      <w:r w:rsidR="00590D3A">
        <w:rPr>
          <w:rFonts w:ascii="Times New Roman" w:eastAsia="Times New Roman" w:hAnsi="Times New Roman" w:cs="Times New Roman"/>
          <w:b/>
          <w:color w:val="000000" w:themeColor="text1"/>
          <w:sz w:val="24"/>
          <w:szCs w:val="24"/>
        </w:rPr>
        <w:t>после отмены дистанционного обучения.</w:t>
      </w:r>
    </w:p>
    <w:p w:rsidR="001F4214" w:rsidRPr="001F4214" w:rsidRDefault="001F4214"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Вопросы отправлять на электронную почту</w:t>
      </w:r>
      <w:r w:rsidRPr="001F4214">
        <w:rPr>
          <w:rFonts w:ascii="Times New Roman" w:eastAsia="Times New Roman" w:hAnsi="Times New Roman" w:cs="Times New Roman"/>
          <w:b/>
          <w:color w:val="000000" w:themeColor="text1"/>
          <w:sz w:val="24"/>
          <w:szCs w:val="24"/>
        </w:rPr>
        <w:t xml:space="preserve">            </w:t>
      </w:r>
      <w:r w:rsidRPr="001F4214">
        <w:rPr>
          <w:b/>
        </w:rPr>
        <w:t>deputy_kac@mail.ru</w:t>
      </w:r>
    </w:p>
    <w:p w:rsidR="005C3CE8" w:rsidRPr="002527C7" w:rsidRDefault="005C3CE8" w:rsidP="002527C7">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4"/>
          <w:szCs w:val="24"/>
        </w:rPr>
      </w:pPr>
    </w:p>
    <w:p w:rsidR="002527C7" w:rsidRPr="005374D6" w:rsidRDefault="002527C7" w:rsidP="005374D6">
      <w:pPr>
        <w:shd w:val="clear" w:color="auto" w:fill="FEFEFE"/>
        <w:spacing w:before="150" w:after="150" w:line="240" w:lineRule="auto"/>
        <w:ind w:left="150" w:right="450"/>
        <w:rPr>
          <w:rFonts w:ascii="Times New Roman" w:eastAsia="Times New Roman" w:hAnsi="Times New Roman" w:cs="Times New Roman"/>
          <w:color w:val="222222"/>
          <w:sz w:val="24"/>
          <w:szCs w:val="24"/>
        </w:rPr>
      </w:pPr>
    </w:p>
    <w:p w:rsidR="00A906F9" w:rsidRPr="00F751FF" w:rsidRDefault="00A906F9" w:rsidP="00A906F9">
      <w:pPr>
        <w:shd w:val="clear" w:color="auto" w:fill="FEFEFE"/>
        <w:spacing w:before="100" w:beforeAutospacing="1" w:after="100" w:afterAutospacing="1" w:line="240" w:lineRule="auto"/>
        <w:rPr>
          <w:rFonts w:ascii="Times New Roman" w:eastAsia="Times New Roman" w:hAnsi="Times New Roman" w:cs="Times New Roman"/>
          <w:color w:val="333333"/>
          <w:sz w:val="24"/>
          <w:szCs w:val="24"/>
        </w:rPr>
      </w:pPr>
    </w:p>
    <w:sectPr w:rsidR="00A906F9" w:rsidRPr="00F751FF" w:rsidSect="00BE2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25736"/>
    <w:multiLevelType w:val="hybridMultilevel"/>
    <w:tmpl w:val="563A5338"/>
    <w:lvl w:ilvl="0" w:tplc="2A4E389E">
      <w:start w:val="1"/>
      <w:numFmt w:val="decimal"/>
      <w:lvlText w:val="%1."/>
      <w:lvlJc w:val="left"/>
      <w:pPr>
        <w:ind w:left="546" w:hanging="360"/>
      </w:pPr>
      <w:rPr>
        <w:rFonts w:hint="default"/>
        <w:b/>
      </w:rPr>
    </w:lvl>
    <w:lvl w:ilvl="1" w:tplc="04190019" w:tentative="1">
      <w:start w:val="1"/>
      <w:numFmt w:val="lowerLetter"/>
      <w:lvlText w:val="%2."/>
      <w:lvlJc w:val="left"/>
      <w:pPr>
        <w:ind w:left="1266" w:hanging="360"/>
      </w:pPr>
    </w:lvl>
    <w:lvl w:ilvl="2" w:tplc="0419001B" w:tentative="1">
      <w:start w:val="1"/>
      <w:numFmt w:val="lowerRoman"/>
      <w:lvlText w:val="%3."/>
      <w:lvlJc w:val="right"/>
      <w:pPr>
        <w:ind w:left="1986" w:hanging="180"/>
      </w:pPr>
    </w:lvl>
    <w:lvl w:ilvl="3" w:tplc="0419000F" w:tentative="1">
      <w:start w:val="1"/>
      <w:numFmt w:val="decimal"/>
      <w:lvlText w:val="%4."/>
      <w:lvlJc w:val="left"/>
      <w:pPr>
        <w:ind w:left="2706" w:hanging="360"/>
      </w:pPr>
    </w:lvl>
    <w:lvl w:ilvl="4" w:tplc="04190019" w:tentative="1">
      <w:start w:val="1"/>
      <w:numFmt w:val="lowerLetter"/>
      <w:lvlText w:val="%5."/>
      <w:lvlJc w:val="left"/>
      <w:pPr>
        <w:ind w:left="3426" w:hanging="360"/>
      </w:pPr>
    </w:lvl>
    <w:lvl w:ilvl="5" w:tplc="0419001B" w:tentative="1">
      <w:start w:val="1"/>
      <w:numFmt w:val="lowerRoman"/>
      <w:lvlText w:val="%6."/>
      <w:lvlJc w:val="right"/>
      <w:pPr>
        <w:ind w:left="4146" w:hanging="180"/>
      </w:pPr>
    </w:lvl>
    <w:lvl w:ilvl="6" w:tplc="0419000F" w:tentative="1">
      <w:start w:val="1"/>
      <w:numFmt w:val="decimal"/>
      <w:lvlText w:val="%7."/>
      <w:lvlJc w:val="left"/>
      <w:pPr>
        <w:ind w:left="4866" w:hanging="360"/>
      </w:pPr>
    </w:lvl>
    <w:lvl w:ilvl="7" w:tplc="04190019" w:tentative="1">
      <w:start w:val="1"/>
      <w:numFmt w:val="lowerLetter"/>
      <w:lvlText w:val="%8."/>
      <w:lvlJc w:val="left"/>
      <w:pPr>
        <w:ind w:left="5586" w:hanging="360"/>
      </w:pPr>
    </w:lvl>
    <w:lvl w:ilvl="8" w:tplc="0419001B" w:tentative="1">
      <w:start w:val="1"/>
      <w:numFmt w:val="lowerRoman"/>
      <w:lvlText w:val="%9."/>
      <w:lvlJc w:val="right"/>
      <w:pPr>
        <w:ind w:left="6306" w:hanging="180"/>
      </w:pPr>
    </w:lvl>
  </w:abstractNum>
  <w:abstractNum w:abstractNumId="1">
    <w:nsid w:val="4E7C4135"/>
    <w:multiLevelType w:val="multilevel"/>
    <w:tmpl w:val="A0AA371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2"/>
  </w:compat>
  <w:rsids>
    <w:rsidRoot w:val="00EC751A"/>
    <w:rsid w:val="00034F2F"/>
    <w:rsid w:val="001F4214"/>
    <w:rsid w:val="002527C7"/>
    <w:rsid w:val="00486B23"/>
    <w:rsid w:val="004B6519"/>
    <w:rsid w:val="004D71B2"/>
    <w:rsid w:val="005374D6"/>
    <w:rsid w:val="00585E52"/>
    <w:rsid w:val="00590D3A"/>
    <w:rsid w:val="005C3CE8"/>
    <w:rsid w:val="005F7D9A"/>
    <w:rsid w:val="006037C7"/>
    <w:rsid w:val="006F0B24"/>
    <w:rsid w:val="00842C3A"/>
    <w:rsid w:val="00890977"/>
    <w:rsid w:val="009F3028"/>
    <w:rsid w:val="00A906F9"/>
    <w:rsid w:val="00BE2ED2"/>
    <w:rsid w:val="00D21B8A"/>
    <w:rsid w:val="00EC751A"/>
    <w:rsid w:val="00F751FF"/>
    <w:rsid w:val="00F81C14"/>
    <w:rsid w:val="00F9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D2"/>
  </w:style>
  <w:style w:type="paragraph" w:styleId="3">
    <w:name w:val="heading 3"/>
    <w:basedOn w:val="a"/>
    <w:link w:val="30"/>
    <w:uiPriority w:val="9"/>
    <w:qFormat/>
    <w:rsid w:val="00842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9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27C7"/>
    <w:rPr>
      <w:b/>
      <w:bCs/>
    </w:rPr>
  </w:style>
  <w:style w:type="character" w:customStyle="1" w:styleId="30">
    <w:name w:val="Заголовок 3 Знак"/>
    <w:basedOn w:val="a0"/>
    <w:link w:val="3"/>
    <w:uiPriority w:val="9"/>
    <w:rsid w:val="00842C3A"/>
    <w:rPr>
      <w:rFonts w:ascii="Times New Roman" w:eastAsia="Times New Roman" w:hAnsi="Times New Roman" w:cs="Times New Roman"/>
      <w:b/>
      <w:bCs/>
      <w:sz w:val="27"/>
      <w:szCs w:val="27"/>
    </w:rPr>
  </w:style>
  <w:style w:type="character" w:styleId="a5">
    <w:name w:val="Hyperlink"/>
    <w:basedOn w:val="a0"/>
    <w:uiPriority w:val="99"/>
    <w:semiHidden/>
    <w:unhideWhenUsed/>
    <w:rsid w:val="00842C3A"/>
    <w:rPr>
      <w:color w:val="0000FF"/>
      <w:u w:val="single"/>
    </w:rPr>
  </w:style>
  <w:style w:type="character" w:customStyle="1" w:styleId="mw-headline">
    <w:name w:val="mw-headline"/>
    <w:basedOn w:val="a0"/>
    <w:rsid w:val="00842C3A"/>
  </w:style>
  <w:style w:type="character" w:customStyle="1" w:styleId="mw-editsection">
    <w:name w:val="mw-editsection"/>
    <w:basedOn w:val="a0"/>
    <w:rsid w:val="00842C3A"/>
  </w:style>
  <w:style w:type="character" w:customStyle="1" w:styleId="mw-editsection-bracket">
    <w:name w:val="mw-editsection-bracket"/>
    <w:basedOn w:val="a0"/>
    <w:rsid w:val="00842C3A"/>
  </w:style>
  <w:style w:type="character" w:customStyle="1" w:styleId="mw-editsection-divider">
    <w:name w:val="mw-editsection-divider"/>
    <w:basedOn w:val="a0"/>
    <w:rsid w:val="00842C3A"/>
  </w:style>
  <w:style w:type="character" w:styleId="a6">
    <w:name w:val="FollowedHyperlink"/>
    <w:basedOn w:val="a0"/>
    <w:uiPriority w:val="99"/>
    <w:semiHidden/>
    <w:unhideWhenUsed/>
    <w:rsid w:val="00F964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0637">
      <w:bodyDiv w:val="1"/>
      <w:marLeft w:val="0"/>
      <w:marRight w:val="0"/>
      <w:marTop w:val="0"/>
      <w:marBottom w:val="0"/>
      <w:divBdr>
        <w:top w:val="none" w:sz="0" w:space="0" w:color="auto"/>
        <w:left w:val="none" w:sz="0" w:space="0" w:color="auto"/>
        <w:bottom w:val="none" w:sz="0" w:space="0" w:color="auto"/>
        <w:right w:val="none" w:sz="0" w:space="0" w:color="auto"/>
      </w:divBdr>
    </w:div>
    <w:div w:id="416444369">
      <w:bodyDiv w:val="1"/>
      <w:marLeft w:val="0"/>
      <w:marRight w:val="0"/>
      <w:marTop w:val="0"/>
      <w:marBottom w:val="0"/>
      <w:divBdr>
        <w:top w:val="none" w:sz="0" w:space="0" w:color="auto"/>
        <w:left w:val="none" w:sz="0" w:space="0" w:color="auto"/>
        <w:bottom w:val="none" w:sz="0" w:space="0" w:color="auto"/>
        <w:right w:val="none" w:sz="0" w:space="0" w:color="auto"/>
      </w:divBdr>
    </w:div>
    <w:div w:id="644511885">
      <w:bodyDiv w:val="1"/>
      <w:marLeft w:val="0"/>
      <w:marRight w:val="0"/>
      <w:marTop w:val="0"/>
      <w:marBottom w:val="0"/>
      <w:divBdr>
        <w:top w:val="none" w:sz="0" w:space="0" w:color="auto"/>
        <w:left w:val="none" w:sz="0" w:space="0" w:color="auto"/>
        <w:bottom w:val="none" w:sz="0" w:space="0" w:color="auto"/>
        <w:right w:val="none" w:sz="0" w:space="0" w:color="auto"/>
      </w:divBdr>
    </w:div>
    <w:div w:id="669262500">
      <w:bodyDiv w:val="1"/>
      <w:marLeft w:val="0"/>
      <w:marRight w:val="0"/>
      <w:marTop w:val="0"/>
      <w:marBottom w:val="0"/>
      <w:divBdr>
        <w:top w:val="none" w:sz="0" w:space="0" w:color="auto"/>
        <w:left w:val="none" w:sz="0" w:space="0" w:color="auto"/>
        <w:bottom w:val="none" w:sz="0" w:space="0" w:color="auto"/>
        <w:right w:val="none" w:sz="0" w:space="0" w:color="auto"/>
      </w:divBdr>
    </w:div>
    <w:div w:id="702092241">
      <w:bodyDiv w:val="1"/>
      <w:marLeft w:val="0"/>
      <w:marRight w:val="0"/>
      <w:marTop w:val="0"/>
      <w:marBottom w:val="0"/>
      <w:divBdr>
        <w:top w:val="none" w:sz="0" w:space="0" w:color="auto"/>
        <w:left w:val="none" w:sz="0" w:space="0" w:color="auto"/>
        <w:bottom w:val="none" w:sz="0" w:space="0" w:color="auto"/>
        <w:right w:val="none" w:sz="0" w:space="0" w:color="auto"/>
      </w:divBdr>
    </w:div>
    <w:div w:id="704251963">
      <w:bodyDiv w:val="1"/>
      <w:marLeft w:val="0"/>
      <w:marRight w:val="0"/>
      <w:marTop w:val="0"/>
      <w:marBottom w:val="0"/>
      <w:divBdr>
        <w:top w:val="none" w:sz="0" w:space="0" w:color="auto"/>
        <w:left w:val="none" w:sz="0" w:space="0" w:color="auto"/>
        <w:bottom w:val="none" w:sz="0" w:space="0" w:color="auto"/>
        <w:right w:val="none" w:sz="0" w:space="0" w:color="auto"/>
      </w:divBdr>
    </w:div>
    <w:div w:id="895552000">
      <w:bodyDiv w:val="1"/>
      <w:marLeft w:val="0"/>
      <w:marRight w:val="0"/>
      <w:marTop w:val="0"/>
      <w:marBottom w:val="0"/>
      <w:divBdr>
        <w:top w:val="none" w:sz="0" w:space="0" w:color="auto"/>
        <w:left w:val="none" w:sz="0" w:space="0" w:color="auto"/>
        <w:bottom w:val="none" w:sz="0" w:space="0" w:color="auto"/>
        <w:right w:val="none" w:sz="0" w:space="0" w:color="auto"/>
      </w:divBdr>
    </w:div>
    <w:div w:id="1195271023">
      <w:bodyDiv w:val="1"/>
      <w:marLeft w:val="0"/>
      <w:marRight w:val="0"/>
      <w:marTop w:val="0"/>
      <w:marBottom w:val="0"/>
      <w:divBdr>
        <w:top w:val="none" w:sz="0" w:space="0" w:color="auto"/>
        <w:left w:val="none" w:sz="0" w:space="0" w:color="auto"/>
        <w:bottom w:val="none" w:sz="0" w:space="0" w:color="auto"/>
        <w:right w:val="none" w:sz="0" w:space="0" w:color="auto"/>
      </w:divBdr>
    </w:div>
    <w:div w:id="1750544395">
      <w:bodyDiv w:val="1"/>
      <w:marLeft w:val="0"/>
      <w:marRight w:val="0"/>
      <w:marTop w:val="0"/>
      <w:marBottom w:val="0"/>
      <w:divBdr>
        <w:top w:val="none" w:sz="0" w:space="0" w:color="auto"/>
        <w:left w:val="none" w:sz="0" w:space="0" w:color="auto"/>
        <w:bottom w:val="none" w:sz="0" w:space="0" w:color="auto"/>
        <w:right w:val="none" w:sz="0" w:space="0" w:color="auto"/>
      </w:divBdr>
    </w:div>
    <w:div w:id="19255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5%D0%B9%D0%B4,_%D0%97%D0%B8%D0%B3%D0%BC%D1%83%D0%BD%D0%B4" TargetMode="External"/><Relationship Id="rId3" Type="http://schemas.microsoft.com/office/2007/relationships/stylesWithEffects" Target="stylesWithEffects.xml"/><Relationship Id="rId7" Type="http://schemas.openxmlformats.org/officeDocument/2006/relationships/hyperlink" Target="https://ru.wikipedia.org/wiki/%D0%95%D1%81%D1%82%D0%B5%D1%81%D1%82%D0%B2%D0%B5%D0%BD%D0%BD%D1%8B%D0%B9_%D0%BE%D1%82%D0%B1%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BE%D0%B2%D0%B5%D0%B4%D0%B5%D0%BD%D0%B8%D0%B5_%D1%87%D0%B5%D0%BB%D0%BE%D0%B2%D0%B5%D0%BA%D0%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D%D0%BA%D1%81%D0%BF%D0%B5%D0%B4%D0%B8%D1%86%D0%B8%D0%BE%D0%BD%D0%BD%D0%BE%D0%B5_%D0%B1%D0%B5%D1%88%D0%B5%D0%BD%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Зам. директора</cp:lastModifiedBy>
  <cp:revision>12</cp:revision>
  <dcterms:created xsi:type="dcterms:W3CDTF">2020-03-22T13:40:00Z</dcterms:created>
  <dcterms:modified xsi:type="dcterms:W3CDTF">2020-10-30T11:10:00Z</dcterms:modified>
</cp:coreProperties>
</file>