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5243E7"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4404AF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02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 w:rsidR="00E24983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1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404AF" w:rsidRPr="00F84ECA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>
        <w:rPr>
          <w:rFonts w:ascii="Times New Roman" w:hAnsi="Times New Roman"/>
          <w:sz w:val="26"/>
          <w:szCs w:val="26"/>
          <w:u w:val="single"/>
        </w:rPr>
        <w:t>31</w:t>
      </w:r>
    </w:p>
    <w:p w:rsidR="004404AF" w:rsidRPr="005903BE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Классификация переносного электроинструмента</w:t>
      </w:r>
    </w:p>
    <w:p w:rsidR="004404AF" w:rsidRDefault="004404AF" w:rsidP="004404A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04AF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4404AF" w:rsidRPr="00040A11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(Правила по охране труда при эксплуатации электроустановок, гл.</w:t>
      </w:r>
      <w:r>
        <w:rPr>
          <w:rFonts w:ascii="Times New Roman" w:hAnsi="Times New Roman"/>
          <w:sz w:val="26"/>
          <w:szCs w:val="26"/>
          <w:lang w:val="en-US"/>
        </w:rPr>
        <w:t>XLIV</w:t>
      </w:r>
      <w:r>
        <w:rPr>
          <w:rFonts w:ascii="Times New Roman" w:hAnsi="Times New Roman"/>
          <w:sz w:val="26"/>
          <w:szCs w:val="26"/>
        </w:rPr>
        <w:t xml:space="preserve">, Правила по охране труда при работе с инструментом и </w:t>
      </w:r>
      <w:bookmarkStart w:id="0" w:name="_GoBack"/>
      <w:r>
        <w:rPr>
          <w:rFonts w:ascii="Times New Roman" w:hAnsi="Times New Roman"/>
          <w:sz w:val="26"/>
          <w:szCs w:val="26"/>
        </w:rPr>
        <w:t>приспособлениями</w:t>
      </w:r>
      <w:bookmarkEnd w:id="0"/>
      <w:r>
        <w:rPr>
          <w:rFonts w:ascii="Times New Roman" w:hAnsi="Times New Roman"/>
          <w:sz w:val="26"/>
          <w:szCs w:val="26"/>
        </w:rPr>
        <w:t>)</w:t>
      </w:r>
    </w:p>
    <w:p w:rsidR="004404AF" w:rsidRPr="003A706C" w:rsidRDefault="004404AF" w:rsidP="004404A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4404AF" w:rsidRDefault="004404AF" w:rsidP="004404AF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 w:rsidRPr="005C5E5D">
        <w:rPr>
          <w:rFonts w:ascii="Times New Roman" w:hAnsi="Times New Roman"/>
          <w:sz w:val="26"/>
          <w:szCs w:val="26"/>
          <w:lang w:eastAsia="ru-RU"/>
        </w:rPr>
        <w:t>Классы электроинструмента в зависимости от способа осуществления защиты от поражения электрическим током</w:t>
      </w:r>
    </w:p>
    <w:p w:rsidR="004404AF" w:rsidRPr="005C5E5D" w:rsidRDefault="004404AF" w:rsidP="004404AF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 w:rsidRPr="005C5E5D">
        <w:rPr>
          <w:rFonts w:ascii="Times New Roman" w:hAnsi="Times New Roman"/>
          <w:sz w:val="26"/>
          <w:szCs w:val="26"/>
        </w:rPr>
        <w:t>Условия использования в работе электроинструмента различных классов</w:t>
      </w:r>
    </w:p>
    <w:p w:rsidR="004404AF" w:rsidRDefault="004404AF" w:rsidP="004404AF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4404AF" w:rsidRDefault="004404AF" w:rsidP="004404A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404AF" w:rsidRPr="0019258A" w:rsidRDefault="004404AF" w:rsidP="004404A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4404AF" w:rsidRPr="0019258A" w:rsidRDefault="004404AF" w:rsidP="004404AF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="002309D3"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0C4448"/>
    <w:rsid w:val="0019258A"/>
    <w:rsid w:val="002309D3"/>
    <w:rsid w:val="00244D46"/>
    <w:rsid w:val="0032378F"/>
    <w:rsid w:val="00325A36"/>
    <w:rsid w:val="00391639"/>
    <w:rsid w:val="003A706C"/>
    <w:rsid w:val="003E1998"/>
    <w:rsid w:val="004404AF"/>
    <w:rsid w:val="00487783"/>
    <w:rsid w:val="004A33C0"/>
    <w:rsid w:val="005243E7"/>
    <w:rsid w:val="005903BE"/>
    <w:rsid w:val="00667C67"/>
    <w:rsid w:val="006A7296"/>
    <w:rsid w:val="007320C3"/>
    <w:rsid w:val="008877A6"/>
    <w:rsid w:val="00892E17"/>
    <w:rsid w:val="00964B26"/>
    <w:rsid w:val="00991660"/>
    <w:rsid w:val="00992221"/>
    <w:rsid w:val="009D2AAC"/>
    <w:rsid w:val="009E68F1"/>
    <w:rsid w:val="00A20716"/>
    <w:rsid w:val="00A76FED"/>
    <w:rsid w:val="00AC66D2"/>
    <w:rsid w:val="00AD5CCF"/>
    <w:rsid w:val="00B07202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26</cp:revision>
  <cp:lastPrinted>2020-02-05T08:48:00Z</cp:lastPrinted>
  <dcterms:created xsi:type="dcterms:W3CDTF">2020-02-05T05:39:00Z</dcterms:created>
  <dcterms:modified xsi:type="dcterms:W3CDTF">2020-11-01T14:49:00Z</dcterms:modified>
</cp:coreProperties>
</file>