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A94CF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DD6FB9" w:rsidRPr="00DD6FB9" w:rsidRDefault="00DD6FB9" w:rsidP="00DD6FB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Лабораторная работа №4</w:t>
      </w:r>
    </w:p>
    <w:p w:rsidR="00DD6FB9" w:rsidRPr="00DD6FB9" w:rsidRDefault="00DD6FB9" w:rsidP="00DD6FB9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D6FB9" w:rsidRPr="00DD6FB9" w:rsidRDefault="00DD6FB9" w:rsidP="00DD6FB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ТЕМА: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Электроизоляционные материалы.</w:t>
      </w:r>
    </w:p>
    <w:p w:rsidR="00DD6FB9" w:rsidRPr="00DD6FB9" w:rsidRDefault="00DD6FB9" w:rsidP="00DD6FB9">
      <w:pPr>
        <w:ind w:left="1404" w:hanging="140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НАИМЕНОВАНИЕ РАБОТЫ: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Электрокерамические материалы, минеральные диэлектрики, силикатные неорганические стекла.</w:t>
      </w:r>
    </w:p>
    <w:p w:rsidR="00DD6FB9" w:rsidRPr="00DD6FB9" w:rsidRDefault="00DD6FB9" w:rsidP="00DD6FB9">
      <w:pPr>
        <w:ind w:left="1404" w:hanging="1404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ЦЕЛЬ ЗАНЯТИЯ: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Изучить электрокерамические материалы, минеральные и твердые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полимеризационные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диэлектрики.</w:t>
      </w:r>
    </w:p>
    <w:p w:rsidR="00DD6FB9" w:rsidRPr="00DD6FB9" w:rsidRDefault="00DD6FB9" w:rsidP="00DD6FB9">
      <w:pPr>
        <w:ind w:left="1404" w:hanging="1404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НОРМА ВРЕМЕНИ: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2 часа.</w:t>
      </w:r>
    </w:p>
    <w:p w:rsidR="00DD6FB9" w:rsidRPr="00DD6FB9" w:rsidRDefault="00DD6FB9" w:rsidP="00DD6FB9">
      <w:pPr>
        <w:ind w:left="1404" w:hanging="1404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ОСНАЩЕНИЕ РАБОЧЕГО МЕСТА: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Стенд-планшет с  изоляционными материалами.</w:t>
      </w:r>
    </w:p>
    <w:p w:rsidR="00DD6FB9" w:rsidRPr="00DD6FB9" w:rsidRDefault="00DD6FB9" w:rsidP="00DD6FB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D6FB9" w:rsidRPr="00DD6FB9" w:rsidRDefault="00DD6FB9" w:rsidP="00DD6FB9">
      <w:pPr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ЗАДАНИЕ ПО ЛАБОРАТОРНО-ПРАКТИЧЕСКОМУ ЗАНЯТИЮ:</w:t>
      </w:r>
    </w:p>
    <w:p w:rsidR="00DD6FB9" w:rsidRPr="00DD6FB9" w:rsidRDefault="00DD6FB9" w:rsidP="00DD6FB9">
      <w:pPr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D6FB9" w:rsidRPr="00DD6FB9" w:rsidRDefault="00DD6FB9" w:rsidP="00DD6FB9">
      <w:pPr>
        <w:ind w:left="1418" w:hanging="1134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 xml:space="preserve">А) ЗАДАНИЕ, </w:t>
      </w:r>
      <w:bookmarkStart w:id="0" w:name="_GoBack"/>
      <w:bookmarkEnd w:id="0"/>
    </w:p>
    <w:p w:rsidR="00DD6FB9" w:rsidRPr="00DD6FB9" w:rsidRDefault="00DD6FB9" w:rsidP="00DD6FB9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(изделий), дать краткую характеристику, указать входящие компоненты, технические, электрические и др. характеристики).</w:t>
      </w:r>
    </w:p>
    <w:p w:rsidR="00DD6FB9" w:rsidRPr="00DD6FB9" w:rsidRDefault="00DD6FB9" w:rsidP="00DD6FB9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Подготовиться к защите отчета: подготовить ответы на контрольные вопросы, в справочной литературе найти практическое применение изучаемых  материалов и изделий.</w:t>
      </w:r>
    </w:p>
    <w:p w:rsidR="00DD6FB9" w:rsidRPr="00DD6FB9" w:rsidRDefault="00DD6FB9" w:rsidP="00DD6FB9">
      <w:pPr>
        <w:shd w:val="clear" w:color="auto" w:fill="FFFFFF"/>
        <w:spacing w:before="163"/>
        <w:ind w:right="-2"/>
        <w:jc w:val="both"/>
        <w:rPr>
          <w:rFonts w:ascii="Times New Roman" w:eastAsia="Times New Roman" w:hAnsi="Times New Roman" w:cs="Times New Roman"/>
          <w:b/>
          <w:color w:val="auto"/>
          <w:spacing w:val="10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pacing w:val="10"/>
          <w:sz w:val="32"/>
          <w:szCs w:val="32"/>
        </w:rPr>
        <w:t>ВОПРОСЫ  И  ЗАДАНИЯ ДЛЯ  САМОПРОВЕРКИ:</w:t>
      </w:r>
    </w:p>
    <w:p w:rsidR="00DD6FB9" w:rsidRPr="00DD6FB9" w:rsidRDefault="00DD6FB9" w:rsidP="00DD6FB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Как можно классифицировать электрокерамические материалы?</w:t>
      </w:r>
    </w:p>
    <w:p w:rsidR="00DD6FB9" w:rsidRPr="00DD6FB9" w:rsidRDefault="00DD6FB9" w:rsidP="00DD6FB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Из каких исходных материалов изготавливается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электрофарфор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?</w:t>
      </w:r>
    </w:p>
    <w:p w:rsidR="00DD6FB9" w:rsidRPr="00DD6FB9" w:rsidRDefault="00DD6FB9" w:rsidP="00DD6FB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Что такое стеатит?</w:t>
      </w:r>
    </w:p>
    <w:p w:rsidR="00DD6FB9" w:rsidRPr="00DD6FB9" w:rsidRDefault="00DD6FB9" w:rsidP="00DD6FB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Скакой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целью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электрофарфор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покрывается глазурью?</w:t>
      </w:r>
    </w:p>
    <w:p w:rsidR="00DD6FB9" w:rsidRPr="00DD6FB9" w:rsidRDefault="00DD6FB9" w:rsidP="00DD6FB9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Где применяются силикатные неорганические стекла?</w:t>
      </w:r>
    </w:p>
    <w:p w:rsidR="00DD6FB9" w:rsidRPr="00DD6FB9" w:rsidRDefault="00DD6FB9" w:rsidP="00DD6FB9">
      <w:pPr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D6FB9" w:rsidRPr="00DD6FB9" w:rsidRDefault="00DD6FB9" w:rsidP="00DD6FB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pacing w:val="10"/>
          <w:sz w:val="32"/>
          <w:szCs w:val="32"/>
        </w:rPr>
        <w:t>КРАТКИЕ  СВЕДЕНИЯ ПО ИЗУЧАЕМЫМ ЭЛЕКТРОИЗОЛЯЦИОННЫМ МАТЕРИАЛАМ.</w:t>
      </w:r>
    </w:p>
    <w:p w:rsidR="00DD6FB9" w:rsidRPr="00DD6FB9" w:rsidRDefault="00DD6FB9" w:rsidP="00DD6FB9">
      <w:pPr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D6FB9" w:rsidRPr="00DD6FB9" w:rsidRDefault="00DD6FB9" w:rsidP="00DD6FB9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ЭЛЕКТРОКЕРАМИЧЕСКИЕ    МАТЕРИАЛЫ</w:t>
      </w:r>
    </w:p>
    <w:p w:rsidR="00DD6FB9" w:rsidRPr="00DD6FB9" w:rsidRDefault="00DD6FB9" w:rsidP="00DD6FB9">
      <w:pPr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D6FB9" w:rsidRPr="00DD6FB9" w:rsidRDefault="00DD6FB9" w:rsidP="00DD6FB9">
      <w:pPr>
        <w:widowControl w:val="0"/>
        <w:shd w:val="clear" w:color="auto" w:fill="FFFFFF"/>
        <w:ind w:right="266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Электрокерамические материалы представляют собой твердые  камнеподобные вещества, которые можно обрабатывать только абразивами /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корборундом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и др./. Все электрокерамические материалы по назначению делят на три группы: изоляторная, конденсаторная и сегнетоэлектрическая керамика.</w:t>
      </w:r>
    </w:p>
    <w:p w:rsidR="00DD6FB9" w:rsidRPr="00DD6FB9" w:rsidRDefault="00DD6FB9" w:rsidP="00DD6FB9">
      <w:pPr>
        <w:widowControl w:val="0"/>
        <w:shd w:val="clear" w:color="auto" w:fill="FFFFFF"/>
        <w:ind w:right="266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К изоляторной керамике относятся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электрофарфор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 и стеатит.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Из этих материалов изготовляют изоляторы низкого и высокого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напряжения, а также различные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электроустановочные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изделия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(ролики,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lastRenderedPageBreak/>
        <w:t>основания предохранителей, патронов и др.).</w:t>
      </w:r>
    </w:p>
    <w:p w:rsidR="00DD6FB9" w:rsidRPr="00DD6FB9" w:rsidRDefault="00DD6FB9" w:rsidP="00DD6FB9">
      <w:pPr>
        <w:widowControl w:val="0"/>
        <w:shd w:val="clear" w:color="auto" w:fill="FFFFFF"/>
        <w:ind w:left="19" w:right="245" w:firstLine="839"/>
        <w:jc w:val="both"/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Во вторую группу входят керамические материалы, обладаю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щие большими значениями диэлектрической проницаемости (ε =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107-500), поэтому из них изготовляют керамические конденса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торы различных конструкций </w:t>
      </w:r>
    </w:p>
    <w:p w:rsidR="00DD6FB9" w:rsidRPr="00DD6FB9" w:rsidRDefault="00DD6FB9" w:rsidP="00DD6FB9">
      <w:pPr>
        <w:widowControl w:val="0"/>
        <w:shd w:val="clear" w:color="auto" w:fill="FFFFFF"/>
        <w:ind w:left="19" w:right="245" w:firstLine="839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Керамические сегнетоэлектрики  — это такие электрокерами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ческие материалы, которые обладают очень большой диэлектриче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ской проницаемостью (ε =1500-4000) и резкой зависимостью ди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электрической проницаемости от температуры и напряжения. Это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объясняется происходящими в этих материалах процессами само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произвольной (спонтанной) поляризации.</w:t>
      </w:r>
    </w:p>
    <w:p w:rsidR="00DD6FB9" w:rsidRPr="00DD6FB9" w:rsidRDefault="00DD6FB9" w:rsidP="00DD6FB9">
      <w:pPr>
        <w:widowControl w:val="0"/>
        <w:shd w:val="clear" w:color="auto" w:fill="FFFFFF"/>
        <w:ind w:right="72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Все электрокерамические материалы негигроскопичны, стой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ки к атмосферным воздействиям и обладают хорошими диэлектри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ческими и механическими свойствами. Недостатком электрокера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мических материалов является их сравнительно большая объемная усадка при обжиге 10—15%. Это создает трудности в обеспечении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точных размеров в некоторых электрокерамических изделиях (пла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ты с большим количеством отверстий и другие изделия).</w:t>
      </w:r>
    </w:p>
    <w:p w:rsidR="00DD6FB9" w:rsidRPr="00DD6FB9" w:rsidRDefault="00DD6FB9" w:rsidP="00DD6FB9">
      <w:pPr>
        <w:ind w:firstLine="7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Электротехнический фарфор</w:t>
      </w:r>
    </w:p>
    <w:p w:rsidR="00DD6FB9" w:rsidRPr="00DD6FB9" w:rsidRDefault="00DD6FB9" w:rsidP="00DD6FB9">
      <w:pPr>
        <w:ind w:firstLine="7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D6FB9" w:rsidRPr="00DD6FB9" w:rsidRDefault="00DD6FB9" w:rsidP="00DD6F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Исходная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электрофарфоровая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масса состоит из глинистых веществ (42 </w:t>
      </w:r>
      <w:r w:rsidRPr="00DD6FB9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50 %) , кварца (20 </w:t>
      </w:r>
      <w:r w:rsidRPr="00DD6FB9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25 %), калиевого полевого шпата (22 </w:t>
      </w:r>
      <w:r w:rsidRPr="00DD6FB9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30 %) и измельченных бракованных изделий (5 </w:t>
      </w:r>
      <w:r w:rsidRPr="00DD6FB9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8 %). В тестообразную измельченную фарфоровую массу вводят  20 </w:t>
      </w:r>
      <w:r w:rsidRPr="00DD6FB9">
        <w:rPr>
          <w:rFonts w:ascii="Times New Roman" w:eastAsia="Times New Roman" w:hAnsi="Times New Roman" w:cs="Times New Roman"/>
          <w:color w:val="auto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22 % воды. После этого массу подвергают вакуумной обработке с целью извлечения из нее воздушных  включений. Из полученной фарфоровой массы  изготавливают (оформляют) различные типы  изоляторов методом прессовки в гипсовых или стальных формах, а затем окончательно доводят (обрабатывают) на токарных станках и направляют на сушку в сушилки. Высушенные изделия покрывают жидкой глазурью. Состав глазури отличается от состава фарфоровой массы большим содержанием стеклообразующих компонентов (кварц, полевой шпат, доломит и др.). В цветные глазури вводят еще красители: хлористый железняк, пиролюзит и др., глазурь повышает механическую прочность изоляторов и делает их стойкими к влаге и атмосферным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загрязнениям. Электрические х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арактеристики глазурованного фарфора: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удельное объемное сопротивление 10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14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– 10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15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Ом*</w:t>
      </w:r>
      <w:proofErr w:type="gram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см</w:t>
      </w:r>
      <w:proofErr w:type="gram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диэлектрическая проницаемость 6 – 8. Электрическая прочность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20-30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МВ/м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.</w:t>
      </w:r>
    </w:p>
    <w:p w:rsidR="00DD6FB9" w:rsidRPr="00DD6FB9" w:rsidRDefault="00DD6FB9" w:rsidP="00DD6FB9">
      <w:pPr>
        <w:widowControl w:val="0"/>
        <w:shd w:val="clear" w:color="auto" w:fill="FFFFFF"/>
        <w:spacing w:before="259"/>
        <w:ind w:right="1267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>Конденсаторная керамика.</w:t>
      </w:r>
    </w:p>
    <w:p w:rsidR="00DD6FB9" w:rsidRPr="00DD6FB9" w:rsidRDefault="00DD6FB9" w:rsidP="00DD6FB9">
      <w:pPr>
        <w:widowControl w:val="0"/>
        <w:shd w:val="clear" w:color="auto" w:fill="FFFFFF"/>
        <w:spacing w:before="168"/>
        <w:ind w:right="86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Конденсаторные керамические материалы отличаются от обыч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ных керамических материалов значительно большей величиной диэлектрической проницаемости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3"/>
          <w:sz w:val="32"/>
          <w:szCs w:val="32"/>
        </w:rPr>
        <w:t>(ε).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Кроме того, большинство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конденсаторных керамических материалов обладает малым темпе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ратурным коэффициентом диэлектрической проницаемости (ТКЕ).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Вследствие этого в электрических установках с керамическими конденсаторами повышение температуры не вызывает заметного изме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нения емкости в установке.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Основным компонентом большинства исходных керамических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масс для конденсаторной керамики является двуокись титана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(Т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  <w:lang w:val="en-US"/>
        </w:rPr>
        <w:t>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) или двуокись олова </w:t>
      </w:r>
      <w:r w:rsidRPr="00DD6FB9">
        <w:rPr>
          <w:rFonts w:ascii="Times New Roman" w:eastAsia="Times New Roman" w:hAnsi="Times New Roman" w:cs="Times New Roman"/>
          <w:snapToGrid w:val="0"/>
          <w:spacing w:val="8"/>
          <w:sz w:val="32"/>
          <w:szCs w:val="32"/>
        </w:rPr>
        <w:t>(</w:t>
      </w:r>
      <w:r w:rsidRPr="00DD6FB9">
        <w:rPr>
          <w:rFonts w:ascii="Times New Roman" w:eastAsia="Times New Roman" w:hAnsi="Times New Roman" w:cs="Times New Roman"/>
          <w:snapToGrid w:val="0"/>
          <w:spacing w:val="8"/>
          <w:sz w:val="32"/>
          <w:szCs w:val="32"/>
          <w:lang w:val="en-US"/>
        </w:rPr>
        <w:t>Sn</w:t>
      </w:r>
      <w:r w:rsidRPr="00DD6FB9">
        <w:rPr>
          <w:rFonts w:ascii="Times New Roman" w:eastAsia="Times New Roman" w:hAnsi="Times New Roman" w:cs="Times New Roman"/>
          <w:snapToGrid w:val="0"/>
          <w:spacing w:val="8"/>
          <w:sz w:val="32"/>
          <w:szCs w:val="32"/>
        </w:rPr>
        <w:t>О</w:t>
      </w:r>
      <w:r w:rsidRPr="00DD6FB9">
        <w:rPr>
          <w:rFonts w:ascii="Times New Roman" w:eastAsia="Times New Roman" w:hAnsi="Times New Roman" w:cs="Times New Roman"/>
          <w:snapToGrid w:val="0"/>
          <w:spacing w:val="8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8"/>
          <w:sz w:val="32"/>
          <w:szCs w:val="32"/>
        </w:rPr>
        <w:t>)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>Чтобы получить материалы с еще большими значениями ди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электрической проницаемости и с малыми величинами температур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ного коэффициента диэлектрической проницаемости, прибегают к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соединениям двуокиси титана с окислами других металлов: каль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ция </w:t>
      </w:r>
      <w:r w:rsidRPr="00DD6FB9">
        <w:rPr>
          <w:rFonts w:ascii="Times New Roman" w:eastAsia="Times New Roman" w:hAnsi="Times New Roman" w:cs="Times New Roman"/>
          <w:snapToGrid w:val="0"/>
          <w:spacing w:val="12"/>
          <w:sz w:val="32"/>
          <w:szCs w:val="32"/>
        </w:rPr>
        <w:t>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12"/>
          <w:sz w:val="32"/>
          <w:szCs w:val="32"/>
        </w:rPr>
        <w:t>СаО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12"/>
          <w:sz w:val="32"/>
          <w:szCs w:val="32"/>
        </w:rPr>
        <w:t>),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магния (М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lang w:val="en-US"/>
        </w:rPr>
        <w:t>g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О), цинка (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lang w:val="en-US"/>
        </w:rPr>
        <w:t>Z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пО</w:t>
      </w:r>
      <w:proofErr w:type="spellEnd"/>
      <w:r w:rsidRPr="00DD6FB9">
        <w:rPr>
          <w:rFonts w:ascii="Times New Roman" w:eastAsia="Times New Roman" w:hAnsi="Times New Roman" w:cs="Times New Roman"/>
          <w:i/>
          <w:snapToGrid w:val="0"/>
          <w:spacing w:val="-4"/>
          <w:sz w:val="32"/>
          <w:szCs w:val="32"/>
        </w:rPr>
        <w:t xml:space="preserve">)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и др.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В процессе обжига смеси этих окислов, взятых в определенном соотношении, образуются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титанаты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соответствующих металлов: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ти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танат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кальция 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СаТ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  <w:lang w:val="en-US"/>
        </w:rPr>
        <w:t>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),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титанат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магния (МgТiO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),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титанат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цинка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ZnТ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  <w:lang w:val="en-US"/>
        </w:rPr>
        <w:t>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) и др. Все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титанаты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 отличаются большими значениями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диэлектрической проницаемости (ε =200-250) </w:t>
      </w:r>
    </w:p>
    <w:p w:rsidR="00DD6FB9" w:rsidRPr="00DD6FB9" w:rsidRDefault="00DD6FB9" w:rsidP="00DD6FB9">
      <w:pPr>
        <w:widowControl w:val="0"/>
        <w:shd w:val="clear" w:color="auto" w:fill="FFFFFF"/>
        <w:spacing w:before="43"/>
        <w:ind w:left="72" w:right="134" w:firstLine="779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В производстве термостабильных керамических конденсаторов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высокого и низкого напряжения находят большое применение мате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риалы, получаемые на основе соединений двуокиси олова (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  <w:lang w:val="en-US"/>
        </w:rPr>
        <w:t>Sn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О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) </w:t>
      </w:r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с окислами других металлов 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СаО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, М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  <w:lang w:val="en-US"/>
        </w:rPr>
        <w:t>g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О и др.). Такого рода ди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электрики называются 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станнатами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, например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станнат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кальция 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Са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  <w:lang w:val="en-US"/>
        </w:rPr>
        <w:t>Sn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О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),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станнат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магния (М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  <w:lang w:val="en-US"/>
        </w:rPr>
        <w:t>gSn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О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) и др.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left="53" w:right="163" w:firstLine="798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Эти керамические материалы обладают весьма малыми поло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жительными значениями температурного коэффициента диэлектри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ческой проницаемости.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Из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станнатной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керамики изготовляют высокостабильные керамические конденсаторы высокого и низкого напряжения.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Станнат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ная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керамика более устойчива к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lastRenderedPageBreak/>
        <w:t>длительному воздействию постоян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ного электрического поля высокого напряжения по сравнению с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материалами на основе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титанатов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.</w:t>
      </w:r>
    </w:p>
    <w:p w:rsidR="00DD6FB9" w:rsidRPr="00DD6FB9" w:rsidRDefault="00DD6FB9" w:rsidP="00DD6FB9">
      <w:pPr>
        <w:widowControl w:val="0"/>
        <w:shd w:val="clear" w:color="auto" w:fill="FFFFFF"/>
        <w:spacing w:before="38"/>
        <w:ind w:left="14" w:right="206" w:firstLine="83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У керамических материалов на основе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титанатов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постоянное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электрическое поле вызывает процесс электрохимического старения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материала при повышенных температурах (200—300 °</w:t>
      </w:r>
      <w:r w:rsidRPr="00DD6FB9">
        <w:rPr>
          <w:rFonts w:ascii="Times New Roman" w:eastAsia="Times New Roman" w:hAnsi="Times New Roman" w:cs="Times New Roman"/>
          <w:snapToGrid w:val="0"/>
          <w:spacing w:val="6"/>
          <w:sz w:val="32"/>
          <w:szCs w:val="32"/>
        </w:rPr>
        <w:t>С).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В резуль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тате этого необратимого процесса электроизоляционные свойства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титанатовой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керамики ухудшаются, и при высоких напряжениях это 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приводит к  пробою  конденсаторов.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851"/>
        <w:jc w:val="both"/>
        <w:rPr>
          <w:rFonts w:ascii="Times New Roman" w:eastAsia="Times New Roman" w:hAnsi="Times New Roman" w:cs="Times New Roman"/>
          <w:snapToGrid w:val="0"/>
          <w:spacing w:val="11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Керамические конденсаторы изготовляют различ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ными методами: прессованием в стальных пресс-формах из исход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ных порошкообразных масс (дисковые конденсаторы), протяжкой ум-пресса из пластичных керамических масс, мето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дом литья  жидкой  керамической массы  в гипсовые формы.  По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следний способ применяют для изготовления керамических конден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саторов на высокие напряжения, например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горшковых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 конденсато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ров (см. рис. 2).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317"/>
        <w:jc w:val="center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>
            <wp:extent cx="3333750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B9" w:rsidRPr="00DD6FB9" w:rsidRDefault="00DD6FB9" w:rsidP="00DD6FB9">
      <w:pPr>
        <w:widowControl w:val="0"/>
        <w:shd w:val="clear" w:color="auto" w:fill="FFFFFF"/>
        <w:spacing w:line="140" w:lineRule="atLeast"/>
        <w:ind w:left="1134" w:right="1038" w:firstLine="765"/>
        <w:jc w:val="both"/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</w:pPr>
      <w:r w:rsidRPr="00DD6FB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Рис. 2  Керамические конденсаторы: </w:t>
      </w:r>
      <w:r w:rsidRPr="00DD6FB9">
        <w:rPr>
          <w:rFonts w:ascii="Times New Roman" w:eastAsia="Times New Roman" w:hAnsi="Times New Roman" w:cs="Times New Roman"/>
          <w:i/>
          <w:snapToGrid w:val="0"/>
          <w:spacing w:val="-11"/>
          <w:sz w:val="28"/>
          <w:szCs w:val="28"/>
        </w:rPr>
        <w:t xml:space="preserve">а </w:t>
      </w:r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— дисковый,</w:t>
      </w:r>
    </w:p>
    <w:p w:rsidR="00DD6FB9" w:rsidRPr="00DD6FB9" w:rsidRDefault="00DD6FB9" w:rsidP="00DD6FB9">
      <w:pPr>
        <w:widowControl w:val="0"/>
        <w:shd w:val="clear" w:color="auto" w:fill="FFFFFF"/>
        <w:spacing w:line="140" w:lineRule="atLeast"/>
        <w:ind w:left="1134" w:right="1038" w:firstLine="765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б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 — трубчатый,  в —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боченочный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 xml:space="preserve">, г —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11"/>
          <w:sz w:val="28"/>
          <w:szCs w:val="28"/>
        </w:rPr>
        <w:t>горшковый</w:t>
      </w:r>
      <w:proofErr w:type="spellEnd"/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Конденсаторы, полученные одним из трех описанных способов, подвергают термической обработке — обжигу в печах. В результате обжига получают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неувлажняемые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изделия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6"/>
          <w:sz w:val="32"/>
          <w:szCs w:val="32"/>
        </w:rPr>
        <w:t xml:space="preserve">неплотных керамических материалов. Керамические конденсаторы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нуждаются в герметизации (металлических или пластмассовых кожухах), которая необходима для защиты от влаги бумажных и слюдяных конденсаторов.  Металлические электроды наносят на поверхность керамических конденсаторов методом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вжигания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серебра. Для этого на поверхно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6"/>
          <w:sz w:val="32"/>
          <w:szCs w:val="32"/>
        </w:rPr>
        <w:t xml:space="preserve">сть уже готовых керамических конденсаторов наносят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6"/>
          <w:sz w:val="32"/>
          <w:szCs w:val="32"/>
        </w:rPr>
        <w:lastRenderedPageBreak/>
        <w:t>слой к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раски, в которой имеются окислы серебра. Затем конденсаторы ставят в печь, где при температуре 750—800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° С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происходит термическая обработка нанесенного слоя краски. При этом окислы сере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6"/>
          <w:sz w:val="32"/>
          <w:szCs w:val="32"/>
        </w:rPr>
        <w:t xml:space="preserve">бра восстанавливаются до металлического серебра, которое прочно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>сцепляется с поверхностью неглазурованной керамики, образуя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слой толщиной 8—12 мкм.</w:t>
      </w:r>
      <w:r w:rsidRPr="00DD6FB9">
        <w:rPr>
          <w:rFonts w:ascii="Times New Roman" w:eastAsia="Times New Roman" w:hAnsi="Times New Roman" w:cs="Times New Roman"/>
          <w:i/>
          <w:snapToGrid w:val="0"/>
          <w:color w:val="auto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К этому слою серебра припаивают электродные проводники, а затем весь конденсатор покрывают слоем органической электроизоляционной эмали. Последняя необходима дл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4"/>
          <w:sz w:val="32"/>
          <w:szCs w:val="32"/>
        </w:rPr>
        <w:t>я защиты электродных слоев серебра от коррозии и для предотвр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3"/>
          <w:sz w:val="32"/>
          <w:szCs w:val="32"/>
        </w:rPr>
        <w:t>ащения замыкания электродов частицами влаги в случае примен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8"/>
          <w:sz w:val="32"/>
          <w:szCs w:val="32"/>
        </w:rPr>
        <w:t>ения конденсаторов во влажной атмосфере.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317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  <w:t>Стеатит.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317"/>
        <w:jc w:val="center"/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</w:rPr>
      </w:pPr>
    </w:p>
    <w:p w:rsidR="00DD6FB9" w:rsidRPr="00DD6FB9" w:rsidRDefault="00DD6FB9" w:rsidP="00DD6FB9">
      <w:pPr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color w:val="auto"/>
          <w:sz w:val="32"/>
          <w:szCs w:val="32"/>
          <w:u w:val="single"/>
        </w:rPr>
        <w:t xml:space="preserve">Стеатит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— высоковольтная керамика повышенной механической прочности. Стеатит имеет плотную структуру, дает малую усадку при обжиге и не нуждается в глазуровке.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Стеатит — материал более дорогой по сравнению с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электрофарфором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так как для его изготовления используется более дорогое  сырье.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Исходные стеатитовые массы изготовляют на основе природного минерала — талька (3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MgO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-4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SiO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-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H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O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) и углекислого бария ВаСО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bscript"/>
        </w:rPr>
        <w:t xml:space="preserve">3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или углекислого кальция СаСО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vertAlign w:val="sub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.</w:t>
      </w:r>
    </w:p>
    <w:p w:rsidR="00DD6FB9" w:rsidRPr="00DD6FB9" w:rsidRDefault="00DD6FB9" w:rsidP="00DD6F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Для обеспечения пластичности в стеатитовые массы вводят 15— 10% глинистых веществ 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бентонитовые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и другие глины). Для стеатитов применяют наиболее чистые сорта природного талькового камня с содержанием окислов железа не более 0,5%.</w:t>
      </w:r>
    </w:p>
    <w:p w:rsidR="00DD6FB9" w:rsidRPr="00DD6FB9" w:rsidRDefault="00DD6FB9" w:rsidP="00DD6F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Процесс приготовления исходных стеатитовых пластичных масс отличается от приготовления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электрофарфоровых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масс.</w:t>
      </w:r>
    </w:p>
    <w:p w:rsidR="00DD6FB9" w:rsidRPr="00DD6FB9" w:rsidRDefault="00DD6FB9" w:rsidP="00DD6F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Из пластичной стеатитовой массы изготовляют стеатитовые изоляторы и электроизоляционные изделия методом формования и прессования в гипсовых формах, широко распространен способ литья стеатитовых изделий под давлением на </w:t>
      </w:r>
      <w:proofErr w:type="gram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парафиновом</w:t>
      </w:r>
      <w:proofErr w:type="gram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связующем (парафиновая вязка). </w:t>
      </w:r>
    </w:p>
    <w:p w:rsidR="00DD6FB9" w:rsidRPr="00DD6FB9" w:rsidRDefault="00DD6FB9" w:rsidP="00DD6F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napToGrid w:val="0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lastRenderedPageBreak/>
        <w:t>Методом литья под давлением изготовляют изделия сложного профиля, например каркасы катушек для электрических аппаратов и приборов, ламповые панели, платы и др. Для удаления из отлитых изделий парафина их помещают в огнеупорные коробки — капсели. Пространство между отлитыми изделиями в каплях заполняют порошком глинозема. Капсели с изделиями плавно нагревают до 800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°С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и выдерживают при этой температуре. Парафин удаляется из отличных изделий и впитывается порошком глинозема. Стеатитовые изделия, 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>полученном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горячего литья под давлением, имеют плотную и гладкую поверхность. Наименьшей объемной усадкой (5%) обладают изделия, изготовляемые из литейной массы, в которую предварительно вводятся обожженные минералы  (спек) составляющие исходную стеатитовую массу.</w:t>
      </w:r>
    </w:p>
    <w:p w:rsidR="00DD6FB9" w:rsidRPr="00DD6FB9" w:rsidRDefault="00DD6FB9" w:rsidP="00DD6FB9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Основу стеатита составляют кристаллы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клиноэнстатита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MgO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 •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  <w:lang w:val="en-US"/>
        </w:rPr>
        <w:t>SiO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2). Их содержится в стеатите 60%, а остальные 40% составляет стекло. Электрические свойства стеатита следующие: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объемное удельное  сопротивление </w:t>
      </w:r>
      <w:r w:rsidRPr="00DD6FB9">
        <w:rPr>
          <w:rFonts w:ascii="Times New Roman" w:eastAsia="Times New Roman" w:hAnsi="Times New Roman" w:cs="Times New Roman"/>
          <w:color w:val="auto"/>
          <w:spacing w:val="-6"/>
          <w:sz w:val="32"/>
          <w:szCs w:val="32"/>
        </w:rPr>
        <w:t>10</w:t>
      </w:r>
      <w:r w:rsidRPr="00DD6FB9">
        <w:rPr>
          <w:rFonts w:ascii="Times New Roman" w:eastAsia="Times New Roman" w:hAnsi="Times New Roman" w:cs="Times New Roman"/>
          <w:color w:val="auto"/>
          <w:spacing w:val="-6"/>
          <w:sz w:val="32"/>
          <w:szCs w:val="32"/>
          <w:vertAlign w:val="superscript"/>
        </w:rPr>
        <w:t>13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- 10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14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Ом*</w:t>
      </w:r>
      <w:proofErr w:type="gram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см</w:t>
      </w:r>
      <w:proofErr w:type="gram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, диэлектрическая проницаемость  6.0 –6.5. Электрическая прочность 20 - 25 МВ/м. С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театит широко применяют в основном в радиотехнике и в высоковольтной электроаппаратуре для изготовления установочных изоляционных изделий сложной формы.</w:t>
      </w:r>
    </w:p>
    <w:p w:rsidR="00DD6FB9" w:rsidRPr="00DD6FB9" w:rsidRDefault="00DD6FB9" w:rsidP="00DD6FB9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</w:p>
    <w:p w:rsidR="00DD6FB9" w:rsidRPr="00DD6FB9" w:rsidRDefault="00DD6FB9" w:rsidP="00DD6FB9">
      <w:pPr>
        <w:jc w:val="center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auto"/>
          <w:sz w:val="32"/>
          <w:szCs w:val="32"/>
        </w:rPr>
        <w:drawing>
          <wp:inline distT="0" distB="0" distL="0" distR="0">
            <wp:extent cx="19050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FB9" w:rsidRPr="00DD6FB9" w:rsidRDefault="00DD6FB9" w:rsidP="00DD6FB9">
      <w:pPr>
        <w:shd w:val="clear" w:color="auto" w:fill="FFFFFF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>Рис. 3. Литые стеатитовые изделия-каркасы   катушек</w:t>
      </w:r>
    </w:p>
    <w:p w:rsidR="00DD6FB9" w:rsidRPr="00DD6FB9" w:rsidRDefault="00DD6FB9" w:rsidP="00DD6FB9">
      <w:pPr>
        <w:widowControl w:val="0"/>
        <w:shd w:val="clear" w:color="auto" w:fill="FFFFFF"/>
        <w:spacing w:before="34"/>
        <w:ind w:right="240" w:firstLine="317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</w:p>
    <w:p w:rsidR="00DD6FB9" w:rsidRPr="00DD6FB9" w:rsidRDefault="00DD6FB9" w:rsidP="00DD6FB9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>МИНЕРАЛЬНЫЕ    ДИЭЛЕКТРИКИ</w:t>
      </w:r>
    </w:p>
    <w:p w:rsidR="00DD6FB9" w:rsidRPr="00DD6FB9" w:rsidRDefault="00DD6FB9" w:rsidP="00DD6FB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D6FB9" w:rsidRPr="00DD6FB9" w:rsidRDefault="00DD6FB9" w:rsidP="00DD6FB9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Асбест /горный лен/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представляет собой природный минерал, характерным свойством которого является его волокнистое строение. Волокна легко расщепляются на тонкие отдельные волоски диаметром в тысячные доли миллиметра и длиной до нескольких сантиметров. Для изготовления различных электроизоляционных материалов /бумаги, пряжи, ленты, картона/ используется преимущественно хризолитовый асбест, представляющий собой силикат магния.</w:t>
      </w:r>
    </w:p>
    <w:p w:rsidR="00DD6FB9" w:rsidRPr="00DD6FB9" w:rsidRDefault="00DD6FB9" w:rsidP="00DD6FB9">
      <w:pPr>
        <w:ind w:right="13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Волокна асбеста не впитывают воду, но покрываются водяной пленкой. В результате гигроскопичности и наличия в асбесте различных примесей электрические свойства асбестовых материалов (асбестовой бумаги и ткани) невысокие, основные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характеристики: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объемное удельное сопротивление 10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9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Ом*</w:t>
      </w:r>
      <w:proofErr w:type="gram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см</w:t>
      </w:r>
      <w:proofErr w:type="gram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электрическая прочность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1 - 2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МВ/м. Основным достоинством асбеста является его высокая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нагревостойкость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негорючесть. Рабочая температура асбеста 450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 xml:space="preserve">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а при температуре около 1450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  <w:vertAlign w:val="superscript"/>
        </w:rPr>
        <w:t>о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асбест плавится.</w:t>
      </w:r>
    </w:p>
    <w:p w:rsidR="00DD6FB9" w:rsidRPr="00DD6FB9" w:rsidRDefault="00DD6FB9" w:rsidP="00DD6FB9">
      <w:pPr>
        <w:ind w:right="13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Из асбестовых волокон изготавливают электроизоляционную бумагу толщиной </w:t>
      </w:r>
      <w:smartTag w:uri="urn:schemas-microsoft-com:office:smarttags" w:element="metricconverter">
        <w:smartTagPr>
          <w:attr w:name="ProductID" w:val="0.2 мм"/>
        </w:smartTagPr>
        <w:r w:rsidRPr="00DD6FB9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0.2 мм</w:t>
        </w:r>
      </w:smartTag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картоны 2 </w:t>
      </w:r>
      <w:r w:rsidRPr="00DD6FB9">
        <w:rPr>
          <w:rFonts w:ascii="Times New Roman" w:eastAsia="Times New Roman" w:hAnsi="Times New Roman" w:cs="Times New Roman"/>
          <w:spacing w:val="-11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DD6FB9">
          <w:rPr>
            <w:rFonts w:ascii="Times New Roman" w:eastAsia="Times New Roman" w:hAnsi="Times New Roman" w:cs="Times New Roman"/>
            <w:color w:val="auto"/>
            <w:sz w:val="32"/>
            <w:szCs w:val="32"/>
          </w:rPr>
          <w:t>10 мм</w:t>
        </w:r>
      </w:smartTag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как прокладочный материал. Для повышения механической прочности асбестовой бумаги в нее вводят небольшое количество хлопчатобумажных волокон. Асбестовые ленты полотняного переплетения изготовляют из пряжи, в которой содержится около 30% хлопчатобумажных волокон, введенных с целью повышения механической прочности. Почти все асбестовые материалы применяют в пропитанном (лаками и компаундами) виде. В результате пропитки устраняется гигроскопичность асбестовых бумаг и тканей, улучшаются их электрические характеристики.</w:t>
      </w:r>
    </w:p>
    <w:p w:rsidR="00DD6FB9" w:rsidRPr="00DD6FB9" w:rsidRDefault="00DD6FB9" w:rsidP="00DD6FB9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Асбоцемент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– изготавливают из асбестового волокна и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портландского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цемента. Он представляет собой неорганическую пластмассу, в которой  связующим веществом является портландцемент, а наполнителем - асбестовые волокна. Изготавливается асбоцемент путем смешивания распущенного асбеста с цементом и водой, после чего отливают в листы (доски) и производят сушку. Электрическая прочность высушенных досок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>1,5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sym w:font="Symbol" w:char="F0B8"/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2,0 МВ/м</w:t>
      </w: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Поэтому применяют асбоцементные доски в электрических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устройствах низкого напряжения (основания контактов,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искрогасительные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камеры в электрических аппаратах) только в пропитанном виде. Пропитку асбоцементных изделий производят после их механической обработки в расплавленном парафине или битуме.</w:t>
      </w:r>
    </w:p>
    <w:p w:rsidR="00DD6FB9" w:rsidRPr="00DD6FB9" w:rsidRDefault="00DD6FB9" w:rsidP="00DD6FB9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D6FB9" w:rsidRPr="00DD6FB9" w:rsidRDefault="00DD6FB9" w:rsidP="00DD6FB9">
      <w:pPr>
        <w:keepNext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СИЛИКАТНЫЕ НЕОРГАНИЧЕСКИЕ  СТЕКЛА</w:t>
      </w:r>
    </w:p>
    <w:p w:rsidR="00DD6FB9" w:rsidRPr="00DD6FB9" w:rsidRDefault="00DD6FB9" w:rsidP="00DD6FB9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DD6FB9" w:rsidRPr="00DD6FB9" w:rsidRDefault="00DD6FB9" w:rsidP="00DD6FB9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-11"/>
          <w:sz w:val="32"/>
          <w:szCs w:val="32"/>
          <w:u w:val="single"/>
        </w:rPr>
        <w:t>Изоляционные стекла</w:t>
      </w:r>
      <w:r w:rsidRPr="00DD6FB9">
        <w:rPr>
          <w:rFonts w:ascii="Times New Roman" w:eastAsia="Times New Roman" w:hAnsi="Times New Roman" w:cs="Times New Roman"/>
          <w:b/>
          <w:snapToGrid w:val="0"/>
          <w:spacing w:val="-11"/>
          <w:sz w:val="32"/>
          <w:szCs w:val="32"/>
        </w:rPr>
        <w:t xml:space="preserve"> -</w:t>
      </w:r>
      <w:r w:rsidRPr="00DD6FB9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 xml:space="preserve"> прозрачные аморфные неорганиче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ские материалы, получаемые при переплавке ряда минеральных 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материалов (кварцевый песок, сода, поташ, доломит, известняк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и многие другие). Свойства стекол меняются в широких пределах в зависимости от их состава. Стекла - термопластичные матери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алы с температурой начала размягчения от 500 до 1200°С. Стекла устойчивы к воде и кислотам, за исключением плавиковой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  <w:lang w:val="en-US"/>
        </w:rPr>
        <w:t>HF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К щелочам они менее стойки. Электрические свойства колеблются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в пределах:</w:t>
      </w:r>
      <w:r w:rsidRPr="00DD6FB9">
        <w:rPr>
          <w:rFonts w:ascii="Times New Roman" w:eastAsia="Times New Roman" w:hAnsi="Times New Roman" w:cs="Times New Roman"/>
          <w:snapToGrid w:val="0"/>
          <w:spacing w:val="-1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объемное удельное сопротивление ρ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bscript"/>
          <w:lang w:val="en-US"/>
        </w:rPr>
        <w:t>υ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= 10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perscript"/>
        </w:rPr>
        <w:t>8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12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10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perscript"/>
        </w:rPr>
        <w:t xml:space="preserve">17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Ом*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см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; диэлектрическая проницаемость ε =3,8 </w:t>
      </w:r>
      <w:r w:rsidRPr="00DD6FB9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>÷16,0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; электрическая прочность 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Е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bscript"/>
        </w:rPr>
        <w:t>пр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= 25 </w:t>
      </w:r>
      <w:r w:rsidRPr="00DD6FB9">
        <w:rPr>
          <w:rFonts w:ascii="Times New Roman" w:eastAsia="Times New Roman" w:hAnsi="Times New Roman" w:cs="Times New Roman"/>
          <w:snapToGrid w:val="0"/>
          <w:spacing w:val="-12"/>
          <w:sz w:val="32"/>
          <w:szCs w:val="32"/>
        </w:rPr>
        <w:t>÷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50 МВ/м</w:t>
      </w:r>
      <w:r w:rsidRPr="00DD6FB9">
        <w:rPr>
          <w:rFonts w:ascii="Times New Roman" w:eastAsia="Times New Roman" w:hAnsi="Times New Roman" w:cs="Times New Roman"/>
          <w:i/>
          <w:snapToGrid w:val="0"/>
          <w:spacing w:val="-6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Введение в состав стекла окислов щелочных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металлов резко ухудшает его электрические свойства, а тяжелые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окислы свинца и бария — наоборот, повышают изоляционные ка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чества стекла. Поэтому для изоляционных целей применяют тяжелые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бесщелочные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сорта стекла. Промышленность выпускает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несколько видов изоляционного стекла.</w:t>
      </w:r>
    </w:p>
    <w:p w:rsidR="00DD6FB9" w:rsidRPr="00DD6FB9" w:rsidRDefault="00DD6FB9" w:rsidP="00DD6FB9">
      <w:pPr>
        <w:widowControl w:val="0"/>
        <w:shd w:val="clear" w:color="auto" w:fill="FFFFFF"/>
        <w:tabs>
          <w:tab w:val="left" w:pos="5208"/>
        </w:tabs>
        <w:spacing w:before="24"/>
        <w:ind w:left="5" w:right="91" w:firstLine="853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59"/>
          <w:sz w:val="32"/>
          <w:szCs w:val="32"/>
        </w:rPr>
        <w:t>Ламповое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стекло идет для изготовления колб и ножек ламп накаливания, люминесцентных и электронных. Оно имеет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невысокую температуру размягчения и хорошо спаивается с ря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дом металлов и сплавов.</w:t>
      </w:r>
    </w:p>
    <w:p w:rsidR="00DD6FB9" w:rsidRPr="00DD6FB9" w:rsidRDefault="00DD6FB9" w:rsidP="00DD6FB9">
      <w:pPr>
        <w:widowControl w:val="0"/>
        <w:shd w:val="clear" w:color="auto" w:fill="FFFFFF"/>
        <w:ind w:left="24" w:right="96" w:firstLine="834"/>
        <w:jc w:val="both"/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49"/>
          <w:sz w:val="32"/>
          <w:szCs w:val="32"/>
        </w:rPr>
        <w:t>Конденсаторное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стекло применяют как диэлектрик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в конденсаторах. Оно имеет высокие электрические свойства: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электрическая  прочность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Е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bscript"/>
        </w:rPr>
        <w:t>пр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=7,5МВ/м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(при частоте 1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Мгц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).</w:t>
      </w:r>
    </w:p>
    <w:p w:rsidR="00DD6FB9" w:rsidRPr="00DD6FB9" w:rsidRDefault="00DD6FB9" w:rsidP="00DD6FB9">
      <w:pPr>
        <w:widowControl w:val="0"/>
        <w:shd w:val="clear" w:color="auto" w:fill="FFFFFF"/>
        <w:spacing w:before="91"/>
        <w:ind w:right="101" w:firstLine="858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49"/>
          <w:sz w:val="32"/>
          <w:szCs w:val="32"/>
        </w:rPr>
        <w:t>Установочное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стекло идет для изготовления установоч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ных изоляционных изделий: изоляторов, бус, труб, втулок и т. д. 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Оно стойко к резким сменам температур и имеет высокую механи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ческую прочность.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Бесщелочное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 стекло В-13 применяют для изготовления закаленных высоковольтных изоляторов (подвесных,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штыревых, опорных), электрические и механические свойства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у которых выше, чем 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у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lastRenderedPageBreak/>
        <w:t>фарфоровых.</w:t>
      </w:r>
    </w:p>
    <w:p w:rsidR="00DD6FB9" w:rsidRPr="00DD6FB9" w:rsidRDefault="00DD6FB9" w:rsidP="00DD6FB9">
      <w:pPr>
        <w:widowControl w:val="0"/>
        <w:shd w:val="clear" w:color="auto" w:fill="FFFFFF"/>
        <w:ind w:left="5" w:right="96" w:firstLine="853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proofErr w:type="spellStart"/>
      <w:r w:rsidRPr="00DD6FB9">
        <w:rPr>
          <w:rFonts w:ascii="Times New Roman" w:eastAsia="Times New Roman" w:hAnsi="Times New Roman" w:cs="Times New Roman"/>
          <w:b/>
          <w:snapToGrid w:val="0"/>
          <w:spacing w:val="53"/>
          <w:sz w:val="32"/>
          <w:szCs w:val="32"/>
        </w:rPr>
        <w:t>Стеклоэмали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— стекла, наносимые тонким слоем на по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верхность металлических и других предметов. Их применяют и в качестве электроизоляционного слоя, как, например, для по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крытия трубчатых проволочных сопротивлений.</w:t>
      </w:r>
    </w:p>
    <w:p w:rsidR="00DD6FB9" w:rsidRPr="00DD6FB9" w:rsidRDefault="00DD6FB9" w:rsidP="00DD6FB9">
      <w:pPr>
        <w:widowControl w:val="0"/>
        <w:shd w:val="clear" w:color="auto" w:fill="FFFFFF"/>
        <w:ind w:left="5" w:right="96" w:firstLine="853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46"/>
          <w:sz w:val="32"/>
          <w:szCs w:val="32"/>
        </w:rPr>
        <w:t>Стеклянные</w:t>
      </w:r>
      <w:r w:rsidRPr="00DD6FB9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b/>
          <w:snapToGrid w:val="0"/>
          <w:spacing w:val="29"/>
          <w:sz w:val="32"/>
          <w:szCs w:val="32"/>
        </w:rPr>
        <w:t>вводы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13"/>
          <w:sz w:val="32"/>
          <w:szCs w:val="32"/>
        </w:rPr>
        <w:t>— разновидность стеклянного изо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лятора в форме тела вращения, приваренного в проходящей через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него металлической трубке и наружной обкладке. Применяют их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для осуществления герметизированных вводов в ряде электрических аппаратов.</w:t>
      </w:r>
    </w:p>
    <w:p w:rsidR="00DD6FB9" w:rsidRPr="00DD6FB9" w:rsidRDefault="00DD6FB9" w:rsidP="00DD6FB9">
      <w:pPr>
        <w:widowControl w:val="0"/>
        <w:shd w:val="clear" w:color="auto" w:fill="FFFFFF"/>
        <w:ind w:right="77" w:firstLine="851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42"/>
          <w:sz w:val="32"/>
          <w:szCs w:val="32"/>
        </w:rPr>
        <w:t>Стеклянное</w:t>
      </w:r>
      <w:r w:rsidRPr="00DD6FB9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b/>
          <w:snapToGrid w:val="0"/>
          <w:spacing w:val="30"/>
          <w:sz w:val="32"/>
          <w:szCs w:val="32"/>
        </w:rPr>
        <w:t>волокно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- 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д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ля изготовления стеклянного волокна употребляют алюмоси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ликатные или алюмоборосиликатные, т. е.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бесщелочные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стекла. Они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содержат очень малое количество (0,5—2%) щелочных окислов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lang w:val="en-US"/>
        </w:rPr>
        <w:t>Na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lang w:val="en-US"/>
        </w:rPr>
        <w:t>O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и К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О. При большом содержании этих окислов наблюдается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повышенная  электропроводность стекла, что объясняется нали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чием свободных ионов натрия (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lang w:val="en-US"/>
        </w:rPr>
        <w:t>Na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+) и ионов калия (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К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+), обладаю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щих большой подвижностью. 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Диа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метр первичных (элементарных) нитей стекловолокна составляет 3—5 мкм.</w:t>
      </w:r>
      <w:r w:rsidRPr="00DD6FB9">
        <w:rPr>
          <w:rFonts w:ascii="Times New Roman" w:eastAsia="Times New Roman" w:hAnsi="Times New Roman" w:cs="Times New Roman"/>
          <w:i/>
          <w:snapToGrid w:val="0"/>
          <w:spacing w:val="-6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Стеклянные волокн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а, идущие на изготовление различных изделий, содержат большое количество элементарных нитей,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имеют высокую гибкость. Их обрабатывают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по текстильной технологии. Из волокон скручивают нити, из ко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торых ткут ткани и ленты.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Эти волокна мало гигроскопичны (0,2%) и имеют 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высокую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нагревостойкость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. Предел прочности при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растяжении стеклянного волокна остается почти неизменным при </w:t>
      </w:r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температурах от 250 до 400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 °С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, в то время  как предел прочности асбестового волокна при этой температуре уменьшается в 20 раз,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а хлопковое и волокно из натурального шелка полностью разруша</w:t>
      </w:r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ются. Поэтому стекловолокнистая изоляция является самым пер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спективным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нагревостойким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 материалом.</w:t>
      </w:r>
    </w:p>
    <w:p w:rsidR="00DD6FB9" w:rsidRPr="00DD6FB9" w:rsidRDefault="00DD6FB9" w:rsidP="00DD6FB9">
      <w:pPr>
        <w:widowControl w:val="0"/>
        <w:shd w:val="clear" w:color="auto" w:fill="FFFFFF"/>
        <w:spacing w:before="62"/>
        <w:ind w:left="38" w:firstLine="820"/>
        <w:jc w:val="both"/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Особый интерес для изоляции обмоточных проводов и других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применений представляет кварцевое волокно, получаемое из чистого кварцевого стекла (100%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lang w:val="en-US"/>
        </w:rPr>
        <w:t>SiO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  <w:vertAlign w:val="subscript"/>
        </w:rPr>
        <w:t>2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). Это волокно имеет ту же плот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ность, что и волокна из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малощелочных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 xml:space="preserve"> стекол (2,2 г/см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  <w:vertAlign w:val="superscript"/>
        </w:rPr>
        <w:t>3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), но обла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дает очень высокой температурой плавления (1720° С) и отличными 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>электрическими характеристиками (например, объемное удельное сопротивление имеет величину 10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  <w:vertAlign w:val="superscript"/>
        </w:rPr>
        <w:t>17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 ом*см),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мало изменяющимися вплоть до температур 700° С.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 </w:t>
      </w:r>
    </w:p>
    <w:p w:rsidR="00DD6FB9" w:rsidRPr="00DD6FB9" w:rsidRDefault="00DD6FB9" w:rsidP="00DD6FB9">
      <w:pPr>
        <w:widowControl w:val="0"/>
        <w:shd w:val="clear" w:color="auto" w:fill="FFFFFF"/>
        <w:ind w:left="19" w:right="72" w:firstLine="839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41"/>
          <w:sz w:val="32"/>
          <w:szCs w:val="32"/>
        </w:rPr>
        <w:lastRenderedPageBreak/>
        <w:t>Стеклянную</w:t>
      </w:r>
      <w:r w:rsidRPr="00DD6FB9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b/>
          <w:snapToGrid w:val="0"/>
          <w:spacing w:val="44"/>
          <w:sz w:val="32"/>
          <w:szCs w:val="32"/>
        </w:rPr>
        <w:t>ткань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(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>бесщелочную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) марки ЭСТБ выпускают толщиной 0,06; 0,08 и </w:t>
      </w:r>
      <w:smartTag w:uri="urn:schemas-microsoft-com:office:smarttags" w:element="metricconverter">
        <w:smartTagPr>
          <w:attr w:name="ProductID" w:val="0,11 мм"/>
        </w:smartTagPr>
        <w:r w:rsidRPr="00DD6FB9">
          <w:rPr>
            <w:rFonts w:ascii="Times New Roman" w:eastAsia="Times New Roman" w:hAnsi="Times New Roman" w:cs="Times New Roman"/>
            <w:snapToGrid w:val="0"/>
            <w:spacing w:val="-8"/>
            <w:sz w:val="32"/>
            <w:szCs w:val="32"/>
          </w:rPr>
          <w:t>0,11 мм</w:t>
        </w:r>
      </w:smartTag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 и шириной от 600 до </w:t>
      </w:r>
      <w:smartTag w:uri="urn:schemas-microsoft-com:office:smarttags" w:element="metricconverter">
        <w:smartTagPr>
          <w:attr w:name="ProductID" w:val="1000 мм"/>
        </w:smartTagPr>
        <w:r w:rsidRPr="00DD6FB9">
          <w:rPr>
            <w:rFonts w:ascii="Times New Roman" w:eastAsia="Times New Roman" w:hAnsi="Times New Roman" w:cs="Times New Roman"/>
            <w:snapToGrid w:val="0"/>
            <w:spacing w:val="-8"/>
            <w:sz w:val="32"/>
            <w:szCs w:val="32"/>
          </w:rPr>
          <w:t>1000 мм</w:t>
        </w:r>
      </w:smartTag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Стеклянная сетка марки ССЭ толщиной 0,025, 0,040 и </w:t>
      </w:r>
      <w:smartTag w:uri="urn:schemas-microsoft-com:office:smarttags" w:element="metricconverter">
        <w:smartTagPr>
          <w:attr w:name="ProductID" w:val="0,060 мм"/>
        </w:smartTagPr>
        <w:r w:rsidRPr="00DD6FB9">
          <w:rPr>
            <w:rFonts w:ascii="Times New Roman" w:eastAsia="Times New Roman" w:hAnsi="Times New Roman" w:cs="Times New Roman"/>
            <w:snapToGrid w:val="0"/>
            <w:spacing w:val="-2"/>
            <w:sz w:val="32"/>
            <w:szCs w:val="32"/>
          </w:rPr>
          <w:t>0,060 мм</w:t>
        </w:r>
      </w:smartTag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идет на изготовление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стекломиканитов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, а марки ССТЭ — для из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готовления стеклотекстолита.</w:t>
      </w:r>
    </w:p>
    <w:p w:rsidR="00DD6FB9" w:rsidRPr="00DD6FB9" w:rsidRDefault="00DD6FB9" w:rsidP="00DD6FB9">
      <w:pPr>
        <w:widowControl w:val="0"/>
        <w:shd w:val="clear" w:color="auto" w:fill="FFFFFF"/>
        <w:ind w:left="24" w:firstLine="834"/>
        <w:jc w:val="both"/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snapToGrid w:val="0"/>
          <w:spacing w:val="52"/>
          <w:sz w:val="32"/>
          <w:szCs w:val="32"/>
        </w:rPr>
        <w:t>Стеклянная</w:t>
      </w:r>
      <w:r w:rsidRPr="00DD6FB9">
        <w:rPr>
          <w:rFonts w:ascii="Times New Roman" w:eastAsia="Times New Roman" w:hAnsi="Times New Roman" w:cs="Times New Roman"/>
          <w:b/>
          <w:snapToGrid w:val="0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b/>
          <w:snapToGrid w:val="0"/>
          <w:spacing w:val="43"/>
          <w:sz w:val="32"/>
          <w:szCs w:val="32"/>
        </w:rPr>
        <w:t>лента</w:t>
      </w:r>
      <w:r w:rsidRPr="00DD6FB9">
        <w:rPr>
          <w:rFonts w:ascii="Times New Roman" w:eastAsia="Times New Roman" w:hAnsi="Times New Roman" w:cs="Times New Roman"/>
          <w:snapToGrid w:val="0"/>
          <w:sz w:val="32"/>
          <w:szCs w:val="32"/>
        </w:rPr>
        <w:t xml:space="preserve">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тодщиной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от 0,08 до </w:t>
      </w:r>
      <w:smartTag w:uri="urn:schemas-microsoft-com:office:smarttags" w:element="metricconverter">
        <w:smartTagPr>
          <w:attr w:name="ProductID" w:val="0,20 мм"/>
        </w:smartTagPr>
        <w:r w:rsidRPr="00DD6FB9">
          <w:rPr>
            <w:rFonts w:ascii="Times New Roman" w:eastAsia="Times New Roman" w:hAnsi="Times New Roman" w:cs="Times New Roman"/>
            <w:snapToGrid w:val="0"/>
            <w:spacing w:val="-7"/>
            <w:sz w:val="32"/>
            <w:szCs w:val="32"/>
          </w:rPr>
          <w:t>0,20 мм</w:t>
        </w:r>
      </w:smartTag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при 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 xml:space="preserve">ширине 8—50 мм находит применение как наружный крепящий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слой изоляции катушек и секций якорных обмоток. Пропитка 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>стеклотканей и стеклолент лаками значительно повышает их изо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ляционные свойства и механическую прочность. Величина электрической прочности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Е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  <w:vertAlign w:val="subscript"/>
        </w:rPr>
        <w:t>пр</w:t>
      </w:r>
      <w:proofErr w:type="spellEnd"/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 xml:space="preserve"> до </w:t>
      </w:r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 xml:space="preserve">пропитки равна около 4 МВ/м, а после пропитки возрастает до </w:t>
      </w:r>
      <w:r w:rsidRPr="00DD6FB9">
        <w:rPr>
          <w:rFonts w:ascii="Times New Roman" w:eastAsia="Times New Roman" w:hAnsi="Times New Roman" w:cs="Times New Roman"/>
          <w:snapToGrid w:val="0"/>
          <w:spacing w:val="-11"/>
          <w:sz w:val="32"/>
          <w:szCs w:val="32"/>
        </w:rPr>
        <w:t>40—45 МВ/м.</w:t>
      </w:r>
    </w:p>
    <w:p w:rsidR="00DD6FB9" w:rsidRPr="00DD6FB9" w:rsidRDefault="00DD6FB9" w:rsidP="00DD6FB9">
      <w:pPr>
        <w:ind w:right="139" w:firstLine="851"/>
        <w:jc w:val="both"/>
        <w:rPr>
          <w:rFonts w:ascii="Times New Roman" w:eastAsia="Times New Roman" w:hAnsi="Times New Roman" w:cs="Times New Roman"/>
          <w:color w:val="auto"/>
          <w:spacing w:val="-4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Стеклянный изолятор. 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До последнего времени все изоляторы изготовлялись из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элект</w:t>
      </w:r>
      <w:r w:rsidRPr="00DD6FB9">
        <w:rPr>
          <w:rFonts w:ascii="Times New Roman" w:eastAsia="Times New Roman" w:hAnsi="Times New Roman" w:cs="Times New Roman"/>
          <w:color w:val="auto"/>
          <w:spacing w:val="-1"/>
          <w:sz w:val="32"/>
          <w:szCs w:val="32"/>
        </w:rPr>
        <w:t>рофарфора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pacing w:val="-1"/>
          <w:sz w:val="32"/>
          <w:szCs w:val="32"/>
        </w:rPr>
        <w:t>. Попытки применить для этой цели стекло оканчива</w:t>
      </w:r>
      <w:r w:rsidRPr="00DD6FB9">
        <w:rPr>
          <w:rFonts w:ascii="Times New Roman" w:eastAsia="Times New Roman" w:hAnsi="Times New Roman" w:cs="Times New Roman"/>
          <w:color w:val="auto"/>
          <w:spacing w:val="-7"/>
          <w:sz w:val="32"/>
          <w:szCs w:val="32"/>
        </w:rPr>
        <w:t>лись неудачей из-за недостаточной механической прочности и термиче</w:t>
      </w:r>
      <w:r w:rsidRPr="00DD6FB9">
        <w:rPr>
          <w:rFonts w:ascii="Times New Roman" w:eastAsia="Times New Roman" w:hAnsi="Times New Roman" w:cs="Times New Roman"/>
          <w:color w:val="auto"/>
          <w:spacing w:val="-10"/>
          <w:sz w:val="32"/>
          <w:szCs w:val="32"/>
        </w:rPr>
        <w:t>ской стойкости стеклянных изоля</w:t>
      </w:r>
      <w:r w:rsidRPr="00DD6FB9">
        <w:rPr>
          <w:rFonts w:ascii="Times New Roman" w:eastAsia="Times New Roman" w:hAnsi="Times New Roman" w:cs="Times New Roman"/>
          <w:color w:val="auto"/>
          <w:spacing w:val="-13"/>
          <w:sz w:val="32"/>
          <w:szCs w:val="32"/>
        </w:rPr>
        <w:t xml:space="preserve">торов. </w:t>
      </w:r>
      <w:r w:rsidRPr="00DD6FB9">
        <w:rPr>
          <w:rFonts w:ascii="Times New Roman" w:eastAsia="Times New Roman" w:hAnsi="Times New Roman" w:cs="Times New Roman"/>
          <w:color w:val="auto"/>
          <w:spacing w:val="-4"/>
          <w:sz w:val="32"/>
          <w:szCs w:val="32"/>
        </w:rPr>
        <w:t xml:space="preserve">В настоящее время разработаны </w:t>
      </w:r>
      <w:r w:rsidRPr="00DD6FB9">
        <w:rPr>
          <w:rFonts w:ascii="Times New Roman" w:eastAsia="Times New Roman" w:hAnsi="Times New Roman" w:cs="Times New Roman"/>
          <w:color w:val="auto"/>
          <w:spacing w:val="-7"/>
          <w:sz w:val="32"/>
          <w:szCs w:val="32"/>
        </w:rPr>
        <w:t xml:space="preserve">состав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pacing w:val="-7"/>
          <w:sz w:val="32"/>
          <w:szCs w:val="32"/>
        </w:rPr>
        <w:t>малощелочного</w:t>
      </w:r>
      <w:proofErr w:type="spellEnd"/>
      <w:r w:rsidRPr="00DD6FB9">
        <w:rPr>
          <w:rFonts w:ascii="Times New Roman" w:eastAsia="Times New Roman" w:hAnsi="Times New Roman" w:cs="Times New Roman"/>
          <w:color w:val="auto"/>
          <w:spacing w:val="-7"/>
          <w:sz w:val="32"/>
          <w:szCs w:val="32"/>
        </w:rPr>
        <w:t xml:space="preserve"> изолятор</w:t>
      </w:r>
      <w:r w:rsidRPr="00DD6FB9">
        <w:rPr>
          <w:rFonts w:ascii="Times New Roman" w:eastAsia="Times New Roman" w:hAnsi="Times New Roman" w:cs="Times New Roman"/>
          <w:color w:val="auto"/>
          <w:spacing w:val="-5"/>
          <w:sz w:val="32"/>
          <w:szCs w:val="32"/>
        </w:rPr>
        <w:t>ного стекла и технология производ</w:t>
      </w:r>
      <w:r w:rsidRPr="00DD6FB9">
        <w:rPr>
          <w:rFonts w:ascii="Times New Roman" w:eastAsia="Times New Roman" w:hAnsi="Times New Roman" w:cs="Times New Roman"/>
          <w:color w:val="auto"/>
          <w:spacing w:val="-4"/>
          <w:sz w:val="32"/>
          <w:szCs w:val="32"/>
        </w:rPr>
        <w:t xml:space="preserve">ства  изоляторов из закаленного </w:t>
      </w:r>
      <w:r w:rsidRPr="00DD6FB9">
        <w:rPr>
          <w:rFonts w:ascii="Times New Roman" w:eastAsia="Times New Roman" w:hAnsi="Times New Roman" w:cs="Times New Roman"/>
          <w:color w:val="auto"/>
          <w:spacing w:val="-10"/>
          <w:sz w:val="32"/>
          <w:szCs w:val="32"/>
        </w:rPr>
        <w:t xml:space="preserve">стекла. </w:t>
      </w:r>
      <w:r w:rsidRPr="00DD6FB9">
        <w:rPr>
          <w:rFonts w:ascii="Times New Roman" w:eastAsia="Times New Roman" w:hAnsi="Times New Roman" w:cs="Times New Roman"/>
          <w:color w:val="auto"/>
          <w:spacing w:val="-8"/>
          <w:sz w:val="32"/>
          <w:szCs w:val="32"/>
        </w:rPr>
        <w:t>Согласно этой технологии стек</w:t>
      </w:r>
      <w:r w:rsidRPr="00DD6FB9">
        <w:rPr>
          <w:rFonts w:ascii="Times New Roman" w:eastAsia="Times New Roman" w:hAnsi="Times New Roman" w:cs="Times New Roman"/>
          <w:color w:val="auto"/>
          <w:spacing w:val="-5"/>
          <w:sz w:val="32"/>
          <w:szCs w:val="32"/>
        </w:rPr>
        <w:t>ломасса, поступающая из  ванной печи с помощью механического пи</w:t>
      </w:r>
      <w:r w:rsidRPr="00DD6FB9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тателя, подается в чугунную пресс-</w:t>
      </w:r>
      <w:r w:rsidRPr="00DD6FB9">
        <w:rPr>
          <w:rFonts w:ascii="Times New Roman" w:eastAsia="Times New Roman" w:hAnsi="Times New Roman" w:cs="Times New Roman"/>
          <w:color w:val="auto"/>
          <w:spacing w:val="-7"/>
          <w:sz w:val="32"/>
          <w:szCs w:val="32"/>
        </w:rPr>
        <w:t xml:space="preserve">форму автоматического пресса. С </w:t>
      </w:r>
      <w:r w:rsidRPr="00DD6FB9">
        <w:rPr>
          <w:rFonts w:ascii="Times New Roman" w:eastAsia="Times New Roman" w:hAnsi="Times New Roman" w:cs="Times New Roman"/>
          <w:color w:val="auto"/>
          <w:spacing w:val="-10"/>
          <w:sz w:val="32"/>
          <w:szCs w:val="32"/>
        </w:rPr>
        <w:t>помощью пуансона происходит прессование изолятора  и его внутрен</w:t>
      </w:r>
      <w:r w:rsidRPr="00DD6FB9">
        <w:rPr>
          <w:rFonts w:ascii="Times New Roman" w:eastAsia="Times New Roman" w:hAnsi="Times New Roman" w:cs="Times New Roman"/>
          <w:color w:val="auto"/>
          <w:spacing w:val="-5"/>
          <w:sz w:val="32"/>
          <w:szCs w:val="32"/>
        </w:rPr>
        <w:t>ней полости. Затем нагретый изоля</w:t>
      </w:r>
      <w:r w:rsidRPr="00DD6FB9">
        <w:rPr>
          <w:rFonts w:ascii="Times New Roman" w:eastAsia="Times New Roman" w:hAnsi="Times New Roman" w:cs="Times New Roman"/>
          <w:color w:val="auto"/>
          <w:spacing w:val="-6"/>
          <w:sz w:val="32"/>
          <w:szCs w:val="32"/>
        </w:rPr>
        <w:t xml:space="preserve">тор захватывается механической </w:t>
      </w:r>
      <w:r w:rsidRPr="00DD6FB9">
        <w:rPr>
          <w:rFonts w:ascii="Times New Roman" w:eastAsia="Times New Roman" w:hAnsi="Times New Roman" w:cs="Times New Roman"/>
          <w:color w:val="auto"/>
          <w:spacing w:val="-4"/>
          <w:sz w:val="32"/>
          <w:szCs w:val="32"/>
        </w:rPr>
        <w:t>рукой и устанавливается на вра</w:t>
      </w: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щающемся шпинделе закалочного автомата. Здесь изо</w:t>
      </w:r>
      <w:r w:rsidRPr="00DD6FB9">
        <w:rPr>
          <w:rFonts w:ascii="Times New Roman" w:eastAsia="Times New Roman" w:hAnsi="Times New Roman" w:cs="Times New Roman"/>
          <w:color w:val="auto"/>
          <w:spacing w:val="-6"/>
          <w:sz w:val="32"/>
          <w:szCs w:val="32"/>
        </w:rPr>
        <w:t>лятор равномерно обдувается  холодным  воздухом</w:t>
      </w:r>
      <w:r w:rsidRPr="00DD6FB9">
        <w:rPr>
          <w:rFonts w:ascii="Times New Roman" w:eastAsia="Times New Roman" w:hAnsi="Times New Roman" w:cs="Times New Roman"/>
          <w:color w:val="auto"/>
          <w:spacing w:val="-4"/>
          <w:sz w:val="32"/>
          <w:szCs w:val="32"/>
        </w:rPr>
        <w:t xml:space="preserve">. Воздух подается вентилятором. </w:t>
      </w:r>
    </w:p>
    <w:p w:rsidR="00DD6FB9" w:rsidRPr="00DD6FB9" w:rsidRDefault="00DD6FB9" w:rsidP="00DD6FB9">
      <w:pPr>
        <w:widowControl w:val="0"/>
        <w:shd w:val="clear" w:color="auto" w:fill="FFFFFF"/>
        <w:ind w:left="19" w:right="10"/>
        <w:jc w:val="both"/>
        <w:rPr>
          <w:rFonts w:ascii="Times New Roman" w:eastAsia="Times New Roman" w:hAnsi="Times New Roman" w:cs="Times New Roman"/>
          <w:snapToGrid w:val="0"/>
          <w:spacing w:val="29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snapToGrid w:val="0"/>
          <w:color w:val="auto"/>
          <w:sz w:val="32"/>
          <w:szCs w:val="32"/>
        </w:rPr>
        <w:t xml:space="preserve">Механическая прочность закаленных стеклянных изоляторов в 2—3 раза выше, чем незакаленных, и выше, чем у фарфоровых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5"/>
          <w:sz w:val="32"/>
          <w:szCs w:val="32"/>
        </w:rPr>
        <w:t xml:space="preserve">изоляторов. Поэтому габариты закаленных стеклянных изоляторов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 xml:space="preserve">меньше (на 10—20%) по сравнению с 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>фарфоровыми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 xml:space="preserve"> на те же на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6"/>
          <w:sz w:val="32"/>
          <w:szCs w:val="32"/>
        </w:rPr>
        <w:t>пряжения и механические нагрузки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5"/>
          <w:sz w:val="32"/>
          <w:szCs w:val="32"/>
        </w:rPr>
        <w:t xml:space="preserve">.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4"/>
          <w:sz w:val="32"/>
          <w:szCs w:val="32"/>
        </w:rPr>
        <w:t xml:space="preserve">Закаленные стеклянные изоляторы могут выдерживать перепад </w:t>
      </w:r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>температур 45—55</w:t>
      </w:r>
      <w:proofErr w:type="gramStart"/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 xml:space="preserve"> °С</w:t>
      </w:r>
      <w:proofErr w:type="gramEnd"/>
      <w:r w:rsidRPr="00DD6FB9">
        <w:rPr>
          <w:rFonts w:ascii="Times New Roman" w:eastAsia="Times New Roman" w:hAnsi="Times New Roman" w:cs="Times New Roman"/>
          <w:snapToGrid w:val="0"/>
          <w:color w:val="auto"/>
          <w:spacing w:val="-2"/>
          <w:sz w:val="32"/>
          <w:szCs w:val="32"/>
        </w:rPr>
        <w:t>, в то время как фарфоровые выдерживают пер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епад температур 70° С. Практика же эксплуатации стеклянных изо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ляторов показала, что их термостойкость обеспечивает длительную</w:t>
      </w:r>
      <w:r w:rsidRPr="00DD6FB9">
        <w:rPr>
          <w:rFonts w:ascii="Times New Roman" w:eastAsia="Times New Roman" w:hAnsi="Times New Roman" w:cs="Times New Roman"/>
          <w:snapToGrid w:val="0"/>
          <w:spacing w:val="-7"/>
          <w:sz w:val="32"/>
          <w:szCs w:val="32"/>
        </w:rPr>
        <w:t xml:space="preserve"> работу изоляторов на линиях электропередачи. </w:t>
      </w:r>
      <w:r w:rsidRPr="00DD6FB9">
        <w:rPr>
          <w:rFonts w:ascii="Times New Roman" w:eastAsia="Times New Roman" w:hAnsi="Times New Roman" w:cs="Times New Roman"/>
          <w:snapToGrid w:val="0"/>
          <w:spacing w:val="-2"/>
          <w:sz w:val="32"/>
          <w:szCs w:val="32"/>
        </w:rPr>
        <w:t>Стеклянные изоляторы малых габаритов (штыревые на напряже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ния до 10 </w:t>
      </w:r>
      <w:proofErr w:type="spellStart"/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>кВ</w:t>
      </w:r>
      <w:proofErr w:type="spellEnd"/>
      <w:r w:rsidRPr="00DD6FB9">
        <w:rPr>
          <w:rFonts w:ascii="Times New Roman" w:eastAsia="Times New Roman" w:hAnsi="Times New Roman" w:cs="Times New Roman"/>
          <w:i/>
          <w:snapToGrid w:val="0"/>
          <w:spacing w:val="-3"/>
          <w:sz w:val="32"/>
          <w:szCs w:val="32"/>
        </w:rPr>
        <w:t xml:space="preserve"> </w:t>
      </w:r>
      <w:r w:rsidRPr="00DD6FB9">
        <w:rPr>
          <w:rFonts w:ascii="Times New Roman" w:eastAsia="Times New Roman" w:hAnsi="Times New Roman" w:cs="Times New Roman"/>
          <w:snapToGrid w:val="0"/>
          <w:spacing w:val="-3"/>
          <w:sz w:val="32"/>
          <w:szCs w:val="32"/>
        </w:rPr>
        <w:t xml:space="preserve">и некоторые другие) изготовляют не из закаленного, </w:t>
      </w:r>
      <w:r w:rsidRPr="00DD6FB9">
        <w:rPr>
          <w:rFonts w:ascii="Times New Roman" w:eastAsia="Times New Roman" w:hAnsi="Times New Roman" w:cs="Times New Roman"/>
          <w:snapToGrid w:val="0"/>
          <w:spacing w:val="-1"/>
          <w:sz w:val="32"/>
          <w:szCs w:val="32"/>
        </w:rPr>
        <w:t>а из отожженного стекла. В этом случае изоляторы, отпрессова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t xml:space="preserve">нные на  пресс-автоматах, </w:t>
      </w:r>
      <w:r w:rsidRPr="00DD6FB9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</w:rPr>
        <w:lastRenderedPageBreak/>
        <w:t>отжигают. При этом температура и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золяторов медленно повышается, а затем изоляторы медленно о</w:t>
      </w:r>
      <w:r w:rsidRPr="00DD6FB9">
        <w:rPr>
          <w:rFonts w:ascii="Times New Roman" w:eastAsia="Times New Roman" w:hAnsi="Times New Roman" w:cs="Times New Roman"/>
          <w:snapToGrid w:val="0"/>
          <w:spacing w:val="-9"/>
          <w:sz w:val="32"/>
          <w:szCs w:val="32"/>
        </w:rPr>
        <w:t xml:space="preserve">хлаждаются до комнатной температуры. </w:t>
      </w:r>
      <w:r w:rsidRPr="00DD6FB9">
        <w:rPr>
          <w:rFonts w:ascii="Times New Roman" w:eastAsia="Times New Roman" w:hAnsi="Times New Roman" w:cs="Times New Roman"/>
          <w:snapToGrid w:val="0"/>
          <w:spacing w:val="-4"/>
          <w:sz w:val="32"/>
          <w:szCs w:val="32"/>
        </w:rPr>
        <w:t>В процессе отжига у стеклянных изоляторов уничтожаются все в</w:t>
      </w:r>
      <w:r w:rsidRPr="00DD6FB9">
        <w:rPr>
          <w:rFonts w:ascii="Times New Roman" w:eastAsia="Times New Roman" w:hAnsi="Times New Roman" w:cs="Times New Roman"/>
          <w:snapToGrid w:val="0"/>
          <w:spacing w:val="-5"/>
          <w:sz w:val="32"/>
          <w:szCs w:val="32"/>
        </w:rPr>
        <w:t>нутренние напряжения, возникшие за счет их неравномерного охл</w:t>
      </w:r>
      <w:r w:rsidRPr="00DD6FB9">
        <w:rPr>
          <w:rFonts w:ascii="Times New Roman" w:eastAsia="Times New Roman" w:hAnsi="Times New Roman" w:cs="Times New Roman"/>
          <w:snapToGrid w:val="0"/>
          <w:spacing w:val="-6"/>
          <w:sz w:val="32"/>
          <w:szCs w:val="32"/>
        </w:rPr>
        <w:t>аждения при прессовании.</w:t>
      </w:r>
      <w:r w:rsidRPr="00DD6FB9">
        <w:rPr>
          <w:rFonts w:ascii="Times New Roman" w:eastAsia="Times New Roman" w:hAnsi="Times New Roman" w:cs="Times New Roman"/>
          <w:snapToGrid w:val="0"/>
          <w:spacing w:val="29"/>
          <w:sz w:val="32"/>
          <w:szCs w:val="32"/>
        </w:rPr>
        <w:t xml:space="preserve"> </w:t>
      </w:r>
    </w:p>
    <w:p w:rsidR="00DD6FB9" w:rsidRPr="00DD6FB9" w:rsidRDefault="00DD6FB9" w:rsidP="00DD6FB9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Пример марки стеклянного изолятора: ШСС – 10 - штыревой, сетевой, стеклянный на напряжение 10 </w:t>
      </w:r>
      <w:proofErr w:type="spellStart"/>
      <w:r w:rsidRPr="00DD6FB9">
        <w:rPr>
          <w:rFonts w:ascii="Times New Roman" w:eastAsia="Times New Roman" w:hAnsi="Times New Roman" w:cs="Times New Roman"/>
          <w:color w:val="auto"/>
          <w:sz w:val="32"/>
          <w:szCs w:val="32"/>
        </w:rPr>
        <w:t>кВ.</w:t>
      </w:r>
      <w:proofErr w:type="spellEnd"/>
    </w:p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727"/>
    <w:multiLevelType w:val="hybridMultilevel"/>
    <w:tmpl w:val="A25ADABE"/>
    <w:lvl w:ilvl="0" w:tplc="FFFFFFFF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3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62D1"/>
    <w:multiLevelType w:val="hybridMultilevel"/>
    <w:tmpl w:val="7F462056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D1F51"/>
    <w:multiLevelType w:val="hybridMultilevel"/>
    <w:tmpl w:val="85BE665E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75142F"/>
    <w:rsid w:val="009944A7"/>
    <w:rsid w:val="00C22580"/>
    <w:rsid w:val="00DD6FB9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B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6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B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2890</Words>
  <Characters>16475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2020-09-01T08:21:00Z</dcterms:created>
  <dcterms:modified xsi:type="dcterms:W3CDTF">2020-11-02T03:52:00Z</dcterms:modified>
</cp:coreProperties>
</file>