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FF4" w:rsidRDefault="00C65FF4" w:rsidP="00C65FF4">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31- М</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ОСНОВЫ АГРОНОМИИ</w:t>
      </w:r>
    </w:p>
    <w:p w:rsidR="00C65FF4" w:rsidRPr="00B15FB7" w:rsidRDefault="00C65FF4" w:rsidP="00C65FF4">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C65FF4" w:rsidRDefault="00C65FF4" w:rsidP="00C65FF4">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sidR="00B717AC">
        <w:rPr>
          <w:rFonts w:ascii="Times New Roman" w:hAnsi="Times New Roman" w:cs="Times New Roman"/>
          <w:b/>
          <w:color w:val="FF0000"/>
          <w:sz w:val="28"/>
          <w:szCs w:val="28"/>
        </w:rPr>
        <w:t>6</w:t>
      </w:r>
      <w:r>
        <w:rPr>
          <w:rFonts w:ascii="Times New Roman" w:hAnsi="Times New Roman" w:cs="Times New Roman"/>
          <w:b/>
          <w:color w:val="FF0000"/>
          <w:sz w:val="28"/>
          <w:szCs w:val="28"/>
        </w:rPr>
        <w:t>.11.20</w:t>
      </w:r>
      <w:r w:rsidRPr="00B15FB7">
        <w:rPr>
          <w:rFonts w:ascii="Times New Roman" w:hAnsi="Times New Roman" w:cs="Times New Roman"/>
          <w:b/>
          <w:color w:val="FF0000"/>
          <w:sz w:val="28"/>
          <w:szCs w:val="28"/>
        </w:rPr>
        <w:t xml:space="preserve"> </w:t>
      </w:r>
    </w:p>
    <w:p w:rsidR="00B717AC" w:rsidRDefault="00B717AC" w:rsidP="00B4738E">
      <w:pPr>
        <w:spacing w:after="0"/>
        <w:rPr>
          <w:rFonts w:ascii="Times New Roman" w:hAnsi="Times New Roman" w:cs="Times New Roman"/>
          <w:b/>
          <w:color w:val="FF0000"/>
          <w:sz w:val="36"/>
          <w:szCs w:val="36"/>
        </w:rPr>
      </w:pPr>
      <w:r w:rsidRPr="00B717AC">
        <w:rPr>
          <w:rFonts w:ascii="Times New Roman" w:hAnsi="Times New Roman" w:cs="Times New Roman"/>
          <w:b/>
          <w:sz w:val="32"/>
          <w:szCs w:val="28"/>
        </w:rPr>
        <w:t xml:space="preserve">ТЕМА: </w:t>
      </w:r>
      <w:r w:rsidRPr="00B717AC">
        <w:rPr>
          <w:rFonts w:ascii="Times New Roman" w:hAnsi="Times New Roman" w:cs="Times New Roman"/>
          <w:b/>
          <w:color w:val="FF0000"/>
          <w:sz w:val="36"/>
          <w:szCs w:val="36"/>
        </w:rPr>
        <w:t>Составление системы обработки почвы под</w:t>
      </w:r>
    </w:p>
    <w:p w:rsidR="00B717AC" w:rsidRDefault="00B717AC" w:rsidP="00B4738E">
      <w:pPr>
        <w:spacing w:after="0"/>
        <w:rPr>
          <w:rFonts w:ascii="Times New Roman" w:hAnsi="Times New Roman" w:cs="Times New Roman"/>
          <w:b/>
          <w:color w:val="FF0000"/>
          <w:sz w:val="36"/>
          <w:szCs w:val="36"/>
        </w:rPr>
      </w:pPr>
      <w:r>
        <w:rPr>
          <w:rFonts w:ascii="Times New Roman" w:hAnsi="Times New Roman" w:cs="Times New Roman"/>
          <w:b/>
          <w:color w:val="FF0000"/>
          <w:sz w:val="36"/>
          <w:szCs w:val="36"/>
        </w:rPr>
        <w:t xml:space="preserve">          </w:t>
      </w:r>
      <w:r w:rsidRPr="00B717AC">
        <w:rPr>
          <w:rFonts w:ascii="Times New Roman" w:hAnsi="Times New Roman" w:cs="Times New Roman"/>
          <w:b/>
          <w:color w:val="FF0000"/>
          <w:sz w:val="36"/>
          <w:szCs w:val="36"/>
        </w:rPr>
        <w:t xml:space="preserve"> </w:t>
      </w:r>
      <w:r>
        <w:rPr>
          <w:rFonts w:ascii="Times New Roman" w:hAnsi="Times New Roman" w:cs="Times New Roman"/>
          <w:b/>
          <w:color w:val="FF0000"/>
          <w:sz w:val="36"/>
          <w:szCs w:val="36"/>
        </w:rPr>
        <w:t xml:space="preserve">  </w:t>
      </w:r>
      <w:proofErr w:type="gramStart"/>
      <w:r w:rsidRPr="00B717AC">
        <w:rPr>
          <w:rFonts w:ascii="Times New Roman" w:hAnsi="Times New Roman" w:cs="Times New Roman"/>
          <w:b/>
          <w:color w:val="FF0000"/>
          <w:sz w:val="36"/>
          <w:szCs w:val="36"/>
        </w:rPr>
        <w:t>яровые</w:t>
      </w:r>
      <w:proofErr w:type="gramEnd"/>
      <w:r w:rsidRPr="00B717AC">
        <w:rPr>
          <w:rFonts w:ascii="Times New Roman" w:hAnsi="Times New Roman" w:cs="Times New Roman"/>
          <w:b/>
          <w:color w:val="FF0000"/>
          <w:sz w:val="36"/>
          <w:szCs w:val="36"/>
        </w:rPr>
        <w:t xml:space="preserve"> культуры.</w:t>
      </w:r>
    </w:p>
    <w:p w:rsidR="00B4738E" w:rsidRPr="00B717AC" w:rsidRDefault="00B4738E" w:rsidP="00B4738E">
      <w:pPr>
        <w:spacing w:after="0"/>
        <w:rPr>
          <w:rFonts w:ascii="Times New Roman" w:hAnsi="Times New Roman" w:cs="Times New Roman"/>
          <w:b/>
          <w:color w:val="FF0000"/>
          <w:sz w:val="36"/>
          <w:szCs w:val="36"/>
        </w:rPr>
      </w:pPr>
    </w:p>
    <w:p w:rsidR="00B717AC" w:rsidRDefault="00B717AC" w:rsidP="00B717AC">
      <w:pPr>
        <w:spacing w:line="240" w:lineRule="auto"/>
        <w:jc w:val="center"/>
        <w:rPr>
          <w:rFonts w:ascii="Times New Roman" w:hAnsi="Times New Roman" w:cs="Times New Roman"/>
          <w:b/>
          <w:sz w:val="40"/>
          <w:szCs w:val="28"/>
          <w:u w:val="single"/>
        </w:rPr>
      </w:pPr>
      <w:r w:rsidRPr="00B717AC">
        <w:rPr>
          <w:rFonts w:ascii="Times New Roman" w:hAnsi="Times New Roman" w:cs="Times New Roman"/>
          <w:b/>
          <w:sz w:val="40"/>
          <w:szCs w:val="28"/>
          <w:u w:val="single"/>
        </w:rPr>
        <w:t>ЗАДАНИЯ</w:t>
      </w:r>
    </w:p>
    <w:p w:rsidR="00B717AC" w:rsidRDefault="00B717AC" w:rsidP="00B717AC">
      <w:pPr>
        <w:pStyle w:val="a3"/>
        <w:numPr>
          <w:ilvl w:val="0"/>
          <w:numId w:val="2"/>
        </w:numPr>
        <w:spacing w:line="240" w:lineRule="auto"/>
        <w:rPr>
          <w:rFonts w:ascii="Times New Roman" w:hAnsi="Times New Roman" w:cs="Times New Roman"/>
          <w:b/>
          <w:sz w:val="28"/>
          <w:szCs w:val="28"/>
        </w:rPr>
      </w:pPr>
      <w:r w:rsidRPr="00B717AC">
        <w:rPr>
          <w:rFonts w:ascii="Times New Roman" w:hAnsi="Times New Roman" w:cs="Times New Roman"/>
          <w:b/>
          <w:sz w:val="28"/>
          <w:szCs w:val="28"/>
        </w:rPr>
        <w:t>Изучите теоретический материал</w:t>
      </w:r>
      <w:r w:rsidR="00EF611B">
        <w:rPr>
          <w:rFonts w:ascii="Times New Roman" w:hAnsi="Times New Roman" w:cs="Times New Roman"/>
          <w:b/>
          <w:sz w:val="28"/>
          <w:szCs w:val="28"/>
        </w:rPr>
        <w:t xml:space="preserve"> и </w:t>
      </w:r>
      <w:r w:rsidR="00B4738E">
        <w:rPr>
          <w:rFonts w:ascii="Times New Roman" w:hAnsi="Times New Roman" w:cs="Times New Roman"/>
          <w:b/>
          <w:sz w:val="28"/>
          <w:szCs w:val="28"/>
        </w:rPr>
        <w:t>повторите предыдущий материал за 31.10.20.</w:t>
      </w:r>
    </w:p>
    <w:p w:rsidR="00EF611B" w:rsidRPr="00B717AC" w:rsidRDefault="00EF611B" w:rsidP="00B717AC">
      <w:pPr>
        <w:pStyle w:val="a3"/>
        <w:numPr>
          <w:ilvl w:val="0"/>
          <w:numId w:val="2"/>
        </w:numPr>
        <w:spacing w:line="240" w:lineRule="auto"/>
        <w:rPr>
          <w:rFonts w:ascii="Times New Roman" w:hAnsi="Times New Roman" w:cs="Times New Roman"/>
          <w:b/>
          <w:sz w:val="28"/>
          <w:szCs w:val="28"/>
        </w:rPr>
      </w:pPr>
      <w:r>
        <w:rPr>
          <w:rFonts w:ascii="Times New Roman" w:hAnsi="Times New Roman" w:cs="Times New Roman"/>
          <w:b/>
          <w:sz w:val="28"/>
          <w:szCs w:val="28"/>
        </w:rPr>
        <w:t xml:space="preserve">Запишите в </w:t>
      </w:r>
      <w:r w:rsidR="00B4738E">
        <w:rPr>
          <w:rFonts w:ascii="Times New Roman" w:hAnsi="Times New Roman" w:cs="Times New Roman"/>
          <w:b/>
          <w:sz w:val="28"/>
          <w:szCs w:val="28"/>
        </w:rPr>
        <w:t>тетрадь:</w:t>
      </w:r>
      <w:r>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ru-RU"/>
        </w:rPr>
        <w:t>с</w:t>
      </w:r>
      <w:r w:rsidRPr="00B717AC">
        <w:rPr>
          <w:rFonts w:ascii="Times New Roman" w:eastAsia="Times New Roman" w:hAnsi="Times New Roman" w:cs="Times New Roman"/>
          <w:b/>
          <w:sz w:val="28"/>
          <w:szCs w:val="28"/>
          <w:lang w:eastAsia="ru-RU"/>
        </w:rPr>
        <w:t>истема обработки почвы</w:t>
      </w:r>
      <w:r>
        <w:rPr>
          <w:rFonts w:ascii="Times New Roman" w:eastAsia="Times New Roman" w:hAnsi="Times New Roman" w:cs="Times New Roman"/>
          <w:b/>
          <w:sz w:val="28"/>
          <w:szCs w:val="28"/>
          <w:lang w:eastAsia="ru-RU"/>
        </w:rPr>
        <w:t xml:space="preserve">- это … </w:t>
      </w:r>
    </w:p>
    <w:p w:rsidR="00B4738E" w:rsidRDefault="00B717AC" w:rsidP="00BB3D46">
      <w:pPr>
        <w:pStyle w:val="a3"/>
        <w:numPr>
          <w:ilvl w:val="0"/>
          <w:numId w:val="2"/>
        </w:numPr>
        <w:spacing w:line="240" w:lineRule="auto"/>
        <w:rPr>
          <w:rFonts w:ascii="Times New Roman" w:hAnsi="Times New Roman" w:cs="Times New Roman"/>
          <w:b/>
          <w:sz w:val="28"/>
          <w:szCs w:val="28"/>
        </w:rPr>
      </w:pPr>
      <w:r w:rsidRPr="00B4738E">
        <w:rPr>
          <w:rFonts w:ascii="Times New Roman" w:hAnsi="Times New Roman" w:cs="Times New Roman"/>
          <w:b/>
          <w:sz w:val="28"/>
          <w:szCs w:val="28"/>
        </w:rPr>
        <w:t xml:space="preserve">Составьте систему обработки почвы под </w:t>
      </w:r>
      <w:r w:rsidR="00EF611B" w:rsidRPr="00B4738E">
        <w:rPr>
          <w:rFonts w:ascii="Times New Roman" w:hAnsi="Times New Roman" w:cs="Times New Roman"/>
          <w:b/>
          <w:sz w:val="28"/>
          <w:szCs w:val="28"/>
        </w:rPr>
        <w:t>яровую пшеницу</w:t>
      </w:r>
      <w:r w:rsidR="00B4738E">
        <w:rPr>
          <w:rFonts w:ascii="Times New Roman" w:hAnsi="Times New Roman" w:cs="Times New Roman"/>
          <w:b/>
          <w:sz w:val="28"/>
          <w:szCs w:val="28"/>
        </w:rPr>
        <w:t xml:space="preserve">. </w:t>
      </w:r>
    </w:p>
    <w:p w:rsidR="00B717AC" w:rsidRPr="00B4738E" w:rsidRDefault="00B717AC" w:rsidP="00B4738E">
      <w:pPr>
        <w:pStyle w:val="a3"/>
        <w:spacing w:line="240" w:lineRule="auto"/>
        <w:rPr>
          <w:rFonts w:ascii="Times New Roman" w:hAnsi="Times New Roman" w:cs="Times New Roman"/>
          <w:b/>
          <w:sz w:val="28"/>
          <w:szCs w:val="28"/>
        </w:rPr>
      </w:pPr>
      <w:r w:rsidRPr="00B4738E">
        <w:rPr>
          <w:rFonts w:ascii="Times New Roman" w:hAnsi="Times New Roman" w:cs="Times New Roman"/>
          <w:b/>
          <w:color w:val="FF0000"/>
          <w:sz w:val="28"/>
          <w:szCs w:val="28"/>
        </w:rPr>
        <w:t>Данные:</w:t>
      </w:r>
      <w:r w:rsidRPr="00B4738E">
        <w:rPr>
          <w:rFonts w:ascii="Times New Roman" w:hAnsi="Times New Roman" w:cs="Times New Roman"/>
          <w:b/>
          <w:sz w:val="28"/>
          <w:szCs w:val="28"/>
        </w:rPr>
        <w:t xml:space="preserve"> </w:t>
      </w:r>
      <w:r w:rsidR="00EF611B" w:rsidRPr="00B4738E">
        <w:rPr>
          <w:rFonts w:ascii="Times New Roman" w:hAnsi="Times New Roman" w:cs="Times New Roman"/>
          <w:b/>
          <w:sz w:val="28"/>
          <w:szCs w:val="28"/>
        </w:rPr>
        <w:t xml:space="preserve">Предшественник картофель. Почва серая лесная, среднесуглинистая. Глубина пахотного слоя 23-25 см. Поле засорено многолетними корневищными и малолетними сорняками.   </w:t>
      </w:r>
    </w:p>
    <w:p w:rsidR="00EF611B" w:rsidRDefault="00EF611B" w:rsidP="00B717AC">
      <w:pPr>
        <w:pStyle w:val="a3"/>
        <w:spacing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Агрегаты можете подбирать более современные.</w:t>
      </w:r>
    </w:p>
    <w:p w:rsidR="00B4738E" w:rsidRDefault="00B4738E" w:rsidP="00B4738E">
      <w:pPr>
        <w:pStyle w:val="a3"/>
        <w:numPr>
          <w:ilvl w:val="0"/>
          <w:numId w:val="2"/>
        </w:numPr>
        <w:spacing w:line="240" w:lineRule="auto"/>
        <w:rPr>
          <w:rFonts w:ascii="Times New Roman" w:hAnsi="Times New Roman" w:cs="Times New Roman"/>
          <w:b/>
          <w:sz w:val="28"/>
          <w:szCs w:val="28"/>
        </w:rPr>
      </w:pPr>
      <w:r>
        <w:rPr>
          <w:rFonts w:ascii="Times New Roman" w:hAnsi="Times New Roman" w:cs="Times New Roman"/>
          <w:b/>
          <w:sz w:val="28"/>
          <w:szCs w:val="28"/>
        </w:rPr>
        <w:t>Оформите в таблицу.</w:t>
      </w:r>
    </w:p>
    <w:tbl>
      <w:tblPr>
        <w:tblStyle w:val="a4"/>
        <w:tblW w:w="0" w:type="auto"/>
        <w:tblLook w:val="04A0" w:firstRow="1" w:lastRow="0" w:firstColumn="1" w:lastColumn="0" w:noHBand="0" w:noVBand="1"/>
      </w:tblPr>
      <w:tblGrid>
        <w:gridCol w:w="452"/>
        <w:gridCol w:w="2010"/>
        <w:gridCol w:w="2503"/>
        <w:gridCol w:w="1400"/>
        <w:gridCol w:w="1381"/>
        <w:gridCol w:w="1599"/>
      </w:tblGrid>
      <w:tr w:rsidR="00B4738E" w:rsidRPr="00E84692" w:rsidTr="00973E59">
        <w:tc>
          <w:tcPr>
            <w:tcW w:w="452"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w:t>
            </w:r>
          </w:p>
        </w:tc>
        <w:tc>
          <w:tcPr>
            <w:tcW w:w="2010"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 xml:space="preserve">Приём обработки </w:t>
            </w:r>
          </w:p>
        </w:tc>
        <w:tc>
          <w:tcPr>
            <w:tcW w:w="2503"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Сроки проведения</w:t>
            </w:r>
          </w:p>
        </w:tc>
        <w:tc>
          <w:tcPr>
            <w:tcW w:w="1400"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СХМ</w:t>
            </w:r>
          </w:p>
        </w:tc>
        <w:tc>
          <w:tcPr>
            <w:tcW w:w="1381"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Глубина обработки, см</w:t>
            </w:r>
          </w:p>
        </w:tc>
        <w:tc>
          <w:tcPr>
            <w:tcW w:w="1599" w:type="dxa"/>
          </w:tcPr>
          <w:p w:rsidR="00B4738E" w:rsidRPr="00E84692" w:rsidRDefault="00B4738E"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Цель обработки</w:t>
            </w:r>
          </w:p>
        </w:tc>
      </w:tr>
    </w:tbl>
    <w:p w:rsidR="00C65FF4" w:rsidRDefault="00C65FF4" w:rsidP="00C65FF4">
      <w:pPr>
        <w:rPr>
          <w:rFonts w:ascii="Times New Roman" w:hAnsi="Times New Roman" w:cs="Times New Roman"/>
          <w:b/>
          <w:sz w:val="28"/>
          <w:szCs w:val="28"/>
        </w:rPr>
      </w:pPr>
    </w:p>
    <w:p w:rsidR="00B717AC" w:rsidRDefault="00B717AC" w:rsidP="00B717AC">
      <w:pPr>
        <w:ind w:left="1425"/>
        <w:contextualSpacing/>
        <w:jc w:val="center"/>
        <w:rPr>
          <w:rFonts w:ascii="Times New Roman" w:hAnsi="Times New Roman" w:cs="Times New Roman"/>
          <w:b/>
          <w:sz w:val="28"/>
          <w:szCs w:val="28"/>
          <w:u w:val="single"/>
        </w:rPr>
      </w:pPr>
      <w:r w:rsidRPr="00B717AC">
        <w:rPr>
          <w:rFonts w:ascii="Times New Roman" w:hAnsi="Times New Roman" w:cs="Times New Roman"/>
          <w:b/>
          <w:sz w:val="28"/>
          <w:szCs w:val="28"/>
          <w:u w:val="single"/>
        </w:rPr>
        <w:t>ИНСТРУКЦИИ ДЛЯ ВЫПОЛНЕНИЯ ЗАДАНИЙ</w:t>
      </w:r>
    </w:p>
    <w:p w:rsidR="00B717AC" w:rsidRPr="00B717AC" w:rsidRDefault="00B717AC" w:rsidP="00B717AC">
      <w:pPr>
        <w:ind w:left="1425"/>
        <w:contextualSpacing/>
        <w:jc w:val="center"/>
        <w:rPr>
          <w:rFonts w:ascii="Times New Roman" w:hAnsi="Times New Roman" w:cs="Times New Roman"/>
          <w:b/>
          <w:sz w:val="28"/>
          <w:szCs w:val="28"/>
          <w:u w:val="single"/>
        </w:rPr>
      </w:pPr>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sidRPr="00B717AC">
        <w:rPr>
          <w:rFonts w:ascii="Times New Roman" w:hAnsi="Times New Roman" w:cs="Times New Roman"/>
          <w:sz w:val="28"/>
          <w:szCs w:val="28"/>
        </w:rPr>
        <w:t xml:space="preserve">Задания выполняйте в тетради и отсылайте мне на </w:t>
      </w:r>
      <w:proofErr w:type="spellStart"/>
      <w:r w:rsidRPr="00B717AC">
        <w:rPr>
          <w:rFonts w:ascii="Times New Roman" w:hAnsi="Times New Roman" w:cs="Times New Roman"/>
          <w:sz w:val="28"/>
          <w:szCs w:val="28"/>
        </w:rPr>
        <w:t>эл.почту</w:t>
      </w:r>
      <w:proofErr w:type="spellEnd"/>
      <w:r w:rsidRPr="00B717AC">
        <w:rPr>
          <w:rFonts w:ascii="Times New Roman" w:hAnsi="Times New Roman" w:cs="Times New Roman"/>
          <w:sz w:val="28"/>
          <w:szCs w:val="28"/>
        </w:rPr>
        <w:t xml:space="preserve"> </w:t>
      </w:r>
      <w:hyperlink r:id="rId7" w:history="1">
        <w:proofErr w:type="gramStart"/>
        <w:r w:rsidRPr="00B717AC">
          <w:rPr>
            <w:rFonts w:ascii="Times New Roman" w:hAnsi="Times New Roman" w:cs="Times New Roman"/>
            <w:color w:val="0563C1" w:themeColor="hyperlink"/>
            <w:sz w:val="28"/>
            <w:szCs w:val="28"/>
            <w:u w:val="single"/>
            <w:shd w:val="clear" w:color="auto" w:fill="FFFFFF"/>
          </w:rPr>
          <w:t>galinochka1975ch@mail.ru</w:t>
        </w:r>
      </w:hyperlink>
      <w:r w:rsidRPr="00B717AC">
        <w:rPr>
          <w:rFonts w:ascii="Times New Roman" w:hAnsi="Times New Roman" w:cs="Times New Roman"/>
          <w:color w:val="FF9E00"/>
          <w:sz w:val="28"/>
          <w:szCs w:val="28"/>
          <w:shd w:val="clear" w:color="auto" w:fill="FFFFFF"/>
        </w:rPr>
        <w:t xml:space="preserve"> </w:t>
      </w:r>
      <w:r w:rsidRPr="00B717AC">
        <w:rPr>
          <w:rFonts w:ascii="Times New Roman" w:hAnsi="Times New Roman" w:cs="Times New Roman"/>
          <w:sz w:val="28"/>
          <w:szCs w:val="28"/>
          <w:shd w:val="clear" w:color="auto" w:fill="FFFFFF"/>
        </w:rPr>
        <w:t>.</w:t>
      </w:r>
      <w:proofErr w:type="gramEnd"/>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sidRPr="00B717AC">
        <w:rPr>
          <w:rFonts w:ascii="Times New Roman" w:hAnsi="Times New Roman" w:cs="Times New Roman"/>
          <w:sz w:val="28"/>
          <w:szCs w:val="28"/>
          <w:shd w:val="clear" w:color="auto" w:fill="FFFFFF"/>
        </w:rPr>
        <w:t>При написании ответов пользуйтесь теоретической частью.</w:t>
      </w:r>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sidRPr="00B717AC">
        <w:rPr>
          <w:rFonts w:ascii="Times New Roman" w:hAnsi="Times New Roman" w:cs="Times New Roman"/>
          <w:b/>
          <w:sz w:val="28"/>
          <w:szCs w:val="28"/>
        </w:rPr>
        <w:t>В теме укажите Фамилию и Имя, группу, тему урока.</w:t>
      </w:r>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sidRPr="00B717AC">
        <w:rPr>
          <w:rFonts w:ascii="Times New Roman" w:hAnsi="Times New Roman" w:cs="Times New Roman"/>
          <w:sz w:val="28"/>
          <w:szCs w:val="28"/>
          <w:shd w:val="clear" w:color="auto" w:fill="FFFFFF"/>
        </w:rPr>
        <w:t>Огромная просьба пишите грамотно и чётко.</w:t>
      </w:r>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Pr>
          <w:rFonts w:ascii="Times New Roman" w:hAnsi="Times New Roman" w:cs="Times New Roman"/>
          <w:sz w:val="28"/>
          <w:szCs w:val="28"/>
          <w:shd w:val="clear" w:color="auto" w:fill="FFFFFF"/>
        </w:rPr>
        <w:t>Фотографируйте горизонтально.</w:t>
      </w:r>
    </w:p>
    <w:p w:rsidR="00B717AC" w:rsidRPr="00B717AC" w:rsidRDefault="00B717AC" w:rsidP="00B717AC">
      <w:pPr>
        <w:numPr>
          <w:ilvl w:val="0"/>
          <w:numId w:val="1"/>
        </w:numPr>
        <w:spacing w:after="0" w:line="240" w:lineRule="auto"/>
        <w:ind w:left="567" w:hanging="283"/>
        <w:contextualSpacing/>
        <w:rPr>
          <w:rFonts w:ascii="Times New Roman" w:hAnsi="Times New Roman" w:cs="Times New Roman"/>
          <w:sz w:val="28"/>
          <w:szCs w:val="28"/>
        </w:rPr>
      </w:pPr>
      <w:r>
        <w:rPr>
          <w:rFonts w:ascii="Times New Roman" w:hAnsi="Times New Roman" w:cs="Times New Roman"/>
          <w:sz w:val="28"/>
          <w:szCs w:val="28"/>
          <w:shd w:val="clear" w:color="auto" w:fill="FFFFFF"/>
        </w:rPr>
        <w:t>Страницы нумеруйте.</w:t>
      </w:r>
    </w:p>
    <w:p w:rsidR="00B717AC" w:rsidRPr="00B717AC" w:rsidRDefault="00B717AC" w:rsidP="00B717AC">
      <w:pPr>
        <w:spacing w:line="240" w:lineRule="auto"/>
        <w:rPr>
          <w:rFonts w:ascii="Times New Roman" w:hAnsi="Times New Roman" w:cs="Times New Roman"/>
          <w:b/>
          <w:sz w:val="28"/>
          <w:szCs w:val="28"/>
          <w:u w:val="single"/>
        </w:rPr>
      </w:pPr>
    </w:p>
    <w:p w:rsidR="00B717AC" w:rsidRDefault="00431948" w:rsidP="00431948">
      <w:pPr>
        <w:spacing w:after="0"/>
        <w:jc w:val="center"/>
        <w:rPr>
          <w:rFonts w:ascii="Times New Roman" w:hAnsi="Times New Roman" w:cs="Times New Roman"/>
          <w:b/>
          <w:color w:val="FF0000"/>
          <w:sz w:val="40"/>
          <w:szCs w:val="28"/>
        </w:rPr>
      </w:pPr>
      <w:r w:rsidRPr="00431948">
        <w:rPr>
          <w:rFonts w:ascii="Times New Roman" w:hAnsi="Times New Roman" w:cs="Times New Roman"/>
          <w:b/>
          <w:color w:val="FF0000"/>
          <w:sz w:val="40"/>
          <w:szCs w:val="28"/>
        </w:rPr>
        <w:t>Теоретический материал</w:t>
      </w:r>
    </w:p>
    <w:p w:rsidR="00431948" w:rsidRPr="00431948" w:rsidRDefault="00431948" w:rsidP="00431948">
      <w:pPr>
        <w:spacing w:after="0"/>
        <w:jc w:val="center"/>
        <w:rPr>
          <w:rFonts w:ascii="Times New Roman" w:hAnsi="Times New Roman" w:cs="Times New Roman"/>
          <w:b/>
          <w:color w:val="FF0000"/>
          <w:sz w:val="48"/>
          <w:szCs w:val="28"/>
        </w:rPr>
      </w:pP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b/>
          <w:sz w:val="28"/>
          <w:szCs w:val="28"/>
          <w:lang w:eastAsia="ru-RU"/>
        </w:rPr>
        <w:t>Система обработки почвы</w:t>
      </w:r>
      <w:r w:rsidRPr="00B717AC">
        <w:rPr>
          <w:rFonts w:ascii="Times New Roman" w:eastAsia="Times New Roman" w:hAnsi="Times New Roman" w:cs="Times New Roman"/>
          <w:sz w:val="28"/>
          <w:szCs w:val="28"/>
          <w:lang w:eastAsia="ru-RU"/>
        </w:rPr>
        <w:t xml:space="preserve"> — это комплекс научно, обоснованных приемов обработки, выполняемых в определенной последовательности с целью создания благоприятных условий для произрастания сельскохозяйственных культур, воспроизводства плодородия почвы и защиты ее от эрозии.</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b/>
          <w:bCs/>
          <w:sz w:val="28"/>
          <w:szCs w:val="28"/>
          <w:lang w:eastAsia="ru-RU"/>
        </w:rPr>
        <w:lastRenderedPageBreak/>
        <w:t>Система обработки почвы под яровые</w:t>
      </w:r>
      <w:r w:rsidR="00E84692">
        <w:rPr>
          <w:rFonts w:ascii="Times New Roman" w:eastAsia="Times New Roman" w:hAnsi="Times New Roman" w:cs="Times New Roman"/>
          <w:b/>
          <w:bCs/>
          <w:sz w:val="28"/>
          <w:szCs w:val="28"/>
          <w:lang w:eastAsia="ru-RU"/>
        </w:rPr>
        <w:t xml:space="preserve"> </w:t>
      </w:r>
      <w:r w:rsidRPr="00B717AC">
        <w:rPr>
          <w:rFonts w:ascii="Times New Roman" w:eastAsia="Times New Roman" w:hAnsi="Times New Roman" w:cs="Times New Roman"/>
          <w:b/>
          <w:bCs/>
          <w:sz w:val="28"/>
          <w:szCs w:val="28"/>
          <w:lang w:eastAsia="ru-RU"/>
        </w:rPr>
        <w:t>культуры. </w:t>
      </w:r>
      <w:r w:rsidRPr="00B717AC">
        <w:rPr>
          <w:rFonts w:ascii="Times New Roman" w:eastAsia="Times New Roman" w:hAnsi="Times New Roman" w:cs="Times New Roman"/>
          <w:sz w:val="28"/>
          <w:szCs w:val="28"/>
          <w:lang w:eastAsia="ru-RU"/>
        </w:rPr>
        <w:t>Всю систему обработки почвы под любую культуру целесообразно разделить на две части: основную и предпосевную.</w:t>
      </w:r>
    </w:p>
    <w:p w:rsidR="00B717AC" w:rsidRPr="00B717AC" w:rsidRDefault="00E84692" w:rsidP="00E8469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17AC" w:rsidRPr="00B717AC">
        <w:rPr>
          <w:rFonts w:ascii="Times New Roman" w:eastAsia="Times New Roman" w:hAnsi="Times New Roman" w:cs="Times New Roman"/>
          <w:sz w:val="28"/>
          <w:szCs w:val="28"/>
          <w:lang w:eastAsia="ru-RU"/>
        </w:rPr>
        <w:t>Основная, наиболее глубокая обработка существенно изменяет сложение почвы. Если она проводится в летне-осенний период под посев яровых культур в следующем году, то ее называют зяблевой.</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Зяблевая обработка способствует: борьбе с сорняками, болезнями и вредителями; заделке удобрений, известкованию и гипсованию почвы; накоплению и сохранению влаги; защите от эрозии; кроме того, при ее проведении сокращается время на подготовку почвы </w:t>
      </w:r>
      <w:proofErr w:type="gramStart"/>
      <w:r w:rsidRPr="00B717AC">
        <w:rPr>
          <w:rFonts w:ascii="Times New Roman" w:eastAsia="Times New Roman" w:hAnsi="Times New Roman" w:cs="Times New Roman"/>
          <w:sz w:val="28"/>
          <w:szCs w:val="28"/>
          <w:lang w:eastAsia="ru-RU"/>
        </w:rPr>
        <w:t>к</w:t>
      </w:r>
      <w:r w:rsidR="00E84692">
        <w:rPr>
          <w:rFonts w:ascii="Times New Roman" w:eastAsia="Times New Roman" w:hAnsi="Times New Roman" w:cs="Times New Roman"/>
          <w:sz w:val="28"/>
          <w:szCs w:val="28"/>
          <w:lang w:eastAsia="ru-RU"/>
        </w:rPr>
        <w:t xml:space="preserve">  </w:t>
      </w:r>
      <w:r w:rsidRPr="00B717AC">
        <w:rPr>
          <w:rFonts w:ascii="Times New Roman" w:eastAsia="Times New Roman" w:hAnsi="Times New Roman" w:cs="Times New Roman"/>
          <w:sz w:val="28"/>
          <w:szCs w:val="28"/>
          <w:lang w:eastAsia="ru-RU"/>
        </w:rPr>
        <w:t>посеву</w:t>
      </w:r>
      <w:proofErr w:type="gramEnd"/>
      <w:r w:rsidRPr="00B717AC">
        <w:rPr>
          <w:rFonts w:ascii="Times New Roman" w:eastAsia="Times New Roman" w:hAnsi="Times New Roman" w:cs="Times New Roman"/>
          <w:sz w:val="28"/>
          <w:szCs w:val="28"/>
          <w:lang w:eastAsia="ru-RU"/>
        </w:rPr>
        <w:t xml:space="preserve"> в весенний период.</w:t>
      </w:r>
    </w:p>
    <w:p w:rsidR="00B717AC" w:rsidRPr="00B717AC" w:rsidRDefault="00E84692" w:rsidP="00E8469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17AC" w:rsidRPr="00B717AC">
        <w:rPr>
          <w:rFonts w:ascii="Times New Roman" w:eastAsia="Times New Roman" w:hAnsi="Times New Roman" w:cs="Times New Roman"/>
          <w:sz w:val="28"/>
          <w:szCs w:val="28"/>
          <w:lang w:eastAsia="ru-RU"/>
        </w:rPr>
        <w:t>Зяблевая обработка должна быть дифференцированной в зависимости от местных условий, предшественника, технологического состояния поля, засоренности. Этими факторами будут определяться перечень приемов обработки, состав почвообрабатывающих агрегатов, сроки проведения работ.</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В районах с продолжительным послеуборочным периодом применяют полупаровую обработку, которая проводится после непаровых предшественников по типу чистого пара для борьбы с злостными сорняками.</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Предпосевная обработка почвы проводится перед посевом или посадкой сельскохозяйственных культур. Она призвана предотвращать интенсивное испарение влаги из почвы, уничтожать прорастающие сорняки, создавать условия для посева семян культурных растений в поверхностный слой почвы. Предпосевная обработка зависит от возделываемой культуры, степени и типа засоренности почвы, системы зяблевой обработки, влагообеспеченности, системы удобрения, степени дифференциации обрабатываемого слоя.</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B717AC">
        <w:rPr>
          <w:rFonts w:ascii="Times New Roman" w:eastAsia="Times New Roman" w:hAnsi="Times New Roman" w:cs="Times New Roman"/>
          <w:b/>
          <w:sz w:val="28"/>
          <w:szCs w:val="28"/>
          <w:lang w:eastAsia="ru-RU"/>
        </w:rPr>
        <w:t>Система обработки почвы под яровые культуры проектируется в следующем порядке.</w:t>
      </w:r>
    </w:p>
    <w:p w:rsidR="00B717AC" w:rsidRPr="00B717AC" w:rsidRDefault="00B717AC" w:rsidP="00E84692">
      <w:pPr>
        <w:shd w:val="clear" w:color="auto" w:fill="FFFFFF"/>
        <w:spacing w:after="0" w:line="240" w:lineRule="auto"/>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Составляют форму записи системы обработки почвы (табл. 1).</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На основе природно-климатических особенностей зоны определяют необходимость применения отвальной или безотвальной обработки или их сочетания.</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Определяют приемы обработки, глубину, почвообрабатывающие машины, агротехнические сроки проведения основной обработки с учетом гранулометрического состава почвы, предшественника и засоренности поля.</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Обосновывают приемы предпосевной обработки и их технологию с учетом погодных условий.</w:t>
      </w:r>
    </w:p>
    <w:p w:rsidR="00B717AC" w:rsidRPr="00B717AC" w:rsidRDefault="00B717AC" w:rsidP="00E84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Приемы обработки почвы записывают в порядке их последовательного выполнения.</w:t>
      </w:r>
    </w:p>
    <w:p w:rsidR="00B717AC" w:rsidRPr="00B717AC" w:rsidRDefault="00B717AC" w:rsidP="00E84692">
      <w:pPr>
        <w:spacing w:after="0" w:line="240" w:lineRule="auto"/>
        <w:jc w:val="both"/>
        <w:rPr>
          <w:rFonts w:ascii="Times New Roman" w:eastAsia="Times New Roman" w:hAnsi="Times New Roman" w:cs="Times New Roman"/>
          <w:sz w:val="28"/>
          <w:szCs w:val="28"/>
          <w:lang w:eastAsia="ru-RU"/>
        </w:rPr>
      </w:pPr>
    </w:p>
    <w:p w:rsidR="00B717AC" w:rsidRPr="00B717AC" w:rsidRDefault="00B717AC" w:rsidP="00E84692">
      <w:pPr>
        <w:spacing w:after="0" w:line="240" w:lineRule="auto"/>
        <w:jc w:val="both"/>
        <w:rPr>
          <w:rFonts w:ascii="Times New Roman" w:eastAsia="Times New Roman" w:hAnsi="Times New Roman" w:cs="Times New Roman"/>
          <w:sz w:val="28"/>
          <w:szCs w:val="28"/>
          <w:lang w:eastAsia="ru-RU"/>
        </w:rPr>
      </w:pPr>
    </w:p>
    <w:p w:rsidR="00B4738E" w:rsidRPr="00B4738E" w:rsidRDefault="00431948" w:rsidP="00B4738E">
      <w:pPr>
        <w:jc w:val="center"/>
        <w:rPr>
          <w:rFonts w:ascii="Times New Roman" w:hAnsi="Times New Roman" w:cs="Times New Roman"/>
          <w:b/>
          <w:sz w:val="36"/>
          <w:szCs w:val="28"/>
        </w:rPr>
      </w:pPr>
      <w:r>
        <w:rPr>
          <w:rFonts w:ascii="Times New Roman" w:hAnsi="Times New Roman" w:cs="Times New Roman"/>
          <w:b/>
          <w:sz w:val="36"/>
          <w:szCs w:val="28"/>
        </w:rPr>
        <w:t>Основная о</w:t>
      </w:r>
      <w:r w:rsidR="00B4738E" w:rsidRPr="00B4738E">
        <w:rPr>
          <w:rFonts w:ascii="Times New Roman" w:hAnsi="Times New Roman" w:cs="Times New Roman"/>
          <w:b/>
          <w:sz w:val="36"/>
          <w:szCs w:val="28"/>
        </w:rPr>
        <w:t>бработка</w:t>
      </w:r>
      <w:r w:rsidR="00B4738E">
        <w:rPr>
          <w:rFonts w:ascii="Times New Roman" w:hAnsi="Times New Roman" w:cs="Times New Roman"/>
          <w:b/>
          <w:sz w:val="36"/>
          <w:szCs w:val="28"/>
        </w:rPr>
        <w:t xml:space="preserve"> почвы под яров</w:t>
      </w:r>
      <w:r>
        <w:rPr>
          <w:rFonts w:ascii="Times New Roman" w:hAnsi="Times New Roman" w:cs="Times New Roman"/>
          <w:b/>
          <w:sz w:val="36"/>
          <w:szCs w:val="28"/>
        </w:rPr>
        <w:t>ую пшеницу</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Главное место в системе обработки почвы занимает зяблевая обработка, основная задача которой состоит в сохранении и накоплении осеннее-зимних </w:t>
      </w:r>
      <w:r w:rsidRPr="00B4738E">
        <w:rPr>
          <w:rFonts w:ascii="Times New Roman" w:hAnsi="Times New Roman" w:cs="Times New Roman"/>
          <w:sz w:val="28"/>
          <w:szCs w:val="28"/>
        </w:rPr>
        <w:lastRenderedPageBreak/>
        <w:t xml:space="preserve">осадков и возможно большим уничтожением сорняков в осенний период. Поэтому основная обработка состоит из двух приёмов: лущения жнивья и вспашки. </w:t>
      </w:r>
    </w:p>
    <w:p w:rsidR="00B4738E" w:rsidRPr="00B4738E" w:rsidRDefault="00B4738E" w:rsidP="00431948">
      <w:pPr>
        <w:ind w:firstLine="708"/>
        <w:jc w:val="both"/>
        <w:rPr>
          <w:rFonts w:ascii="Times New Roman" w:hAnsi="Times New Roman" w:cs="Times New Roman"/>
          <w:sz w:val="28"/>
          <w:szCs w:val="28"/>
        </w:rPr>
      </w:pPr>
      <w:proofErr w:type="spellStart"/>
      <w:proofErr w:type="gramStart"/>
      <w:r w:rsidRPr="00B4738E">
        <w:rPr>
          <w:rFonts w:ascii="Times New Roman" w:hAnsi="Times New Roman" w:cs="Times New Roman"/>
          <w:sz w:val="28"/>
          <w:szCs w:val="28"/>
        </w:rPr>
        <w:t>ущение</w:t>
      </w:r>
      <w:proofErr w:type="spellEnd"/>
      <w:proofErr w:type="gramEnd"/>
      <w:r w:rsidRPr="00B4738E">
        <w:rPr>
          <w:rFonts w:ascii="Times New Roman" w:hAnsi="Times New Roman" w:cs="Times New Roman"/>
          <w:sz w:val="28"/>
          <w:szCs w:val="28"/>
        </w:rPr>
        <w:t xml:space="preserve"> жнивья является важным агротехническим приёмом при </w:t>
      </w:r>
      <w:r w:rsidR="00431948">
        <w:rPr>
          <w:rFonts w:ascii="Times New Roman" w:hAnsi="Times New Roman" w:cs="Times New Roman"/>
          <w:sz w:val="28"/>
          <w:szCs w:val="28"/>
        </w:rPr>
        <w:t>размещении яровой пшеницы после</w:t>
      </w:r>
      <w:r w:rsidRPr="00B4738E">
        <w:rPr>
          <w:rFonts w:ascii="Times New Roman" w:hAnsi="Times New Roman" w:cs="Times New Roman"/>
          <w:sz w:val="28"/>
          <w:szCs w:val="28"/>
        </w:rPr>
        <w:t xml:space="preserve"> зерновых предшественников. Оно предотвращает возможность осеменения поздних сорняков, прекращает рост надземных органов многолетних сорняков, провоцирует прорастание осыпавшихся семян сорняков, вышедших из периода покоя, которые уничтожаются затем зяблевой вспашкой.</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Лущение жнивья, разрыхляя верхний слой, создает лучшие условия для сохранения влаги в почве и впитывания выпадающих осадков. Влажная почва при последующей вспашке лучше крошится, образуя более благоприятное строение пахотного слоя (отсутствие крупных пор и плотных глыб). Лущение проводят одновременно с уборкой зерновых или вслед за ней, но не позднее 1 сентября. В обязательном порядке его следует проводить на полях и участках, засоренных корневищами и корнеотпрысковыми, многолетними сорняками и овсюгом. В этом случае, проведенное одновременно с уборкой, а вспашка через 2–3 недели после лущения, оказывается более эффективной, чем самая ранняя вспашка зяби. Прибавка урожая в этом случае до 1 ц/га. </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При засорении почвы многолетними корнеотпрысковыми сорняками эффективнее применять отвальное лущение, а при засорении многолетними корневищными (пыреем) – дисковое на глубину 10–12 см. При сильной степени засоренности корневищными сорняками дисковое лущении проводят в двух направлениях, а корневищными и корнеотпрысковыми сорняками – сначала проводят отвальное, а затем дисковое лущение.</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На полях, засоренных многолетними сорняками, лущение проводят дисковыми </w:t>
      </w:r>
      <w:proofErr w:type="spellStart"/>
      <w:r w:rsidRPr="00B4738E">
        <w:rPr>
          <w:rFonts w:ascii="Times New Roman" w:hAnsi="Times New Roman" w:cs="Times New Roman"/>
          <w:sz w:val="28"/>
          <w:szCs w:val="28"/>
        </w:rPr>
        <w:t>лущилками</w:t>
      </w:r>
      <w:proofErr w:type="spellEnd"/>
      <w:r w:rsidRPr="00B4738E">
        <w:rPr>
          <w:rFonts w:ascii="Times New Roman" w:hAnsi="Times New Roman" w:cs="Times New Roman"/>
          <w:sz w:val="28"/>
          <w:szCs w:val="28"/>
        </w:rPr>
        <w:t xml:space="preserve"> на глубину 6–8 см.</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При значительной засоренности лущение имеет важное значение на полях, которые удаётся вспахать вслед за уборкой. Важно, чтобы между уборкой и лущением был, возможно, меньший разрыв в борьбе с сорняками и сохранении влаги.</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Вспашка зяби производится в возможно ранние сроки, такая зябь эффективнее. Октябрьская вспашка по сравнению с августовской способна снизить урожай яровой пшеницы на 1,4–2 ц/га. Особенно большое значение ранняя вспашка зяби имеет при обработке пласта многолетних трав. Почва в этих случаях иссушена, а микробиологические процессы из-за её уплотнения подавлены. Ранний подъем пласта дает возможность накопить больше влаги и уже в летнее-осенний период оживить деятельность микроорганизмов и </w:t>
      </w:r>
      <w:r w:rsidRPr="00B4738E">
        <w:rPr>
          <w:rFonts w:ascii="Times New Roman" w:hAnsi="Times New Roman" w:cs="Times New Roman"/>
          <w:sz w:val="28"/>
          <w:szCs w:val="28"/>
        </w:rPr>
        <w:lastRenderedPageBreak/>
        <w:t>накопить достаточное количество питательных веществ. Поэтому вспашка пласта многолетних трав под яровую пшеницу производится без предварительного лущения не позднее второй половины сентября. Перенос вспашки на более поздний срок, тем более на октябрь во всех случаях нежелателен.</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Основная обработка производится плугами с предплужниками на глубину 20–22 см. Глубина основной обработки почвы под пшеницу может варьировать в зависимости от предшественников и засорённости. После пропашных культур при хорошем уходе за ними нет необходимости проводить глубокую вспашку, можно ограничиться нормальной или заменить её на осеннее лущение. (Ильичев 1983).</w:t>
      </w:r>
    </w:p>
    <w:p w:rsidR="00B4738E" w:rsidRPr="00431948" w:rsidRDefault="00B4738E" w:rsidP="00431948">
      <w:pPr>
        <w:jc w:val="center"/>
        <w:rPr>
          <w:rFonts w:ascii="Times New Roman" w:hAnsi="Times New Roman" w:cs="Times New Roman"/>
          <w:b/>
          <w:sz w:val="36"/>
          <w:szCs w:val="28"/>
        </w:rPr>
      </w:pPr>
      <w:r w:rsidRPr="00431948">
        <w:rPr>
          <w:rFonts w:ascii="Times New Roman" w:hAnsi="Times New Roman" w:cs="Times New Roman"/>
          <w:b/>
          <w:sz w:val="36"/>
          <w:szCs w:val="28"/>
        </w:rPr>
        <w:t>Предпосевная обработка</w:t>
      </w:r>
      <w:r w:rsidR="00431948" w:rsidRPr="00431948">
        <w:rPr>
          <w:rFonts w:ascii="Times New Roman" w:hAnsi="Times New Roman" w:cs="Times New Roman"/>
          <w:b/>
          <w:sz w:val="36"/>
          <w:szCs w:val="28"/>
        </w:rPr>
        <w:t xml:space="preserve"> под яровую пшеницу</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Главная задача предпосевной обработки – выровнять поверхность, разрыхлить верхний слой, создать </w:t>
      </w:r>
      <w:proofErr w:type="spellStart"/>
      <w:r w:rsidRPr="00B4738E">
        <w:rPr>
          <w:rFonts w:ascii="Times New Roman" w:hAnsi="Times New Roman" w:cs="Times New Roman"/>
          <w:sz w:val="28"/>
          <w:szCs w:val="28"/>
        </w:rPr>
        <w:t>мелкокомковое</w:t>
      </w:r>
      <w:proofErr w:type="spellEnd"/>
      <w:r w:rsidRPr="00B4738E">
        <w:rPr>
          <w:rFonts w:ascii="Times New Roman" w:hAnsi="Times New Roman" w:cs="Times New Roman"/>
          <w:sz w:val="28"/>
          <w:szCs w:val="28"/>
        </w:rPr>
        <w:t xml:space="preserve"> строение почвы. Эта задача в основном выполняется боронованием. Оно лучше сохраняет влагу в почве, обеспечивает более доброкачественную заделку семян, лучшие всходы. Боронование осуществляется в сжатые сроки не более чем в два – три рабочих дня. Зябь боронуют тяжёлыми или средними </w:t>
      </w:r>
      <w:proofErr w:type="spellStart"/>
      <w:r w:rsidRPr="00B4738E">
        <w:rPr>
          <w:rFonts w:ascii="Times New Roman" w:hAnsi="Times New Roman" w:cs="Times New Roman"/>
          <w:sz w:val="28"/>
          <w:szCs w:val="28"/>
        </w:rPr>
        <w:t>боронани</w:t>
      </w:r>
      <w:proofErr w:type="spellEnd"/>
      <w:r w:rsidRPr="00B4738E">
        <w:rPr>
          <w:rFonts w:ascii="Times New Roman" w:hAnsi="Times New Roman" w:cs="Times New Roman"/>
          <w:sz w:val="28"/>
          <w:szCs w:val="28"/>
        </w:rPr>
        <w:t xml:space="preserve"> сразу за один проход в два следа поперек пахоты или под углом к ней. (</w:t>
      </w:r>
      <w:proofErr w:type="spellStart"/>
      <w:r w:rsidRPr="00B4738E">
        <w:rPr>
          <w:rFonts w:ascii="Times New Roman" w:hAnsi="Times New Roman" w:cs="Times New Roman"/>
          <w:sz w:val="28"/>
          <w:szCs w:val="28"/>
        </w:rPr>
        <w:t>Шкурпела</w:t>
      </w:r>
      <w:proofErr w:type="spellEnd"/>
      <w:r w:rsidRPr="00B4738E">
        <w:rPr>
          <w:rFonts w:ascii="Times New Roman" w:hAnsi="Times New Roman" w:cs="Times New Roman"/>
          <w:sz w:val="28"/>
          <w:szCs w:val="28"/>
        </w:rPr>
        <w:t xml:space="preserve"> 1990)</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После боронования проводят культивацию на глубину 10–12 см на тяжелых почвах (глубокая культивация), и на 6–8 см на легких и средних. Но в случае сильного уплотнения, что характерно для тяжелых бесструктурных почв, целесообразно провести перепашку.</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Массовые опыты научно-исследовательского института сельского хозяйства центральных районов нечерноземной зоны дали следующие результаты. На тяжелых </w:t>
      </w:r>
      <w:proofErr w:type="spellStart"/>
      <w:r w:rsidRPr="00B4738E">
        <w:rPr>
          <w:rFonts w:ascii="Times New Roman" w:hAnsi="Times New Roman" w:cs="Times New Roman"/>
          <w:sz w:val="28"/>
          <w:szCs w:val="28"/>
        </w:rPr>
        <w:t>малоструктурных</w:t>
      </w:r>
      <w:proofErr w:type="spellEnd"/>
      <w:r w:rsidRPr="00B4738E">
        <w:rPr>
          <w:rFonts w:ascii="Times New Roman" w:hAnsi="Times New Roman" w:cs="Times New Roman"/>
          <w:sz w:val="28"/>
          <w:szCs w:val="28"/>
        </w:rPr>
        <w:t xml:space="preserve"> почвах перепашка обеспечила прибавку урожая по сравнению с культивацией на 12–32%, по сравнению с боронованием на 16–45%; на средних и легких суглинках и супесях лучшие результаты дали лущение и культивация, при которых прибавки урожая по сравнению с перепашкой составили 11–24%.</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Однако перепашка имеет ряд недостатков. При её проведении выносится на поверхность пожнивные остатки, семена сорняков. В результате на таком поле иногда посевы засоряются больше, чем после культивации. Кроме того, перепашка требует больших дополнительных затрат горючего, тяговых ресурсов, времени и ведёт к некоторому растягиванию сроков сева. </w:t>
      </w:r>
    </w:p>
    <w:p w:rsidR="00B4738E" w:rsidRPr="00B4738E" w:rsidRDefault="00B4738E" w:rsidP="00431948">
      <w:pPr>
        <w:ind w:firstLine="708"/>
        <w:jc w:val="both"/>
        <w:rPr>
          <w:rFonts w:ascii="Times New Roman" w:hAnsi="Times New Roman" w:cs="Times New Roman"/>
          <w:sz w:val="28"/>
          <w:szCs w:val="28"/>
        </w:rPr>
      </w:pPr>
      <w:r w:rsidRPr="00B4738E">
        <w:rPr>
          <w:rFonts w:ascii="Times New Roman" w:hAnsi="Times New Roman" w:cs="Times New Roman"/>
          <w:sz w:val="28"/>
          <w:szCs w:val="28"/>
        </w:rPr>
        <w:t xml:space="preserve">Если предшественниками зерновых культур считаются бобовые растения, то для подготовки почвы к посеву пшеницы достаточно лущения пахотного слоя на глубину до 25 сантиметров. Дополнительное разрыхление </w:t>
      </w:r>
      <w:r w:rsidRPr="00B4738E">
        <w:rPr>
          <w:rFonts w:ascii="Times New Roman" w:hAnsi="Times New Roman" w:cs="Times New Roman"/>
          <w:sz w:val="28"/>
          <w:szCs w:val="28"/>
        </w:rPr>
        <w:lastRenderedPageBreak/>
        <w:t xml:space="preserve">почвы проводится по мере роста сорняков с использованием тяжёлых борон. После раннего сбора урожая предшественников, например озимого рапса или люпина, который использовался как зелёный корм, по полю проходятся дисковыми или </w:t>
      </w:r>
      <w:proofErr w:type="spellStart"/>
      <w:r w:rsidRPr="00B4738E">
        <w:rPr>
          <w:rFonts w:ascii="Times New Roman" w:hAnsi="Times New Roman" w:cs="Times New Roman"/>
          <w:sz w:val="28"/>
          <w:szCs w:val="28"/>
        </w:rPr>
        <w:t>лемёшными</w:t>
      </w:r>
      <w:proofErr w:type="spellEnd"/>
      <w:r w:rsidRPr="00B4738E">
        <w:rPr>
          <w:rFonts w:ascii="Times New Roman" w:hAnsi="Times New Roman" w:cs="Times New Roman"/>
          <w:sz w:val="28"/>
          <w:szCs w:val="28"/>
        </w:rPr>
        <w:t xml:space="preserve"> лущильниками, разрыхляя грунт на глубину от 6 до 12 сантиметров. Когда прорастут сорняки делается вспашка на глубину до 22 сантиметров. Плуги могут </w:t>
      </w:r>
      <w:proofErr w:type="spellStart"/>
      <w:r w:rsidRPr="00B4738E">
        <w:rPr>
          <w:rFonts w:ascii="Times New Roman" w:hAnsi="Times New Roman" w:cs="Times New Roman"/>
          <w:sz w:val="28"/>
          <w:szCs w:val="28"/>
        </w:rPr>
        <w:t>агрегатироваться</w:t>
      </w:r>
      <w:proofErr w:type="spellEnd"/>
      <w:r w:rsidRPr="00B4738E">
        <w:rPr>
          <w:rFonts w:ascii="Times New Roman" w:hAnsi="Times New Roman" w:cs="Times New Roman"/>
          <w:sz w:val="28"/>
          <w:szCs w:val="28"/>
        </w:rPr>
        <w:t xml:space="preserve"> тяжёлыми боронами или кольчатыми катками.</w:t>
      </w:r>
    </w:p>
    <w:p w:rsidR="00B4738E" w:rsidRPr="00B4738E" w:rsidRDefault="00B4738E" w:rsidP="00B4738E">
      <w:pPr>
        <w:jc w:val="both"/>
        <w:rPr>
          <w:rFonts w:ascii="Times New Roman" w:hAnsi="Times New Roman" w:cs="Times New Roman"/>
          <w:sz w:val="28"/>
          <w:szCs w:val="28"/>
        </w:rPr>
      </w:pPr>
      <w:r w:rsidRPr="00B4738E">
        <w:rPr>
          <w:rFonts w:ascii="Times New Roman" w:hAnsi="Times New Roman" w:cs="Times New Roman"/>
          <w:sz w:val="28"/>
          <w:szCs w:val="28"/>
        </w:rPr>
        <w:t>При наличии позднеспелых предшественников, таких как картофель, свекла или кукуруза на силос многоразовое возделывание почвы не проводится (на это не хватает времени). В данной ситуации будет целесообразной мелкая пахота или культивирование. Глубокая вспашка здесь нежелательна, ведь такой вид обработки будет способствовать выделению влаги из грунта. Как вариант может использоваться вспашка на глубину до 22 сантиметров с дальнейшим укатыванием поля. Лёгкие по механическому составу почвы культивируют. Поля, на которых убрали урожай кукурузы обрабатывают при помощи дисковых борон типа БДТ – 7.</w:t>
      </w:r>
    </w:p>
    <w:p w:rsidR="00431948" w:rsidRPr="00B717AC" w:rsidRDefault="00431948" w:rsidP="00431948">
      <w:pPr>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b/>
          <w:bCs/>
          <w:sz w:val="40"/>
          <w:szCs w:val="28"/>
          <w:lang w:eastAsia="ru-RU"/>
        </w:rPr>
        <w:t>Пример</w:t>
      </w:r>
      <w:r w:rsidRPr="00B717AC">
        <w:rPr>
          <w:rFonts w:ascii="Times New Roman" w:eastAsia="Times New Roman" w:hAnsi="Times New Roman" w:cs="Times New Roman"/>
          <w:sz w:val="40"/>
          <w:szCs w:val="28"/>
          <w:lang w:eastAsia="ru-RU"/>
        </w:rPr>
        <w:t xml:space="preserve">. </w:t>
      </w:r>
      <w:r w:rsidRPr="00B717AC">
        <w:rPr>
          <w:rFonts w:ascii="Times New Roman" w:eastAsia="Times New Roman" w:hAnsi="Times New Roman" w:cs="Times New Roman"/>
          <w:sz w:val="28"/>
          <w:szCs w:val="28"/>
          <w:lang w:eastAsia="ru-RU"/>
        </w:rPr>
        <w:t xml:space="preserve">Составить систему обработки почвы для возделывания ячменя, предшественником которого являются озимые зерновые. Хозяйство расположено в Центральном районе Нечерноземной зоны. Почва дерново-подзолистая </w:t>
      </w:r>
      <w:proofErr w:type="spellStart"/>
      <w:r w:rsidRPr="00B717AC">
        <w:rPr>
          <w:rFonts w:ascii="Times New Roman" w:eastAsia="Times New Roman" w:hAnsi="Times New Roman" w:cs="Times New Roman"/>
          <w:sz w:val="28"/>
          <w:szCs w:val="28"/>
          <w:lang w:eastAsia="ru-RU"/>
        </w:rPr>
        <w:t>ореднесуглинистая</w:t>
      </w:r>
      <w:proofErr w:type="spellEnd"/>
      <w:r w:rsidRPr="00B717AC">
        <w:rPr>
          <w:rFonts w:ascii="Times New Roman" w:eastAsia="Times New Roman" w:hAnsi="Times New Roman" w:cs="Times New Roman"/>
          <w:sz w:val="28"/>
          <w:szCs w:val="28"/>
          <w:lang w:eastAsia="ru-RU"/>
        </w:rPr>
        <w:t>, мощность пахотного слоя 20—22 см. Поле засорено многолетними корневищными</w:t>
      </w:r>
      <w:r>
        <w:rPr>
          <w:rFonts w:ascii="Times New Roman" w:eastAsia="Times New Roman" w:hAnsi="Times New Roman" w:cs="Times New Roman"/>
          <w:sz w:val="28"/>
          <w:szCs w:val="28"/>
          <w:lang w:eastAsia="ru-RU"/>
        </w:rPr>
        <w:t xml:space="preserve"> и корнеотпрысковыми сорняками.</w:t>
      </w:r>
    </w:p>
    <w:p w:rsidR="00431948" w:rsidRPr="00B717AC" w:rsidRDefault="00431948" w:rsidP="00431948">
      <w:pPr>
        <w:shd w:val="clear" w:color="auto" w:fill="FFFFFF"/>
        <w:spacing w:after="0" w:line="240" w:lineRule="auto"/>
        <w:jc w:val="both"/>
        <w:rPr>
          <w:rFonts w:ascii="Times New Roman" w:eastAsia="Times New Roman" w:hAnsi="Times New Roman" w:cs="Times New Roman"/>
          <w:sz w:val="28"/>
          <w:szCs w:val="28"/>
          <w:lang w:eastAsia="ru-RU"/>
        </w:rPr>
      </w:pPr>
    </w:p>
    <w:p w:rsidR="00431948" w:rsidRDefault="00431948" w:rsidP="00431948">
      <w:pPr>
        <w:shd w:val="clear" w:color="auto" w:fill="FFFFFF"/>
        <w:spacing w:after="0" w:line="240" w:lineRule="auto"/>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b/>
          <w:bCs/>
          <w:sz w:val="28"/>
          <w:szCs w:val="28"/>
          <w:lang w:eastAsia="ru-RU"/>
        </w:rPr>
        <w:t>Таблица 1. Система обработки почвы под ячмень </w:t>
      </w:r>
      <w:r w:rsidRPr="00B717AC">
        <w:rPr>
          <w:rFonts w:ascii="Times New Roman" w:eastAsia="Times New Roman" w:hAnsi="Times New Roman" w:cs="Times New Roman"/>
          <w:sz w:val="28"/>
          <w:szCs w:val="28"/>
          <w:lang w:eastAsia="ru-RU"/>
        </w:rPr>
        <w:t>(предшественник — озимые зерновые, поле засорено корневищными и корнеотпрысковыми сорняками)</w:t>
      </w:r>
    </w:p>
    <w:p w:rsidR="00431948" w:rsidRDefault="00431948" w:rsidP="00431948">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p>
    <w:tbl>
      <w:tblPr>
        <w:tblStyle w:val="a4"/>
        <w:tblW w:w="0" w:type="auto"/>
        <w:tblLook w:val="04A0" w:firstRow="1" w:lastRow="0" w:firstColumn="1" w:lastColumn="0" w:noHBand="0" w:noVBand="1"/>
      </w:tblPr>
      <w:tblGrid>
        <w:gridCol w:w="452"/>
        <w:gridCol w:w="2010"/>
        <w:gridCol w:w="2503"/>
        <w:gridCol w:w="1400"/>
        <w:gridCol w:w="1381"/>
        <w:gridCol w:w="1599"/>
      </w:tblGrid>
      <w:tr w:rsidR="00431948" w:rsidRPr="00E84692" w:rsidTr="00973E59">
        <w:tc>
          <w:tcPr>
            <w:tcW w:w="452"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w:t>
            </w:r>
          </w:p>
        </w:tc>
        <w:tc>
          <w:tcPr>
            <w:tcW w:w="2010"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 xml:space="preserve">Приём обработки </w:t>
            </w:r>
          </w:p>
        </w:tc>
        <w:tc>
          <w:tcPr>
            <w:tcW w:w="2503"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Сроки проведения</w:t>
            </w:r>
          </w:p>
        </w:tc>
        <w:tc>
          <w:tcPr>
            <w:tcW w:w="1400"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СХМ</w:t>
            </w:r>
          </w:p>
        </w:tc>
        <w:tc>
          <w:tcPr>
            <w:tcW w:w="1381"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Глубина обработки, см</w:t>
            </w:r>
          </w:p>
        </w:tc>
        <w:tc>
          <w:tcPr>
            <w:tcW w:w="1599"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Цель обработки</w:t>
            </w:r>
          </w:p>
        </w:tc>
      </w:tr>
      <w:tr w:rsidR="00431948" w:rsidRPr="00E84692" w:rsidTr="00973E59">
        <w:tc>
          <w:tcPr>
            <w:tcW w:w="9345" w:type="dxa"/>
            <w:gridSpan w:val="6"/>
          </w:tcPr>
          <w:p w:rsidR="00431948" w:rsidRPr="00E84692" w:rsidRDefault="00431948" w:rsidP="00973E59">
            <w:pPr>
              <w:jc w:val="center"/>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 xml:space="preserve">Предшественник озимые, убирают в августе </w:t>
            </w:r>
          </w:p>
        </w:tc>
      </w:tr>
      <w:tr w:rsidR="00431948" w:rsidRPr="00E84692" w:rsidTr="00973E59">
        <w:tc>
          <w:tcPr>
            <w:tcW w:w="452"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1</w:t>
            </w:r>
          </w:p>
        </w:tc>
        <w:tc>
          <w:tcPr>
            <w:tcW w:w="2010"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Лущение</w:t>
            </w:r>
          </w:p>
        </w:tc>
        <w:tc>
          <w:tcPr>
            <w:tcW w:w="2503"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Сразу после уборки</w:t>
            </w: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Т-150К+</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ЛДГ-10</w:t>
            </w:r>
          </w:p>
          <w:p w:rsidR="00431948" w:rsidRPr="00E84692"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E84692" w:rsidRDefault="00431948" w:rsidP="00973E59">
            <w:pPr>
              <w:jc w:val="both"/>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6-8 см</w:t>
            </w:r>
          </w:p>
        </w:tc>
        <w:tc>
          <w:tcPr>
            <w:tcW w:w="1599" w:type="dxa"/>
          </w:tcPr>
          <w:p w:rsidR="00431948" w:rsidRPr="00E84692" w:rsidRDefault="00431948" w:rsidP="00973E5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Измельчение стерни, </w:t>
            </w:r>
            <w:r w:rsidRPr="00B717AC">
              <w:rPr>
                <w:rFonts w:ascii="Times New Roman" w:eastAsia="Times New Roman" w:hAnsi="Times New Roman" w:cs="Times New Roman"/>
                <w:sz w:val="24"/>
                <w:szCs w:val="24"/>
                <w:lang w:eastAsia="ru-RU"/>
              </w:rPr>
              <w:t>борьб</w:t>
            </w:r>
            <w:r>
              <w:rPr>
                <w:rFonts w:ascii="Times New Roman" w:eastAsia="Times New Roman" w:hAnsi="Times New Roman" w:cs="Times New Roman"/>
                <w:sz w:val="24"/>
                <w:szCs w:val="24"/>
                <w:lang w:eastAsia="ru-RU"/>
              </w:rPr>
              <w:t>а</w:t>
            </w:r>
            <w:r w:rsidRPr="00B717AC">
              <w:rPr>
                <w:rFonts w:ascii="Times New Roman" w:eastAsia="Times New Roman" w:hAnsi="Times New Roman" w:cs="Times New Roman"/>
                <w:sz w:val="24"/>
                <w:szCs w:val="24"/>
                <w:lang w:eastAsia="ru-RU"/>
              </w:rPr>
              <w:t xml:space="preserve"> с сорняками, болезнями и вредителями;</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2</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Повторное лущение</w:t>
            </w:r>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Спустя 10—14 дней после первого лущения</w:t>
            </w:r>
          </w:p>
          <w:p w:rsidR="00431948" w:rsidRPr="005D2723" w:rsidRDefault="00431948" w:rsidP="00973E59">
            <w:pPr>
              <w:jc w:val="both"/>
              <w:rPr>
                <w:rFonts w:ascii="Times New Roman" w:eastAsia="Times New Roman" w:hAnsi="Times New Roman" w:cs="Times New Roman"/>
                <w:sz w:val="24"/>
                <w:szCs w:val="24"/>
                <w:lang w:eastAsia="ru-RU"/>
              </w:rPr>
            </w:pP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Т-150К+</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ППЛ-10-25</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10-12</w:t>
            </w:r>
            <w:r w:rsidRPr="005D2723">
              <w:rPr>
                <w:rFonts w:ascii="Times New Roman" w:eastAsia="Times New Roman" w:hAnsi="Times New Roman" w:cs="Times New Roman"/>
                <w:sz w:val="24"/>
                <w:szCs w:val="24"/>
                <w:lang w:eastAsia="ru-RU"/>
              </w:rPr>
              <w:t xml:space="preserve"> см</w:t>
            </w:r>
          </w:p>
          <w:p w:rsidR="00431948" w:rsidRPr="005D2723" w:rsidRDefault="00431948" w:rsidP="00973E59">
            <w:pPr>
              <w:jc w:val="both"/>
              <w:rPr>
                <w:rFonts w:ascii="Times New Roman" w:eastAsia="Times New Roman" w:hAnsi="Times New Roman" w:cs="Times New Roman"/>
                <w:sz w:val="24"/>
                <w:szCs w:val="24"/>
                <w:lang w:eastAsia="ru-RU"/>
              </w:rPr>
            </w:pP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 xml:space="preserve">Измельчение стерни, </w:t>
            </w:r>
            <w:r w:rsidRPr="00B717AC">
              <w:rPr>
                <w:rFonts w:ascii="Times New Roman" w:eastAsia="Times New Roman" w:hAnsi="Times New Roman" w:cs="Times New Roman"/>
                <w:sz w:val="24"/>
                <w:szCs w:val="24"/>
                <w:lang w:eastAsia="ru-RU"/>
              </w:rPr>
              <w:t>борьб</w:t>
            </w:r>
            <w:r w:rsidRPr="005D2723">
              <w:rPr>
                <w:rFonts w:ascii="Times New Roman" w:eastAsia="Times New Roman" w:hAnsi="Times New Roman" w:cs="Times New Roman"/>
                <w:sz w:val="24"/>
                <w:szCs w:val="24"/>
                <w:lang w:eastAsia="ru-RU"/>
              </w:rPr>
              <w:t>а</w:t>
            </w:r>
            <w:r w:rsidRPr="00B717AC">
              <w:rPr>
                <w:rFonts w:ascii="Times New Roman" w:eastAsia="Times New Roman" w:hAnsi="Times New Roman" w:cs="Times New Roman"/>
                <w:sz w:val="24"/>
                <w:szCs w:val="24"/>
                <w:lang w:eastAsia="ru-RU"/>
              </w:rPr>
              <w:t xml:space="preserve"> с сорняками, болезнями и вредителями;</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lastRenderedPageBreak/>
              <w:t>3</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Вспашка плугом с</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proofErr w:type="gramStart"/>
            <w:r w:rsidRPr="00B717AC">
              <w:rPr>
                <w:rFonts w:ascii="Times New Roman" w:eastAsia="Times New Roman" w:hAnsi="Times New Roman" w:cs="Times New Roman"/>
                <w:sz w:val="24"/>
                <w:szCs w:val="24"/>
                <w:lang w:eastAsia="ru-RU"/>
              </w:rPr>
              <w:t>предплужником</w:t>
            </w:r>
            <w:proofErr w:type="gramEnd"/>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После появления массовых всходов сорняков</w:t>
            </w:r>
          </w:p>
          <w:p w:rsidR="00431948" w:rsidRPr="005D2723" w:rsidRDefault="00431948" w:rsidP="00973E59">
            <w:pPr>
              <w:jc w:val="both"/>
              <w:rPr>
                <w:rFonts w:ascii="Times New Roman" w:eastAsia="Times New Roman" w:hAnsi="Times New Roman" w:cs="Times New Roman"/>
                <w:sz w:val="24"/>
                <w:szCs w:val="24"/>
                <w:lang w:eastAsia="ru-RU"/>
              </w:rPr>
            </w:pP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ДТ-75М +</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ПЛН-4-35</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20-22</w:t>
            </w:r>
            <w:r w:rsidRPr="005D2723">
              <w:rPr>
                <w:rFonts w:ascii="Times New Roman" w:eastAsia="Times New Roman" w:hAnsi="Times New Roman" w:cs="Times New Roman"/>
                <w:sz w:val="24"/>
                <w:szCs w:val="24"/>
                <w:lang w:eastAsia="ru-RU"/>
              </w:rPr>
              <w:t>см</w:t>
            </w:r>
          </w:p>
          <w:p w:rsidR="00431948" w:rsidRPr="005D2723" w:rsidRDefault="00431948" w:rsidP="00973E59">
            <w:pPr>
              <w:jc w:val="both"/>
              <w:rPr>
                <w:rFonts w:ascii="Times New Roman" w:eastAsia="Times New Roman" w:hAnsi="Times New Roman" w:cs="Times New Roman"/>
                <w:sz w:val="24"/>
                <w:szCs w:val="24"/>
                <w:lang w:eastAsia="ru-RU"/>
              </w:rPr>
            </w:pP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Борьба с сорняками, подготовка почвы к весеннему посеву</w:t>
            </w:r>
          </w:p>
        </w:tc>
      </w:tr>
      <w:tr w:rsidR="00431948" w:rsidRPr="00E84692" w:rsidTr="00973E59">
        <w:tc>
          <w:tcPr>
            <w:tcW w:w="9345" w:type="dxa"/>
            <w:gridSpan w:val="6"/>
          </w:tcPr>
          <w:p w:rsidR="00431948" w:rsidRPr="00E84692" w:rsidRDefault="00431948" w:rsidP="00973E59">
            <w:pPr>
              <w:jc w:val="center"/>
              <w:rPr>
                <w:rFonts w:ascii="Times New Roman" w:eastAsia="Times New Roman" w:hAnsi="Times New Roman" w:cs="Times New Roman"/>
                <w:sz w:val="24"/>
                <w:szCs w:val="24"/>
                <w:lang w:eastAsia="ru-RU"/>
              </w:rPr>
            </w:pPr>
            <w:r w:rsidRPr="00E84692">
              <w:rPr>
                <w:rFonts w:ascii="Times New Roman" w:eastAsia="Times New Roman" w:hAnsi="Times New Roman" w:cs="Times New Roman"/>
                <w:sz w:val="24"/>
                <w:szCs w:val="24"/>
                <w:lang w:eastAsia="ru-RU"/>
              </w:rPr>
              <w:t>Весна</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4</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Ранневесеннее боронование</w:t>
            </w:r>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5D2723" w:rsidRDefault="00431948" w:rsidP="00973E59">
            <w:pPr>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При физической спелости почвы</w:t>
            </w: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БЗТС-10</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ДТ-75М+</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5D2723" w:rsidRDefault="00431948" w:rsidP="00973E59">
            <w:pPr>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5-7 </w:t>
            </w:r>
            <w:r w:rsidRPr="005D2723">
              <w:rPr>
                <w:rFonts w:ascii="Times New Roman" w:eastAsia="Times New Roman" w:hAnsi="Times New Roman" w:cs="Times New Roman"/>
                <w:sz w:val="24"/>
                <w:szCs w:val="24"/>
                <w:lang w:eastAsia="ru-RU"/>
              </w:rPr>
              <w:t>см</w:t>
            </w: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 xml:space="preserve">Сохранить влагу, борьба с сорняками </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5</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proofErr w:type="spellStart"/>
            <w:r w:rsidRPr="00B717AC">
              <w:rPr>
                <w:rFonts w:ascii="Times New Roman" w:eastAsia="Times New Roman" w:hAnsi="Times New Roman" w:cs="Times New Roman"/>
                <w:sz w:val="24"/>
                <w:szCs w:val="24"/>
                <w:lang w:eastAsia="ru-RU"/>
              </w:rPr>
              <w:t>Дискование</w:t>
            </w:r>
            <w:proofErr w:type="spellEnd"/>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После боронования</w:t>
            </w: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Т</w:t>
            </w:r>
            <w:r w:rsidRPr="00B717AC">
              <w:rPr>
                <w:rFonts w:ascii="Times New Roman" w:eastAsia="Times New Roman" w:hAnsi="Times New Roman" w:cs="Times New Roman"/>
                <w:sz w:val="24"/>
                <w:szCs w:val="24"/>
                <w:lang w:eastAsia="ru-RU"/>
              </w:rPr>
              <w:t>150К+БД-10</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10-12 см</w:t>
            </w: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Борьба с сорняками, подготовка почвы для посева</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6</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Предпосевная культивация с боронованием</w:t>
            </w:r>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 xml:space="preserve">Перед </w:t>
            </w:r>
            <w:r>
              <w:rPr>
                <w:rFonts w:ascii="Times New Roman" w:eastAsia="Times New Roman" w:hAnsi="Times New Roman" w:cs="Times New Roman"/>
                <w:sz w:val="24"/>
                <w:szCs w:val="24"/>
                <w:lang w:eastAsia="ru-RU"/>
              </w:rPr>
              <w:t>прикатыванием</w:t>
            </w:r>
            <w:r w:rsidRPr="005D2723">
              <w:rPr>
                <w:rFonts w:ascii="Times New Roman" w:eastAsia="Times New Roman" w:hAnsi="Times New Roman" w:cs="Times New Roman"/>
                <w:sz w:val="24"/>
                <w:szCs w:val="24"/>
                <w:lang w:eastAsia="ru-RU"/>
              </w:rPr>
              <w:t xml:space="preserve"> </w:t>
            </w: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ДТ-75М + 2КПС-4 + БЗСС-1</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5—7</w:t>
            </w:r>
            <w:r w:rsidRPr="005D2723">
              <w:rPr>
                <w:rFonts w:ascii="Times New Roman" w:eastAsia="Times New Roman" w:hAnsi="Times New Roman" w:cs="Times New Roman"/>
                <w:sz w:val="24"/>
                <w:szCs w:val="24"/>
                <w:lang w:eastAsia="ru-RU"/>
              </w:rPr>
              <w:t xml:space="preserve"> см</w:t>
            </w:r>
          </w:p>
          <w:p w:rsidR="00431948" w:rsidRPr="005D2723" w:rsidRDefault="00431948" w:rsidP="00973E59">
            <w:pPr>
              <w:jc w:val="both"/>
              <w:rPr>
                <w:rFonts w:ascii="Times New Roman" w:eastAsia="Times New Roman" w:hAnsi="Times New Roman" w:cs="Times New Roman"/>
                <w:sz w:val="24"/>
                <w:szCs w:val="24"/>
                <w:lang w:eastAsia="ru-RU"/>
              </w:rPr>
            </w:pP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Борьба с сорняками, подготовка почвы для посева</w:t>
            </w:r>
          </w:p>
        </w:tc>
      </w:tr>
      <w:tr w:rsidR="00431948" w:rsidRPr="005D2723" w:rsidTr="00973E59">
        <w:tc>
          <w:tcPr>
            <w:tcW w:w="452"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7</w:t>
            </w:r>
          </w:p>
        </w:tc>
        <w:tc>
          <w:tcPr>
            <w:tcW w:w="201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Предпосевное выравнивание почвы с при-</w:t>
            </w:r>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proofErr w:type="spellStart"/>
            <w:proofErr w:type="gramStart"/>
            <w:r w:rsidRPr="00B717AC">
              <w:rPr>
                <w:rFonts w:ascii="Times New Roman" w:eastAsia="Times New Roman" w:hAnsi="Times New Roman" w:cs="Times New Roman"/>
                <w:sz w:val="24"/>
                <w:szCs w:val="24"/>
                <w:lang w:eastAsia="ru-RU"/>
              </w:rPr>
              <w:t>катыванием</w:t>
            </w:r>
            <w:proofErr w:type="spellEnd"/>
            <w:proofErr w:type="gramEnd"/>
            <w:r w:rsidRPr="00B717AC">
              <w:rPr>
                <w:rFonts w:ascii="Times New Roman" w:eastAsia="Times New Roman" w:hAnsi="Times New Roman" w:cs="Times New Roman"/>
                <w:sz w:val="24"/>
                <w:szCs w:val="24"/>
                <w:lang w:eastAsia="ru-RU"/>
              </w:rPr>
              <w:t xml:space="preserve"> </w:t>
            </w:r>
            <w:proofErr w:type="spellStart"/>
            <w:r w:rsidRPr="00B717AC">
              <w:rPr>
                <w:rFonts w:ascii="Times New Roman" w:eastAsia="Times New Roman" w:hAnsi="Times New Roman" w:cs="Times New Roman"/>
                <w:sz w:val="24"/>
                <w:szCs w:val="24"/>
                <w:lang w:eastAsia="ru-RU"/>
              </w:rPr>
              <w:t>вдольвспашки</w:t>
            </w:r>
            <w:proofErr w:type="spellEnd"/>
          </w:p>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p>
          <w:p w:rsidR="00431948" w:rsidRPr="005D2723" w:rsidRDefault="00431948" w:rsidP="00973E59">
            <w:pPr>
              <w:jc w:val="both"/>
              <w:rPr>
                <w:rFonts w:ascii="Times New Roman" w:eastAsia="Times New Roman" w:hAnsi="Times New Roman" w:cs="Times New Roman"/>
                <w:sz w:val="24"/>
                <w:szCs w:val="24"/>
                <w:lang w:eastAsia="ru-RU"/>
              </w:rPr>
            </w:pPr>
          </w:p>
        </w:tc>
        <w:tc>
          <w:tcPr>
            <w:tcW w:w="2503"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Перед посевом</w:t>
            </w:r>
          </w:p>
        </w:tc>
        <w:tc>
          <w:tcPr>
            <w:tcW w:w="1400" w:type="dxa"/>
          </w:tcPr>
          <w:p w:rsidR="00431948" w:rsidRPr="00B717AC" w:rsidRDefault="00431948" w:rsidP="00973E59">
            <w:pPr>
              <w:shd w:val="clear" w:color="auto" w:fill="FFFFFF"/>
              <w:jc w:val="both"/>
              <w:rPr>
                <w:rFonts w:ascii="Times New Roman" w:eastAsia="Times New Roman" w:hAnsi="Times New Roman" w:cs="Times New Roman"/>
                <w:sz w:val="24"/>
                <w:szCs w:val="24"/>
                <w:lang w:eastAsia="ru-RU"/>
              </w:rPr>
            </w:pPr>
            <w:r w:rsidRPr="00B717AC">
              <w:rPr>
                <w:rFonts w:ascii="Times New Roman" w:eastAsia="Times New Roman" w:hAnsi="Times New Roman" w:cs="Times New Roman"/>
                <w:sz w:val="24"/>
                <w:szCs w:val="24"/>
                <w:lang w:eastAsia="ru-RU"/>
              </w:rPr>
              <w:t>ДТ-75М + РВК-3,6</w:t>
            </w:r>
          </w:p>
          <w:p w:rsidR="00431948" w:rsidRPr="005D2723" w:rsidRDefault="00431948" w:rsidP="00973E59">
            <w:pPr>
              <w:jc w:val="both"/>
              <w:rPr>
                <w:rFonts w:ascii="Times New Roman" w:eastAsia="Times New Roman" w:hAnsi="Times New Roman" w:cs="Times New Roman"/>
                <w:sz w:val="24"/>
                <w:szCs w:val="24"/>
                <w:lang w:eastAsia="ru-RU"/>
              </w:rPr>
            </w:pPr>
          </w:p>
        </w:tc>
        <w:tc>
          <w:tcPr>
            <w:tcW w:w="1381"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4-6 см</w:t>
            </w:r>
          </w:p>
        </w:tc>
        <w:tc>
          <w:tcPr>
            <w:tcW w:w="1599" w:type="dxa"/>
          </w:tcPr>
          <w:p w:rsidR="00431948" w:rsidRPr="005D2723" w:rsidRDefault="00431948" w:rsidP="00973E59">
            <w:pPr>
              <w:jc w:val="both"/>
              <w:rPr>
                <w:rFonts w:ascii="Times New Roman" w:eastAsia="Times New Roman" w:hAnsi="Times New Roman" w:cs="Times New Roman"/>
                <w:sz w:val="24"/>
                <w:szCs w:val="24"/>
                <w:lang w:eastAsia="ru-RU"/>
              </w:rPr>
            </w:pPr>
            <w:r w:rsidRPr="005D2723">
              <w:rPr>
                <w:rFonts w:ascii="Times New Roman" w:eastAsia="Times New Roman" w:hAnsi="Times New Roman" w:cs="Times New Roman"/>
                <w:sz w:val="24"/>
                <w:szCs w:val="24"/>
                <w:lang w:eastAsia="ru-RU"/>
              </w:rPr>
              <w:t>Борьба с сорняками, подготовка почвы для посева</w:t>
            </w:r>
          </w:p>
        </w:tc>
      </w:tr>
    </w:tbl>
    <w:p w:rsidR="00431948" w:rsidRPr="00B717AC" w:rsidRDefault="00431948" w:rsidP="00431948">
      <w:pPr>
        <w:shd w:val="clear" w:color="auto" w:fill="FFFFFF"/>
        <w:spacing w:after="0" w:line="240" w:lineRule="auto"/>
        <w:jc w:val="both"/>
        <w:rPr>
          <w:rFonts w:ascii="Times New Roman" w:eastAsia="Times New Roman" w:hAnsi="Times New Roman" w:cs="Times New Roman"/>
          <w:sz w:val="28"/>
          <w:szCs w:val="28"/>
          <w:lang w:eastAsia="ru-RU"/>
        </w:rPr>
      </w:pPr>
    </w:p>
    <w:p w:rsidR="00431948" w:rsidRPr="00B717AC" w:rsidRDefault="00431948" w:rsidP="00431948">
      <w:pPr>
        <w:spacing w:after="0" w:line="240" w:lineRule="auto"/>
        <w:jc w:val="both"/>
        <w:rPr>
          <w:rFonts w:ascii="Times New Roman" w:eastAsia="Times New Roman" w:hAnsi="Times New Roman" w:cs="Times New Roman"/>
          <w:sz w:val="28"/>
          <w:szCs w:val="28"/>
          <w:lang w:eastAsia="ru-RU"/>
        </w:rPr>
      </w:pPr>
    </w:p>
    <w:p w:rsidR="00431948" w:rsidRPr="00B717AC" w:rsidRDefault="00431948" w:rsidP="00431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Природно-климатические условия зоны характеризуются достаточным количеством осадков. Почва быстро уплотняется. В этих условиях целесообразной будет отвальная обработка с использованием плуга с культурным отвалом, дисковых и лемешных лущильников.</w:t>
      </w:r>
    </w:p>
    <w:p w:rsidR="00431948" w:rsidRPr="00B717AC" w:rsidRDefault="00431948" w:rsidP="00431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Ячмень — культура с коротким периодом вегетации, слабо реагирует на глубину обработки, поэтому углублять пахотный слой нет необходимости.</w:t>
      </w:r>
    </w:p>
    <w:p w:rsidR="00431948" w:rsidRPr="00B717AC" w:rsidRDefault="00431948" w:rsidP="00431948">
      <w:pPr>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Поскольку поле засорено корневищными и корнеотпрысковыми сорняками, следует сразу после уборки озимых зерновых провести лущение дисковыми лущильниками на глубину 6—8 см. После отрастания сорняков (этот период длится около полутора-двух недель) проводят повторное лущение на глубину до 12 см с применением лемешных лущильников, чтобы лучше подрезать корнеотпрысковые сорняки. В промежутке между первым и вторым лущением вносят фосфорные и калийные удобрения. После, появления массовых всходов сорняков поле пашут на зябь. Зяблевая вспашка проводится плугами с предплужниками на глубину 20— 22 см. В таком состоянии поле уходит под зиму.</w:t>
      </w:r>
    </w:p>
    <w:p w:rsidR="00431948" w:rsidRPr="00B717AC" w:rsidRDefault="00431948" w:rsidP="00431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 xml:space="preserve">В сухую весну при первой возможности выезда в поле проводят боронование с целью закрытия влаги, т. е. разрушения почвенной корки и снижения капиллярного испарения. После наступления физической спелости </w:t>
      </w:r>
      <w:r w:rsidRPr="00B717AC">
        <w:rPr>
          <w:rFonts w:ascii="Times New Roman" w:eastAsia="Times New Roman" w:hAnsi="Times New Roman" w:cs="Times New Roman"/>
          <w:sz w:val="28"/>
          <w:szCs w:val="28"/>
          <w:lang w:eastAsia="ru-RU"/>
        </w:rPr>
        <w:lastRenderedPageBreak/>
        <w:t xml:space="preserve">верхнего слоя почвы применяют </w:t>
      </w:r>
      <w:proofErr w:type="spellStart"/>
      <w:r w:rsidRPr="00B717AC">
        <w:rPr>
          <w:rFonts w:ascii="Times New Roman" w:eastAsia="Times New Roman" w:hAnsi="Times New Roman" w:cs="Times New Roman"/>
          <w:sz w:val="28"/>
          <w:szCs w:val="28"/>
          <w:lang w:eastAsia="ru-RU"/>
        </w:rPr>
        <w:t>дискование</w:t>
      </w:r>
      <w:proofErr w:type="spellEnd"/>
      <w:r w:rsidRPr="00B717AC">
        <w:rPr>
          <w:rFonts w:ascii="Times New Roman" w:eastAsia="Times New Roman" w:hAnsi="Times New Roman" w:cs="Times New Roman"/>
          <w:sz w:val="28"/>
          <w:szCs w:val="28"/>
          <w:lang w:eastAsia="ru-RU"/>
        </w:rPr>
        <w:t xml:space="preserve"> на глубину 10—12 см, перед которым вносят азотные удобрения. После </w:t>
      </w:r>
      <w:proofErr w:type="spellStart"/>
      <w:r w:rsidRPr="00B717AC">
        <w:rPr>
          <w:rFonts w:ascii="Times New Roman" w:eastAsia="Times New Roman" w:hAnsi="Times New Roman" w:cs="Times New Roman"/>
          <w:sz w:val="28"/>
          <w:szCs w:val="28"/>
          <w:lang w:eastAsia="ru-RU"/>
        </w:rPr>
        <w:t>дискования</w:t>
      </w:r>
      <w:proofErr w:type="spellEnd"/>
      <w:r w:rsidRPr="00B717AC">
        <w:rPr>
          <w:rFonts w:ascii="Times New Roman" w:eastAsia="Times New Roman" w:hAnsi="Times New Roman" w:cs="Times New Roman"/>
          <w:sz w:val="28"/>
          <w:szCs w:val="28"/>
          <w:lang w:eastAsia="ru-RU"/>
        </w:rPr>
        <w:t xml:space="preserve"> приступают к предпосевной культивации с боронованием. Если достигнуто хорошее крошение почвы и поле выровнено, то проводят посев. В случае плохого крошения почвы и наличия глыб применяют предпосевное выравнивание с прикатыванием комбинированным агрегатом РВК-3,6 и только потом проводят посев.</w:t>
      </w:r>
    </w:p>
    <w:p w:rsidR="00431948" w:rsidRPr="00B717AC" w:rsidRDefault="00431948" w:rsidP="00431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 xml:space="preserve">При влажной весне ранневесеннее боронование не требуется, применяют </w:t>
      </w:r>
      <w:proofErr w:type="spellStart"/>
      <w:r w:rsidRPr="00B717AC">
        <w:rPr>
          <w:rFonts w:ascii="Times New Roman" w:eastAsia="Times New Roman" w:hAnsi="Times New Roman" w:cs="Times New Roman"/>
          <w:sz w:val="28"/>
          <w:szCs w:val="28"/>
          <w:lang w:eastAsia="ru-RU"/>
        </w:rPr>
        <w:t>дискование</w:t>
      </w:r>
      <w:proofErr w:type="spellEnd"/>
      <w:r w:rsidRPr="00B717AC">
        <w:rPr>
          <w:rFonts w:ascii="Times New Roman" w:eastAsia="Times New Roman" w:hAnsi="Times New Roman" w:cs="Times New Roman"/>
          <w:sz w:val="28"/>
          <w:szCs w:val="28"/>
          <w:lang w:eastAsia="ru-RU"/>
        </w:rPr>
        <w:t>, чтобы подсушить верхний слой почвы и затем провести предпосевные обработки.</w:t>
      </w:r>
    </w:p>
    <w:p w:rsidR="00431948" w:rsidRPr="00B717AC" w:rsidRDefault="00431948" w:rsidP="00431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717AC">
        <w:rPr>
          <w:rFonts w:ascii="Times New Roman" w:eastAsia="Times New Roman" w:hAnsi="Times New Roman" w:cs="Times New Roman"/>
          <w:sz w:val="28"/>
          <w:szCs w:val="28"/>
          <w:lang w:eastAsia="ru-RU"/>
        </w:rPr>
        <w:t>Следовательно, количество предпосевных обработок почвы обусловлено качественным состоянием верхнего обрабатываемого слоя. Если предпосевная обработка начинается при достижении почвой физической спелости, то число обработок сокращается. Переувлажненная почва плохо крошится и требует дополнительных обработок.</w:t>
      </w:r>
    </w:p>
    <w:p w:rsidR="00431948" w:rsidRPr="00B717AC" w:rsidRDefault="00431948" w:rsidP="00431948">
      <w:pPr>
        <w:spacing w:after="0" w:line="240" w:lineRule="auto"/>
        <w:jc w:val="both"/>
        <w:rPr>
          <w:rFonts w:ascii="Times New Roman" w:eastAsia="Times New Roman" w:hAnsi="Times New Roman" w:cs="Times New Roman"/>
          <w:sz w:val="28"/>
          <w:szCs w:val="28"/>
          <w:lang w:eastAsia="ru-RU"/>
        </w:rPr>
      </w:pPr>
    </w:p>
    <w:p w:rsidR="00E075B9" w:rsidRPr="00E84692" w:rsidRDefault="00E075B9" w:rsidP="00E84692">
      <w:pPr>
        <w:jc w:val="both"/>
        <w:rPr>
          <w:rFonts w:ascii="Times New Roman" w:hAnsi="Times New Roman" w:cs="Times New Roman"/>
          <w:sz w:val="28"/>
          <w:szCs w:val="28"/>
        </w:rPr>
      </w:pPr>
    </w:p>
    <w:sectPr w:rsidR="00E075B9" w:rsidRPr="00E8469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5E5" w:rsidRDefault="007265E5" w:rsidP="00431948">
      <w:pPr>
        <w:spacing w:after="0" w:line="240" w:lineRule="auto"/>
      </w:pPr>
      <w:r>
        <w:separator/>
      </w:r>
    </w:p>
  </w:endnote>
  <w:endnote w:type="continuationSeparator" w:id="0">
    <w:p w:rsidR="007265E5" w:rsidRDefault="007265E5" w:rsidP="0043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593708"/>
      <w:docPartObj>
        <w:docPartGallery w:val="Page Numbers (Bottom of Page)"/>
        <w:docPartUnique/>
      </w:docPartObj>
    </w:sdtPr>
    <w:sdtContent>
      <w:p w:rsidR="00431948" w:rsidRDefault="00431948">
        <w:pPr>
          <w:pStyle w:val="a9"/>
          <w:jc w:val="center"/>
        </w:pPr>
        <w:r>
          <w:fldChar w:fldCharType="begin"/>
        </w:r>
        <w:r>
          <w:instrText>PAGE   \* MERGEFORMAT</w:instrText>
        </w:r>
        <w:r>
          <w:fldChar w:fldCharType="separate"/>
        </w:r>
        <w:r>
          <w:rPr>
            <w:noProof/>
          </w:rPr>
          <w:t>7</w:t>
        </w:r>
        <w:r>
          <w:fldChar w:fldCharType="end"/>
        </w:r>
      </w:p>
    </w:sdtContent>
  </w:sdt>
  <w:p w:rsidR="00431948" w:rsidRDefault="004319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5E5" w:rsidRDefault="007265E5" w:rsidP="00431948">
      <w:pPr>
        <w:spacing w:after="0" w:line="240" w:lineRule="auto"/>
      </w:pPr>
      <w:r>
        <w:separator/>
      </w:r>
    </w:p>
  </w:footnote>
  <w:footnote w:type="continuationSeparator" w:id="0">
    <w:p w:rsidR="007265E5" w:rsidRDefault="007265E5" w:rsidP="00431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58BF6BC1"/>
    <w:multiLevelType w:val="hybridMultilevel"/>
    <w:tmpl w:val="8C26F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F4"/>
    <w:rsid w:val="00431948"/>
    <w:rsid w:val="005D2723"/>
    <w:rsid w:val="007265E5"/>
    <w:rsid w:val="00B4738E"/>
    <w:rsid w:val="00B717AC"/>
    <w:rsid w:val="00C65FF4"/>
    <w:rsid w:val="00E075B9"/>
    <w:rsid w:val="00E84692"/>
    <w:rsid w:val="00EF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145E0-2E56-4D5D-8CDB-8BC0F482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F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7AC"/>
    <w:pPr>
      <w:ind w:left="720"/>
      <w:contextualSpacing/>
    </w:pPr>
  </w:style>
  <w:style w:type="table" w:styleId="a4">
    <w:name w:val="Table Grid"/>
    <w:basedOn w:val="a1"/>
    <w:uiPriority w:val="39"/>
    <w:rsid w:val="00E84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B47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4738E"/>
    <w:rPr>
      <w:b/>
      <w:bCs/>
    </w:rPr>
  </w:style>
  <w:style w:type="paragraph" w:styleId="a7">
    <w:name w:val="header"/>
    <w:basedOn w:val="a"/>
    <w:link w:val="a8"/>
    <w:uiPriority w:val="99"/>
    <w:unhideWhenUsed/>
    <w:rsid w:val="004319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1948"/>
  </w:style>
  <w:style w:type="paragraph" w:styleId="a9">
    <w:name w:val="footer"/>
    <w:basedOn w:val="a"/>
    <w:link w:val="aa"/>
    <w:uiPriority w:val="99"/>
    <w:unhideWhenUsed/>
    <w:rsid w:val="004319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46664">
      <w:bodyDiv w:val="1"/>
      <w:marLeft w:val="0"/>
      <w:marRight w:val="0"/>
      <w:marTop w:val="0"/>
      <w:marBottom w:val="0"/>
      <w:divBdr>
        <w:top w:val="none" w:sz="0" w:space="0" w:color="auto"/>
        <w:left w:val="none" w:sz="0" w:space="0" w:color="auto"/>
        <w:bottom w:val="none" w:sz="0" w:space="0" w:color="auto"/>
        <w:right w:val="none" w:sz="0" w:space="0" w:color="auto"/>
      </w:divBdr>
    </w:div>
    <w:div w:id="1973362889">
      <w:bodyDiv w:val="1"/>
      <w:marLeft w:val="0"/>
      <w:marRight w:val="0"/>
      <w:marTop w:val="0"/>
      <w:marBottom w:val="0"/>
      <w:divBdr>
        <w:top w:val="none" w:sz="0" w:space="0" w:color="auto"/>
        <w:left w:val="none" w:sz="0" w:space="0" w:color="auto"/>
        <w:bottom w:val="none" w:sz="0" w:space="0" w:color="auto"/>
        <w:right w:val="none" w:sz="0" w:space="0" w:color="auto"/>
      </w:divBdr>
    </w:div>
    <w:div w:id="19749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linochka1975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2</cp:revision>
  <dcterms:created xsi:type="dcterms:W3CDTF">2020-11-03T08:12:00Z</dcterms:created>
  <dcterms:modified xsi:type="dcterms:W3CDTF">2020-11-03T09:12:00Z</dcterms:modified>
</cp:coreProperties>
</file>