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15" w:rsidRDefault="00B93915" w:rsidP="00B93915">
      <w:pPr>
        <w:autoSpaceDE w:val="0"/>
        <w:autoSpaceDN w:val="0"/>
        <w:adjustRightInd w:val="0"/>
        <w:spacing w:before="50" w:after="0" w:line="360" w:lineRule="auto"/>
        <w:ind w:left="40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9.11.2020</w:t>
      </w:r>
    </w:p>
    <w:p w:rsidR="00B93915" w:rsidRDefault="00B93915" w:rsidP="00B93915">
      <w:pPr>
        <w:autoSpaceDE w:val="0"/>
        <w:autoSpaceDN w:val="0"/>
        <w:adjustRightInd w:val="0"/>
        <w:spacing w:before="50" w:after="0" w:line="360" w:lineRule="auto"/>
        <w:ind w:left="40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Контрольная работа: «Ориентированные углы»</w:t>
      </w:r>
    </w:p>
    <w:p w:rsidR="00B93915" w:rsidRPr="00B93915" w:rsidRDefault="00B93915" w:rsidP="00B93915">
      <w:pPr>
        <w:autoSpaceDE w:val="0"/>
        <w:autoSpaceDN w:val="0"/>
        <w:adjustRightInd w:val="0"/>
        <w:spacing w:before="50" w:after="0" w:line="360" w:lineRule="auto"/>
        <w:ind w:left="4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Дирекционные углы и румбы сторон диагонального хода.</w:t>
      </w: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прямым дирекционным углам или румбам вычертите на миллиметровке в масштабе 1:1000 схему диагонального хода, приняв длину сторон:</w:t>
      </w:r>
    </w:p>
    <w:p w:rsid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95, </w:t>
      </w:r>
      <w:smartTag w:uri="urn:schemas-microsoft-com:office:smarttags" w:element="metricconverter">
        <w:smartTagPr>
          <w:attr w:name="ProductID" w:val="00 м"/>
        </w:smartTagPr>
        <w:r w:rsidRPr="00B9391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00 м</w:t>
        </w:r>
      </w:smartTag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62,00, 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3 </w:t>
      </w: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87,00 м</w:t>
      </w:r>
    </w:p>
    <w:p w:rsid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берёте из таблицы. Первые 10 по списку 1 по 10 вариант , вторые 10 с 1 по 10 вариант и т.д</w:t>
      </w: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Выписываем условие задачи в соответствии со своим вариантом, расписываем полное решение и вычерчиваем диагональный ход.</w:t>
      </w: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810895" distB="0" distL="24130" distR="24130" simplePos="0" relativeHeight="251659264" behindDoc="0" locked="0" layoutInCell="1" allowOverlap="1" wp14:anchorId="17D78729" wp14:editId="4268F581">
                <wp:simplePos x="0" y="0"/>
                <wp:positionH relativeFrom="page">
                  <wp:posOffset>2114550</wp:posOffset>
                </wp:positionH>
                <wp:positionV relativeFrom="paragraph">
                  <wp:posOffset>212725</wp:posOffset>
                </wp:positionV>
                <wp:extent cx="3657600" cy="1895475"/>
                <wp:effectExtent l="0" t="0" r="0" b="9525"/>
                <wp:wrapThrough wrapText="bothSides">
                  <wp:wrapPolygon edited="0">
                    <wp:start x="3713" y="0"/>
                    <wp:lineTo x="0" y="1520"/>
                    <wp:lineTo x="0" y="21491"/>
                    <wp:lineTo x="21488" y="21491"/>
                    <wp:lineTo x="21488" y="1520"/>
                    <wp:lineTo x="15975" y="0"/>
                    <wp:lineTo x="3713" y="0"/>
                  </wp:wrapPolygon>
                </wp:wrapThrough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895475"/>
                          <a:chOff x="221" y="2719"/>
                          <a:chExt cx="5885" cy="362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" y="3014"/>
                            <a:ext cx="5885" cy="3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2719"/>
                            <a:ext cx="3218" cy="1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3915" w:rsidRDefault="00B93915" w:rsidP="00B93915">
                              <w:pPr>
                                <w:pStyle w:val="Style13"/>
                                <w:widowControl/>
                                <w:jc w:val="both"/>
                                <w:rPr>
                                  <w:rStyle w:val="FontStyle28"/>
                                </w:rPr>
                              </w:pPr>
                              <w:r>
                                <w:rPr>
                                  <w:rStyle w:val="FontStyle28"/>
                                </w:rPr>
                                <w:t>Принципиальная схема диагонального хода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78729" id="Группа 1" o:spid="_x0000_s1026" style="position:absolute;left:0;text-align:left;margin-left:166.5pt;margin-top:16.75pt;width:4in;height:149.25pt;z-index:251659264;mso-wrap-distance-left:1.9pt;mso-wrap-distance-top:63.85pt;mso-wrap-distance-right:1.9pt;mso-position-horizontal-relative:page" coordorigin="221,2719" coordsize="5885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1;top:3014;width:5885;height:3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">
                  <v:imagedata r:id="rId5" o:title="" grayscale="t" bilevel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08;top:2719;width:321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:rsidR="00B93915" w:rsidRDefault="00B93915" w:rsidP="00B93915">
                        <w:pPr>
                          <w:pStyle w:val="Style13"/>
                          <w:widowControl/>
                          <w:jc w:val="both"/>
                          <w:rPr>
                            <w:rStyle w:val="FontStyle28"/>
                          </w:rPr>
                        </w:pPr>
                        <w:r>
                          <w:rPr>
                            <w:rStyle w:val="FontStyle28"/>
                          </w:rPr>
                          <w:t>Принципиальная схема диагонального хода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915" w:rsidRPr="00B93915" w:rsidRDefault="00B93915" w:rsidP="00B93915">
      <w:pPr>
        <w:autoSpaceDE w:val="0"/>
        <w:autoSpaceDN w:val="0"/>
        <w:adjustRightInd w:val="0"/>
        <w:spacing w:after="0" w:line="360" w:lineRule="auto"/>
        <w:ind w:firstLine="40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3</w:t>
      </w:r>
    </w:p>
    <w:tbl>
      <w:tblPr>
        <w:tblW w:w="7361" w:type="dxa"/>
        <w:tblInd w:w="15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1652"/>
        <w:gridCol w:w="1653"/>
        <w:gridCol w:w="1802"/>
        <w:gridCol w:w="1652"/>
      </w:tblGrid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right="-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Правые углы по диагональному ходу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β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292°56'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3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135 °5/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8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201 °13'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90°02'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281°45'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18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124°49'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1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190°02'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123°24'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-608" w:right="-500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265°3      265</w:t>
            </w: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/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18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233 °38'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6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146°53'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73°53/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259°23'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16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248 °27'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8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155°42'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56°30'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248°12'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6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251 °16'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168 °31/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52°03'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157°01/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6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130 °54'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3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247°02'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185 °01'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146°57'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145 °49'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236°56'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190°20'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135°46/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151 °38'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28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212 °45'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219°51'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124°35'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3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158 °27'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0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204°34''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232°26'</w:t>
            </w:r>
          </w:p>
        </w:tc>
      </w:tr>
      <w:tr w:rsidR="00B93915" w:rsidRPr="00B93915" w:rsidTr="00B9391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113°24</w:t>
            </w:r>
            <w:r w:rsidRPr="00B939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/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50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165 °16'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ind w:left="235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195°23'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915" w:rsidRPr="00B93915" w:rsidRDefault="00B93915" w:rsidP="00B93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B9391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245°55'</w:t>
            </w:r>
          </w:p>
        </w:tc>
      </w:tr>
    </w:tbl>
    <w:p w:rsidR="00B93915" w:rsidRPr="00B93915" w:rsidRDefault="00B93915" w:rsidP="00B93915">
      <w:pPr>
        <w:spacing w:after="3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915" w:rsidRDefault="00B93915" w:rsidP="00B9391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3915" w:rsidRDefault="00B93915" w:rsidP="00B9391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3915" w:rsidRDefault="00B93915" w:rsidP="00B9391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3915" w:rsidRPr="00B93915" w:rsidRDefault="00B93915" w:rsidP="00B9391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B939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Методические указания для выполнения задания</w:t>
      </w:r>
    </w:p>
    <w:p w:rsidR="00B93915" w:rsidRPr="00B93915" w:rsidRDefault="00B93915" w:rsidP="00B9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915" w:rsidRPr="00B93915" w:rsidRDefault="00B93915" w:rsidP="00B9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изучить учебный материал по теме «Ориентирующие углы».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что правые углы по диагональному ходу равны: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25" type="#_x0000_t75" style="width:12pt;height:15.75pt" o:ole="">
            <v:imagedata r:id="rId6" o:title=""/>
          </v:shape>
          <o:OLEObject Type="Embed" ProgID="Equation.3" ShapeID="_x0000_i1025" DrawAspect="Content" ObjectID="_1666353256" r:id="rId7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 xml:space="preserve">1  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30°30',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а  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26" type="#_x0000_t75" style="width:12pt;height:15.75pt" o:ole="">
            <v:imagedata r:id="rId8" o:title=""/>
          </v:shape>
          <o:OLEObject Type="Embed" ProgID="Equation.3" ShapeID="_x0000_i1026" DrawAspect="Content" ObjectID="_1666353257" r:id="rId9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2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200°20'.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Азимуты сторон полигона определяются по формуле: 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400" w:dyaOrig="400">
          <v:shape id="_x0000_i1027" type="#_x0000_t75" style="width:126pt;height:16.5pt" o:ole="">
            <v:imagedata r:id="rId10" o:title=""/>
          </v:shape>
          <o:OLEObject Type="Embed" ProgID="Equation.3" ShapeID="_x0000_i1027" DrawAspect="Content" ObjectID="_1666353258" r:id="rId11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60" w:dyaOrig="400">
          <v:shape id="_x0000_i1028" type="#_x0000_t75" style="width:27.75pt;height:20.25pt" o:ole="">
            <v:imagedata r:id="rId12" o:title=""/>
          </v:shape>
          <o:OLEObject Type="Embed" ProgID="Equation.3" ShapeID="_x0000_i1028" DrawAspect="Content" ObjectID="_1666353259" r:id="rId13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дирекционный угол последующей стороны полигона;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0" w:dyaOrig="400">
          <v:shape id="_x0000_i1029" type="#_x0000_t75" style="width:27pt;height:20.25pt" o:ole="">
            <v:imagedata r:id="rId14" o:title=""/>
          </v:shape>
          <o:OLEObject Type="Embed" ProgID="Equation.3" ShapeID="_x0000_i1029" DrawAspect="Content" ObjectID="_1666353260" r:id="rId15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дирекционный угол предыдущей стороны полигона;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30" type="#_x0000_t75" style="width:12pt;height:15.75pt" o:ole="">
            <v:imagedata r:id="rId16" o:title=""/>
          </v:shape>
          <o:OLEObject Type="Embed" ProgID="Equation.3" ShapeID="_x0000_i1030" DrawAspect="Content" ObjectID="_1666353261" r:id="rId17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2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угол между ними правый по ходу. 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дирекционный угол стороны Х-1 равен 0°00' (см. исходные данные), то (рис.7):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0" w:dyaOrig="400">
          <v:shape id="_x0000_i1031" type="#_x0000_t75" style="width:27pt;height:20.25pt" o:ole="">
            <v:imagedata r:id="rId18" o:title=""/>
          </v:shape>
          <o:OLEObject Type="Embed" ProgID="Equation.3" ShapeID="_x0000_i1031" DrawAspect="Content" ObjectID="_1666353262" r:id="rId19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- 0° +180° -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32" type="#_x0000_t75" style="width:12pt;height:15.75pt" o:ole="">
            <v:imagedata r:id="rId16" o:title=""/>
          </v:shape>
          <o:OLEObject Type="Embed" ProgID="Equation.3" ShapeID="_x0000_i1032" DrawAspect="Content" ObjectID="_1666353263" r:id="rId20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1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, - 180° -30°30' = 149°30'.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33" type="#_x0000_t75" style="width:12pt;height:15.75pt" o:ole="">
            <v:imagedata r:id="rId16" o:title=""/>
          </v:shape>
          <o:OLEObject Type="Embed" ProgID="Equation.3" ShapeID="_x0000_i1033" DrawAspect="Content" ObjectID="_1666353264" r:id="rId21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1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180", то формула принимает вид: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0" w:dyaOrig="400">
          <v:shape id="_x0000_i1034" type="#_x0000_t75" style="width:27pt;height:20.25pt" o:ole="">
            <v:imagedata r:id="rId14" o:title=""/>
          </v:shape>
          <o:OLEObject Type="Embed" ProgID="Equation.3" ShapeID="_x0000_i1034" DrawAspect="Content" ObjectID="_1666353265" r:id="rId22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= 360° + 180° -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35" type="#_x0000_t75" style="width:12pt;height:15.75pt" o:ole="">
            <v:imagedata r:id="rId16" o:title=""/>
          </v:shape>
          <o:OLEObject Type="Embed" ProgID="Equation.3" ShapeID="_x0000_i1035" DrawAspect="Content" ObjectID="_1666353266" r:id="rId23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  <w:lang w:val="en-US"/>
        </w:rPr>
        <w:t>1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Предположим,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36" type="#_x0000_t75" style="width:12pt;height:15.75pt" o:ole="">
            <v:imagedata r:id="rId16" o:title=""/>
          </v:shape>
          <o:OLEObject Type="Embed" ProgID="Equation.3" ShapeID="_x0000_i1036" DrawAspect="Content" ObjectID="_1666353267" r:id="rId24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1=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260°30', тогда </w:t>
      </w:r>
    </w:p>
    <w:p w:rsidR="00B93915" w:rsidRPr="00B93915" w:rsidRDefault="00B93915" w:rsidP="00B93915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0" w:dyaOrig="400">
          <v:shape id="_x0000_i1037" type="#_x0000_t75" style="width:27pt;height:20.25pt" o:ole="">
            <v:imagedata r:id="rId18" o:title=""/>
          </v:shape>
          <o:OLEObject Type="Embed" ProgID="Equation.3" ShapeID="_x0000_i1037" DrawAspect="Content" ObjectID="_1666353268" r:id="rId25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= 360° +180° - 260°30'.</w:t>
      </w:r>
    </w:p>
    <w:p w:rsidR="00B93915" w:rsidRPr="00B93915" w:rsidRDefault="00B93915" w:rsidP="00B93915">
      <w:pPr>
        <w:tabs>
          <w:tab w:val="left" w:pos="323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вычисляем дирекционный угол следующей стороны: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60" w:dyaOrig="400">
          <v:shape id="_x0000_i1038" type="#_x0000_t75" style="width:27.75pt;height:20.25pt" o:ole="">
            <v:imagedata r:id="rId26" o:title=""/>
          </v:shape>
          <o:OLEObject Type="Embed" ProgID="Equation.3" ShapeID="_x0000_i1038" DrawAspect="Content" ObjectID="_1666353269" r:id="rId27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B939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0" w:dyaOrig="400">
          <v:shape id="_x0000_i1039" type="#_x0000_t75" style="width:27pt;height:20.25pt" o:ole="">
            <v:imagedata r:id="rId18" o:title=""/>
          </v:shape>
          <o:OLEObject Type="Embed" ProgID="Equation.3" ShapeID="_x0000_i1039" DrawAspect="Content" ObjectID="_1666353270" r:id="rId28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+180° - </w:t>
      </w:r>
      <w:r w:rsidRPr="00B93915">
        <w:rPr>
          <w:rFonts w:ascii="Times New Roman" w:eastAsia="Times New Roman" w:hAnsi="Times New Roman" w:cs="Times New Roman"/>
          <w:i/>
          <w:iCs/>
          <w:spacing w:val="-10"/>
          <w:position w:val="-10"/>
          <w:sz w:val="24"/>
          <w:szCs w:val="24"/>
          <w:lang w:val="en-US"/>
        </w:rPr>
        <w:object w:dxaOrig="240" w:dyaOrig="320">
          <v:shape id="_x0000_i1040" type="#_x0000_t75" style="width:12pt;height:15.75pt" o:ole="">
            <v:imagedata r:id="rId16" o:title=""/>
          </v:shape>
          <o:OLEObject Type="Embed" ProgID="Equation.3" ShapeID="_x0000_i1040" DrawAspect="Content" ObjectID="_1666353271" r:id="rId29"/>
        </w:object>
      </w:r>
      <w:r w:rsidRPr="00B93915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vertAlign w:val="subscript"/>
        </w:rPr>
        <w:t>2=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149°30' + 180° - 200°20' - 129° 10'.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 вычисляется дирекционный угол стороны 3-4, 4-У.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Обратные дирекционные углы вычисляются по формулам: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40" w:dyaOrig="440">
          <v:shape id="_x0000_i1041" type="#_x0000_t75" style="width:27pt;height:21.75pt" o:ole="">
            <v:imagedata r:id="rId30" o:title=""/>
          </v:shape>
          <o:OLEObject Type="Embed" ProgID="Equation.3" ShapeID="_x0000_i1041" DrawAspect="Content" ObjectID="_1666353272" r:id="rId31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= 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2" type="#_x0000_t75" style="width:23.25pt;height:21.75pt" o:ole="">
            <v:imagedata r:id="rId32" o:title=""/>
          </v:shape>
          <o:OLEObject Type="Embed" ProgID="Equation.3" ShapeID="_x0000_i1042" DrawAspect="Content" ObjectID="_1666353273" r:id="rId33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+ 180°,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bCs/>
          <w:iCs/>
          <w:sz w:val="24"/>
          <w:szCs w:val="24"/>
        </w:rPr>
        <w:t>если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3" type="#_x0000_t75" style="width:23.25pt;height:21.75pt" o:ole="">
            <v:imagedata r:id="rId34" o:title=""/>
          </v:shape>
          <o:OLEObject Type="Embed" ProgID="Equation.3" ShapeID="_x0000_i1043" DrawAspect="Content" ObjectID="_1666353274" r:id="rId35"/>
        </w:objec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&lt;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180°;</w:t>
      </w:r>
    </w:p>
    <w:p w:rsidR="00B93915" w:rsidRPr="00B93915" w:rsidRDefault="00B93915" w:rsidP="00B9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40" w:dyaOrig="440">
          <v:shape id="_x0000_i1044" type="#_x0000_t75" style="width:27pt;height:21.75pt" o:ole="">
            <v:imagedata r:id="rId30" o:title=""/>
          </v:shape>
          <o:OLEObject Type="Embed" ProgID="Equation.3" ShapeID="_x0000_i1044" DrawAspect="Content" ObjectID="_1666353275" r:id="rId36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5" type="#_x0000_t75" style="width:23.25pt;height:21.75pt" o:ole="">
            <v:imagedata r:id="rId37" o:title=""/>
          </v:shape>
          <o:OLEObject Type="Embed" ProgID="Equation.3" ShapeID="_x0000_i1045" DrawAspect="Content" ObjectID="_1666353276" r:id="rId38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- 180</w: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bCs/>
          <w:iCs/>
          <w:sz w:val="24"/>
          <w:szCs w:val="24"/>
        </w:rPr>
        <w:t>если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6" type="#_x0000_t75" style="width:23.25pt;height:21.75pt" o:ole="">
            <v:imagedata r:id="rId34" o:title=""/>
          </v:shape>
          <o:OLEObject Type="Embed" ProgID="Equation.3" ShapeID="_x0000_i1046" DrawAspect="Content" ObjectID="_1666353277" r:id="rId39"/>
        </w:objec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&gt;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180°,</w:t>
      </w:r>
    </w:p>
    <w:p w:rsidR="00B93915" w:rsidRPr="00B93915" w:rsidRDefault="00B93915" w:rsidP="00B93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-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40" w:dyaOrig="440">
          <v:shape id="_x0000_i1047" type="#_x0000_t75" style="width:27pt;height:21.75pt" o:ole="">
            <v:imagedata r:id="rId30" o:title=""/>
          </v:shape>
          <o:OLEObject Type="Embed" ProgID="Equation.3" ShapeID="_x0000_i1047" DrawAspect="Content" ObjectID="_1666353278" r:id="rId40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обратный дирекционный угол;</w:t>
      </w:r>
    </w:p>
    <w:p w:rsidR="00B93915" w:rsidRPr="00B93915" w:rsidRDefault="00B93915" w:rsidP="00B93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8" type="#_x0000_t75" style="width:23.25pt;height:21.75pt" o:ole="">
            <v:imagedata r:id="rId34" o:title=""/>
          </v:shape>
          <o:OLEObject Type="Embed" ProgID="Equation.3" ShapeID="_x0000_i1048" DrawAspect="Content" ObjectID="_1666353279" r:id="rId41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прямой дирекционный угол.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обратный дирекционный угол для стороны 2-1 определится следующим образом:</w:t>
      </w:r>
    </w:p>
    <w:p w:rsidR="00B93915" w:rsidRPr="00B93915" w:rsidRDefault="00B93915" w:rsidP="00B9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49" type="#_x0000_t75" style="width:23.25pt;height:21.75pt" o:ole="">
            <v:imagedata r:id="rId34" o:title=""/>
          </v:shape>
          <o:OLEObject Type="Embed" ProgID="Equation.3" ShapeID="_x0000_i1049" DrawAspect="Content" ObjectID="_1666353280" r:id="rId42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(1-2)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= 149°30' &lt; 180°00'.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Тогда: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40" w:dyaOrig="440">
          <v:shape id="_x0000_i1050" type="#_x0000_t75" style="width:27pt;height:24.75pt" o:ole="">
            <v:imagedata r:id="rId30" o:title=""/>
          </v:shape>
          <o:OLEObject Type="Embed" ProgID="Equation.3" ShapeID="_x0000_i1050" DrawAspect="Content" ObjectID="_1666353281" r:id="rId43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(2-1)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position w:val="-18"/>
          <w:sz w:val="24"/>
          <w:szCs w:val="24"/>
          <w:vertAlign w:val="superscript"/>
          <w:lang w:eastAsia="ru-RU"/>
        </w:rPr>
        <w:object w:dxaOrig="460" w:dyaOrig="440">
          <v:shape id="_x0000_i1051" type="#_x0000_t75" style="width:23.25pt;height:21.75pt" o:ole="">
            <v:imagedata r:id="rId34" o:title=""/>
          </v:shape>
          <o:OLEObject Type="Embed" ProgID="Equation.3" ShapeID="_x0000_i1051" DrawAspect="Content" ObjectID="_1666353282" r:id="rId44"/>
        </w:objec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+ 180° = 149°30' + 180°00' = 329°30'.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для нашего примера сторона 1 -2 имеет дирекционный угол 149°30', она находится во второй четверти. Следовательно, ее направление - ЮВ, а угловое значение румба 180° 00' - 149°30' = 30°30'.</w:t>
      </w:r>
    </w:p>
    <w:p w:rsidR="00B93915" w:rsidRPr="00B93915" w:rsidRDefault="00B93915" w:rsidP="00B9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</w:t>
      </w:r>
      <w:r w:rsidRPr="00B93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B939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1-2 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39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ЮВ</w:t>
      </w:r>
      <w:r w:rsidRPr="00B93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30°30'.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диагонального хода вычерчивается следующим образом. На миллиметровке произвольно намечается т. 1. Так как азимут стороны Х-1 равен 0°00', то через т.1 проводится вертикальная линия направления С-Ю. От северного конца этой линии по часовой стрелке откладывается по транспортиру угол, равный прямому дирекционному углу стороны 1-2. От точки 1 по этому направлению откладывается длина стороны 1-2, равная </w:t>
      </w:r>
      <w:smartTag w:uri="urn:schemas-microsoft-com:office:smarttags" w:element="metricconverter">
        <w:smartTagPr>
          <w:attr w:name="ProductID" w:val="95 метрам"/>
        </w:smartTagPr>
        <w:r w:rsidRPr="00B939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95 метрам</w:t>
        </w:r>
      </w:smartTag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масштабе 1:1 ООО составит </w:t>
      </w:r>
      <w:smartTag w:uri="urn:schemas-microsoft-com:office:smarttags" w:element="metricconverter">
        <w:smartTagPr>
          <w:attr w:name="ProductID" w:val="95 мм"/>
        </w:smartTagPr>
        <w:r w:rsidRPr="00B939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95 мм</w:t>
        </w:r>
      </w:smartTag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отмечается точка 2.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- точку 2 проводится вертикальная линия направления С-Ю и по транспортиру от северного конца по часовой стрелке откладывается угол, равный дирекционному углу линии 2-3. От точки 2 откладывается длина стороны 2-3 - </w:t>
      </w:r>
      <w:smartTag w:uri="urn:schemas-microsoft-com:office:smarttags" w:element="metricconverter">
        <w:smartTagPr>
          <w:attr w:name="ProductID" w:val="62 метра"/>
        </w:smartTagPr>
        <w:r w:rsidRPr="00B939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 метра</w:t>
        </w:r>
      </w:smartTag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</w:t>
      </w:r>
      <w:smartTag w:uri="urn:schemas-microsoft-com:office:smarttags" w:element="metricconverter">
        <w:smartTagPr>
          <w:attr w:name="ProductID" w:val="62 мм"/>
        </w:smartTagPr>
        <w:r w:rsidRPr="00B939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 мм</w:t>
        </w:r>
      </w:smartTag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отмечается точка 3. Далее аналогичным способом вычерчивается сторона 3-4.</w:t>
      </w:r>
    </w:p>
    <w:p w:rsidR="00B93915" w:rsidRPr="00B93915" w:rsidRDefault="00B93915" w:rsidP="00B939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задачи дирекционный угол стороны полигона 4-У вычислять необязательно, но если он будет вычислен, то студенты могут не получить заданный дирекционный угол стороны 4-У, равный 0 00'. В этом случае надо указать знак и величину невязки.</w:t>
      </w:r>
    </w:p>
    <w:p w:rsidR="00334F6A" w:rsidRDefault="00334F6A"/>
    <w:sectPr w:rsidR="00334F6A" w:rsidSect="006270B2">
      <w:footerReference w:type="even" r:id="rId45"/>
      <w:footerReference w:type="default" r:id="rId46"/>
      <w:pgSz w:w="11907" w:h="16840" w:code="9"/>
      <w:pgMar w:top="567" w:right="425" w:bottom="629" w:left="726" w:header="0" w:footer="6" w:gutter="0"/>
      <w:pgNumType w:start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BE" w:rsidRDefault="00B93915">
    <w:pPr>
      <w:pStyle w:val="a4"/>
      <w:framePr w:h="187" w:wrap="none" w:vAnchor="text" w:hAnchor="page" w:x="4588" w:y="-125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6D0CAC">
      <w:rPr>
        <w:rStyle w:val="9pt1"/>
        <w:noProof/>
      </w:rPr>
      <w:t>8</w:t>
    </w:r>
    <w:r>
      <w:fldChar w:fldCharType="end"/>
    </w:r>
  </w:p>
  <w:p w:rsidR="008A76BE" w:rsidRDefault="00B93915">
    <w:pPr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BE" w:rsidRDefault="00B93915">
    <w:pPr>
      <w:pStyle w:val="a4"/>
      <w:framePr w:h="187" w:wrap="none" w:vAnchor="text" w:hAnchor="page" w:x="4588" w:y="-125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B93915">
      <w:rPr>
        <w:rStyle w:val="9pt1"/>
        <w:noProof/>
      </w:rPr>
      <w:t>7</w:t>
    </w:r>
    <w:r>
      <w:fldChar w:fldCharType="end"/>
    </w:r>
  </w:p>
  <w:p w:rsidR="008A76BE" w:rsidRDefault="00B93915">
    <w:pPr>
      <w:rPr>
        <w:rFonts w:cs="Times New Roman"/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B3"/>
    <w:rsid w:val="00334F6A"/>
    <w:rsid w:val="00352EB3"/>
    <w:rsid w:val="00B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CCF50"/>
  <w15:chartTrackingRefBased/>
  <w15:docId w15:val="{EA93E505-B16B-49A1-A3A2-5B687EE5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B9391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pt1">
    <w:name w:val="Колонтитул + 9 pt1"/>
    <w:aliases w:val="Интервал -1 pt"/>
    <w:basedOn w:val="a3"/>
    <w:uiPriority w:val="99"/>
    <w:rsid w:val="00B93915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B93915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B939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B93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B9391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">
    <w:name w:val="Font Style21"/>
    <w:basedOn w:val="a0"/>
    <w:uiPriority w:val="99"/>
    <w:rsid w:val="00B93915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B93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23.bin"/><Relationship Id="rId45" Type="http://schemas.openxmlformats.org/officeDocument/2006/relationships/footer" Target="footer1.xml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theme" Target="theme/theme1.xml"/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footer" Target="footer2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2020-11-08T10:06:00Z</dcterms:created>
  <dcterms:modified xsi:type="dcterms:W3CDTF">2020-11-08T10:06:00Z</dcterms:modified>
</cp:coreProperties>
</file>