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6A" w:rsidRDefault="00FF1BAB" w:rsidP="00D554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 «Социальная структура общества и социальные отношения</w:t>
      </w:r>
      <w:r w:rsidR="00D5546A" w:rsidRPr="00D5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Социальная</w:t>
      </w:r>
      <w:r w:rsidRPr="00FF1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структура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(от лат.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structure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строение, распо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ложение, порядок) общества — строение общества в целом, совокупность взаимосвязанных и взаимодействующих соци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альных групп, а также отношения между ними.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основе социальной структуры лежит общественное разделение труда, наличие специфических потребностей и интересов, ценностей, норм и ролей, образа жизни и иных признаков различных социальных групп.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Роль социальной структуры: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организует общество в единое целое;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способствует сохранению целостности и стабильности общества.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Социальные отношения</w:t>
      </w:r>
      <w:r w:rsidRPr="00FF1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это определённые устойчи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вые связи между людьми как представителями социаль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групп.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</w:p>
    <w:p w:rsidR="00FF1BAB" w:rsidRPr="00FF1BAB" w:rsidRDefault="00FF1BAB" w:rsidP="00FF1B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Два характера социальных отношений</w:t>
      </w:r>
    </w:p>
    <w:tbl>
      <w:tblPr>
        <w:tblW w:w="924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4683"/>
      </w:tblGrid>
      <w:tr w:rsidR="00FF1BAB" w:rsidRPr="00FF1BAB" w:rsidTr="00FF1BAB">
        <w:trPr>
          <w:trHeight w:val="453"/>
        </w:trPr>
        <w:tc>
          <w:tcPr>
            <w:tcW w:w="45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463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Соперничество</w:t>
            </w:r>
          </w:p>
        </w:tc>
      </w:tr>
      <w:tr w:rsidR="00FF1BAB" w:rsidRPr="00FF1BAB" w:rsidTr="00FF1BAB">
        <w:trPr>
          <w:trHeight w:val="2133"/>
        </w:trPr>
        <w:tc>
          <w:tcPr>
            <w:tcW w:w="45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1) Выражено в обоюдной заинтересованности, вы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годности отношений для обеих сторон.</w:t>
            </w:r>
          </w:p>
          <w:p w:rsidR="00FF1BAB" w:rsidRPr="00FF1BAB" w:rsidRDefault="00FF1BAB" w:rsidP="00FF1BA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2) Направлено на дости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жение возникающей сов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местной цели, что содейс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твует также укреплению взаимопонимания, парт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нёрства, дружбы.</w:t>
            </w:r>
          </w:p>
          <w:p w:rsidR="00FF1BAB" w:rsidRPr="00FF1BAB" w:rsidRDefault="00FF1BAB" w:rsidP="00FF1BAB">
            <w:pPr>
              <w:spacing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3) Связано с такими ка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чествами, как верность, признательность, уваже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ние, поддержка и т. п.</w:t>
            </w:r>
          </w:p>
        </w:tc>
        <w:tc>
          <w:tcPr>
            <w:tcW w:w="463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1) Выражено в стремлении опередить, отстранить, подчинить или уничто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жить соперника.</w:t>
            </w:r>
          </w:p>
          <w:p w:rsidR="00FF1BAB" w:rsidRPr="00FF1BAB" w:rsidRDefault="00FF1BAB" w:rsidP="00FF1BAB">
            <w:pPr>
              <w:spacing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2) Связано с отсутствием общих, совместных целей; каждая сторона счи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тает соперника, его соци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альные позиции, дейс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твия препятствием на пути достижения цели.</w:t>
            </w:r>
          </w:p>
        </w:tc>
      </w:tr>
    </w:tbl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Соперничество в социальных отношениях часто приводит к </w:t>
      </w:r>
      <w:r w:rsidRPr="00FF1BA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социальным конфликтам</w:t>
      </w:r>
      <w:r w:rsidRPr="00FF1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зависимости от состава участников социальные от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ношения подразделяются на следующие виды: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1) Социально-групповые —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 между классами, социальными слоями и др.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2) Социально-демографические —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 между мужчинами, женщина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ми, детьми, молодежью, пенсионерами и др.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3)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Социально-этнические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 между нациями, народностя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ми, национальными и этнографическими группами и др.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4) Социально-профессиональные —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 между трудовыми коллекти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вами, профессиональными объединениями.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5) Межличностные —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 человека с окружающими его людьми.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Социальная стратификация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 лат. 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stratum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слой, настил и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facere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делать)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—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система, включающая множество социальных образований, представители которых различаются между собой неравным объёмом власти и материального богатства, прав и обязанностей, привилегий и престижа.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lastRenderedPageBreak/>
        <w:t>Страта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—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реальная, эмпирически фиксируемая общность, социальный слой, группа людей, объединённая каким-либо общим социальным признаком (имущественным, профессиональным, уровнем образования, властью, престижем и др.).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Социальная дифференциация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 лат 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differentia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различие)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—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разделение общества на различные социальные группы, которые занимают в нём разное положение.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теории стратификации современное общество является слоистым, многоуровневым, внешне напоминающим геологические наслоения.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Стратификация имеет две существенные характеристики: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верхние слои находятся в более привилегированном положении (в отношении обладания ресурсами или возможностями получения вознаграждения) по отношению к нижним слоям;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верхние слои значительно меньше нижних по количеству входящих в них членов общества.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Различные социальные группы занимают разное по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ложение в обществе, которое определяется неодинаковыми правами и привилегиями, ответственностью и обязан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ностями, собственностью и доходами, отношением к власти и влиянием среди членов своего сообщества.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Исторические типы стратификационных систем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7398"/>
      </w:tblGrid>
      <w:tr w:rsidR="00FF1BAB" w:rsidRPr="00FF1BAB" w:rsidTr="00FF1BA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</w:t>
            </w:r>
          </w:p>
          <w:p w:rsidR="00FF1BAB" w:rsidRPr="00FF1BAB" w:rsidRDefault="00FF1BAB" w:rsidP="00FF1B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                                                 Её сущность</w:t>
            </w:r>
          </w:p>
        </w:tc>
      </w:tr>
      <w:tr w:rsidR="00FF1BAB" w:rsidRPr="00FF1BAB" w:rsidTr="00FF1BA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Рабство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Рабство —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это единственная в истории форма социальных отношений, когда один человек выступает собственностью другого, лишённый всяких прав и свобод. Форма максимально жёсткого закрепления людей в низших стратах.</w:t>
            </w:r>
          </w:p>
        </w:tc>
      </w:tr>
      <w:tr w:rsidR="00FF1BAB" w:rsidRPr="00FF1BAB" w:rsidTr="00FF1BA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Кастовая система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Каста —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социальная группа, членством в которой человек обязан исключительно своему рождению. Существует детальная регламентация в деятельности каждой касты.</w:t>
            </w:r>
          </w:p>
        </w:tc>
      </w:tr>
      <w:tr w:rsidR="00FF1BAB" w:rsidRPr="00FF1BAB" w:rsidTr="00FF1BA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Сословная система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Сословие —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социальная группа, обладающая правами и обязанностями, закреплёнными обычаем или юридическим законом и передаваемыми по наследству. Права и обязанности каждого сословия определяются законом и освящаются религией.</w:t>
            </w:r>
          </w:p>
        </w:tc>
      </w:tr>
      <w:tr w:rsidR="00FF1BAB" w:rsidRPr="00FF1BAB" w:rsidTr="00FF1BA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Классовая система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Класс — 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большая социальная группа, различающаяся по её роли во всех сферах жизнедеятельности общества, которая формируется и функционирует на основе коренных социальных интересов. Принадлежность к классам не регламентируется властями, не устанавливается законодательно и не передаётся по наследству.</w:t>
            </w:r>
          </w:p>
        </w:tc>
      </w:tr>
    </w:tbl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Исторические типы стратификации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2960"/>
        <w:gridCol w:w="3432"/>
        <w:gridCol w:w="1606"/>
      </w:tblGrid>
      <w:tr w:rsidR="00FF1BAB" w:rsidRPr="00FF1BAB" w:rsidTr="00FF1BAB">
        <w:trPr>
          <w:trHeight w:val="803"/>
        </w:trPr>
        <w:tc>
          <w:tcPr>
            <w:tcW w:w="174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Наимено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вание социаль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ной группы</w:t>
            </w:r>
          </w:p>
        </w:tc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Её сущность</w:t>
            </w:r>
          </w:p>
        </w:tc>
        <w:tc>
          <w:tcPr>
            <w:tcW w:w="34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162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Возник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новение</w:t>
            </w:r>
          </w:p>
        </w:tc>
      </w:tr>
      <w:tr w:rsidR="00FF1BAB" w:rsidRPr="00FF1BAB" w:rsidTr="00FF1BAB">
        <w:trPr>
          <w:trHeight w:val="1419"/>
        </w:trPr>
        <w:tc>
          <w:tcPr>
            <w:tcW w:w="174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Каста (от лат. </w:t>
            </w:r>
            <w:r w:rsidRPr="00FF1BAB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castus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— чистый)</w:t>
            </w:r>
          </w:p>
        </w:tc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Социальная груп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па, обладающая пожизненно за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креплённым от рождения религи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озным правилом и передаваемыми по наследству правами и обязан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ностями.</w:t>
            </w:r>
          </w:p>
        </w:tc>
        <w:tc>
          <w:tcPr>
            <w:tcW w:w="34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Брахманы (священ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ники), кшатрии (вои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ны), вайшии (земледельцы), шудры (слуги).</w:t>
            </w:r>
          </w:p>
        </w:tc>
        <w:tc>
          <w:tcPr>
            <w:tcW w:w="162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Древ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няя Ин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дия</w:t>
            </w:r>
          </w:p>
        </w:tc>
      </w:tr>
      <w:tr w:rsidR="00FF1BAB" w:rsidRPr="00FF1BAB" w:rsidTr="00FF1BAB">
        <w:trPr>
          <w:trHeight w:val="1723"/>
        </w:trPr>
        <w:tc>
          <w:tcPr>
            <w:tcW w:w="174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Сословие</w:t>
            </w:r>
          </w:p>
        </w:tc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Социальная груп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па, обладающая закрепленными обычаем или за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коном и передава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емыми по на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следству правами и обязанностями.</w:t>
            </w:r>
          </w:p>
        </w:tc>
        <w:tc>
          <w:tcPr>
            <w:tcW w:w="34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Высшие сословия (дворянство, духо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венство), непривиле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гированное третье со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словие (ремесленни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ки, купцы, крестьяне). В России со второй половины XVIII в.: дворянство, духо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венство, купечество, крестьянство, ме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щанство (средние го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родские слои).</w:t>
            </w:r>
          </w:p>
        </w:tc>
        <w:tc>
          <w:tcPr>
            <w:tcW w:w="162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Средне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вековая</w:t>
            </w:r>
          </w:p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Европа</w:t>
            </w:r>
          </w:p>
        </w:tc>
      </w:tr>
      <w:tr w:rsidR="00FF1BAB" w:rsidRPr="00FF1BAB" w:rsidTr="00FF1BAB">
        <w:trPr>
          <w:trHeight w:val="1440"/>
        </w:trPr>
        <w:tc>
          <w:tcPr>
            <w:tcW w:w="174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Социальная груп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па, различающая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ся по её роли во всех сферах жиз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недеятельности общества, кото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рая формируется и функционирует на основе корен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ных социальных интересов.</w:t>
            </w:r>
          </w:p>
        </w:tc>
        <w:tc>
          <w:tcPr>
            <w:tcW w:w="34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Рабы и рабовладель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цы; феодалы и зави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симые крестьяне; буржуазия и наём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ные рабочие.</w:t>
            </w:r>
          </w:p>
        </w:tc>
        <w:tc>
          <w:tcPr>
            <w:tcW w:w="162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Классо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вое</w:t>
            </w:r>
          </w:p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обще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ство</w:t>
            </w:r>
          </w:p>
        </w:tc>
      </w:tr>
    </w:tbl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 распространённые подходы к анализу социальной структуры общества — 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стратификационный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классовый,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основе которых лежат понятия «страта» и «класс».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5111"/>
      </w:tblGrid>
      <w:tr w:rsidR="00FF1BAB" w:rsidRPr="00FF1BAB" w:rsidTr="00FF1BA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Страта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Класс</w:t>
            </w:r>
          </w:p>
        </w:tc>
      </w:tr>
      <w:tr w:rsidR="00FF1BAB" w:rsidRPr="00FF1BAB" w:rsidTr="00FF1BAB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Различается по:</w:t>
            </w:r>
          </w:p>
        </w:tc>
      </w:tr>
      <w:tr w:rsidR="00FF1BAB" w:rsidRPr="00FF1BAB" w:rsidTr="00FF1BA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уровню доходов;</w:t>
            </w:r>
          </w:p>
          <w:p w:rsidR="00FF1BAB" w:rsidRPr="00FF1BAB" w:rsidRDefault="00FF1BAB" w:rsidP="00FF1BAB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основным чертам образа жизни;</w:t>
            </w:r>
          </w:p>
          <w:p w:rsidR="00FF1BAB" w:rsidRPr="00FF1BAB" w:rsidRDefault="00FF1BAB" w:rsidP="00FF1BAB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включённости во властные структуры;</w:t>
            </w:r>
          </w:p>
          <w:p w:rsidR="00FF1BAB" w:rsidRPr="00FF1BAB" w:rsidRDefault="00FF1BAB" w:rsidP="00FF1BAB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отношениям к собственности;</w:t>
            </w:r>
          </w:p>
          <w:p w:rsidR="00FF1BAB" w:rsidRPr="00FF1BAB" w:rsidRDefault="00FF1BAB" w:rsidP="00FF1BAB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социальному престижу;</w:t>
            </w:r>
          </w:p>
          <w:p w:rsidR="00FF1BAB" w:rsidRPr="00FF1BAB" w:rsidRDefault="00FF1BAB" w:rsidP="00FF1B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самооценке своей позиции в обществе.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numPr>
                <w:ilvl w:val="0"/>
                <w:numId w:val="2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месту в системе общественного производства;</w:t>
            </w:r>
          </w:p>
          <w:p w:rsidR="00FF1BAB" w:rsidRPr="00FF1BAB" w:rsidRDefault="00FF1BAB" w:rsidP="00FF1BAB">
            <w:pPr>
              <w:numPr>
                <w:ilvl w:val="0"/>
                <w:numId w:val="2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отношению к средствам производства;</w:t>
            </w:r>
          </w:p>
          <w:p w:rsidR="00FF1BAB" w:rsidRPr="00FF1BAB" w:rsidRDefault="00FF1BAB" w:rsidP="00FF1BAB">
            <w:pPr>
              <w:numPr>
                <w:ilvl w:val="0"/>
                <w:numId w:val="2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роли в общественной организации труда;</w:t>
            </w:r>
          </w:p>
          <w:p w:rsidR="00FF1BAB" w:rsidRPr="00FF1BAB" w:rsidRDefault="00FF1BAB" w:rsidP="00FF1B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способам и размерам получаемого богатства.</w:t>
            </w:r>
          </w:p>
        </w:tc>
      </w:tr>
    </w:tbl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Основное различие стратификационного и классового подходов: в рамках последнего главенствующее значение имеют экономические факторы, все остальные критерии являются их производными. Стратификационный подход исходит из учёта не только экономических, но и политических, собственно социальных, а также социально-психологических факторов. При этом подразумевается, что между ними не всегда возникает жёсткая связь: высокое положение по одной позиции может сочетаться с низкой по другой.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Социальная стратификация: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является методом выявления социальных слоёв данного общества;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формирует представление о социальном портрете этого общества.</w:t>
      </w:r>
    </w:p>
    <w:p w:rsidR="00FF1BAB" w:rsidRDefault="00FF1BAB" w:rsidP="00FF1B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BAB" w:rsidRDefault="00FF1BAB" w:rsidP="00FF1B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 Сделать конспект</w:t>
      </w:r>
    </w:p>
    <w:p w:rsidR="00FF1BAB" w:rsidRDefault="00FF1BAB" w:rsidP="00FF1BA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Основные требования к форме записи опорного конспекта:</w:t>
      </w:r>
    </w:p>
    <w:p w:rsidR="00FF1BAB" w:rsidRDefault="00FF1BAB" w:rsidP="00FF1BA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Он должен быть наглядным</w:t>
      </w:r>
      <w:r w:rsidR="00D11F17">
        <w:rPr>
          <w:rFonts w:ascii="Arial" w:hAnsi="Arial" w:cs="Arial"/>
          <w:color w:val="000000"/>
        </w:rPr>
        <w:t xml:space="preserve"> (подчеркиваем и выделяем разными цветами главные моменты в конспекте)</w:t>
      </w:r>
      <w:r>
        <w:rPr>
          <w:rFonts w:ascii="Arial" w:hAnsi="Arial" w:cs="Arial"/>
          <w:color w:val="000000"/>
        </w:rPr>
        <w:t xml:space="preserve"> и </w:t>
      </w:r>
      <w:r w:rsidRPr="00D11F17">
        <w:rPr>
          <w:rFonts w:ascii="Arial" w:hAnsi="Arial" w:cs="Arial"/>
          <w:b/>
          <w:color w:val="000000"/>
          <w:u w:val="single"/>
        </w:rPr>
        <w:t>понятным</w:t>
      </w:r>
      <w:r>
        <w:rPr>
          <w:rFonts w:ascii="Arial" w:hAnsi="Arial" w:cs="Arial"/>
          <w:color w:val="000000"/>
        </w:rPr>
        <w:t xml:space="preserve"> не только Вам, но и преподавателю.</w:t>
      </w:r>
    </w:p>
    <w:p w:rsidR="00FF1BAB" w:rsidRDefault="00FF1BAB" w:rsidP="00FF1BA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По объему он должен составлять примерно </w:t>
      </w:r>
      <w:r w:rsidRPr="00D11F17">
        <w:rPr>
          <w:rFonts w:ascii="Arial" w:hAnsi="Arial" w:cs="Arial"/>
          <w:b/>
          <w:color w:val="000000"/>
          <w:u w:val="single"/>
        </w:rPr>
        <w:t>один</w:t>
      </w:r>
      <w:r>
        <w:rPr>
          <w:rFonts w:ascii="Arial" w:hAnsi="Arial" w:cs="Arial"/>
          <w:color w:val="000000"/>
        </w:rPr>
        <w:t xml:space="preserve"> полный лист.</w:t>
      </w:r>
    </w:p>
    <w:p w:rsidR="00FF1BAB" w:rsidRDefault="00FF1BAB" w:rsidP="00FF1BA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Должен содержать </w:t>
      </w:r>
      <w:r w:rsidRPr="00D11F17">
        <w:rPr>
          <w:rFonts w:ascii="Arial" w:hAnsi="Arial" w:cs="Arial"/>
          <w:b/>
          <w:color w:val="000000"/>
          <w:u w:val="single"/>
        </w:rPr>
        <w:t>несколько отдельных пунктов</w:t>
      </w:r>
      <w:r w:rsidR="00D11F17">
        <w:rPr>
          <w:rFonts w:ascii="Arial" w:hAnsi="Arial" w:cs="Arial"/>
          <w:color w:val="000000"/>
        </w:rPr>
        <w:t>, обозначенных номерами</w:t>
      </w:r>
      <w:r>
        <w:rPr>
          <w:rFonts w:ascii="Arial" w:hAnsi="Arial" w:cs="Arial"/>
          <w:color w:val="000000"/>
        </w:rPr>
        <w:t>.</w:t>
      </w:r>
    </w:p>
    <w:p w:rsidR="00FF1BAB" w:rsidRDefault="00FF1BAB" w:rsidP="00FF1BA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Не должен содержать </w:t>
      </w:r>
      <w:r w:rsidRPr="00D11F17">
        <w:rPr>
          <w:rFonts w:ascii="Arial" w:hAnsi="Arial" w:cs="Arial"/>
          <w:b/>
          <w:color w:val="000000"/>
          <w:u w:val="single"/>
        </w:rPr>
        <w:t>сплошного</w:t>
      </w:r>
      <w:r>
        <w:rPr>
          <w:rFonts w:ascii="Arial" w:hAnsi="Arial" w:cs="Arial"/>
          <w:color w:val="000000"/>
        </w:rPr>
        <w:t xml:space="preserve"> текста.</w:t>
      </w:r>
    </w:p>
    <w:p w:rsidR="00D11F17" w:rsidRDefault="00FF1BAB" w:rsidP="00FF1BA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Должен быть </w:t>
      </w:r>
      <w:r w:rsidRPr="00D11F17">
        <w:rPr>
          <w:rFonts w:ascii="Arial" w:hAnsi="Arial" w:cs="Arial"/>
          <w:b/>
          <w:color w:val="000000"/>
          <w:u w:val="single"/>
        </w:rPr>
        <w:t>аккуратно</w:t>
      </w:r>
      <w:r>
        <w:rPr>
          <w:rFonts w:ascii="Arial" w:hAnsi="Arial" w:cs="Arial"/>
          <w:color w:val="000000"/>
        </w:rPr>
        <w:t xml:space="preserve"> оформлен (иметь привлекательный вид).</w:t>
      </w:r>
    </w:p>
    <w:p w:rsidR="00FF1BAB" w:rsidRDefault="00FF1BAB" w:rsidP="00FF1BA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Для лучшего запоминания основного смысла опорного конспекта, главную идею опорного конспекта выделяют рамками различных цветов, различным шрифтом, различным расположением слов (по вертикали, по диагонали).</w:t>
      </w:r>
    </w:p>
    <w:p w:rsidR="00FF1BAB" w:rsidRPr="00D5546A" w:rsidRDefault="00FF1BAB" w:rsidP="00FF1B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CF7" w:rsidRDefault="00F51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фотографируем (четко), пишем понятно (будет написано коряво, будете переписывать)</w:t>
      </w:r>
    </w:p>
    <w:p w:rsidR="00F51CF7" w:rsidRDefault="00F51CF7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07684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n4.1ri@yandex.ru</w:t>
        </w:r>
      </w:hyperlink>
    </w:p>
    <w:p w:rsidR="00D11F17" w:rsidRDefault="00F51CF7" w:rsidP="00F51CF7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FFFFF"/>
        </w:rPr>
      </w:pPr>
      <w:r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в теме файла указываем </w:t>
      </w:r>
    </w:p>
    <w:p w:rsidR="00D11F17" w:rsidRDefault="00D11F17" w:rsidP="00F51CF7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1) </w:t>
      </w:r>
      <w:r w:rsidR="00F51CF7"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>дату</w:t>
      </w: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 урока</w:t>
      </w:r>
      <w:r w:rsidR="00F51CF7"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>!</w:t>
      </w:r>
    </w:p>
    <w:p w:rsidR="00D11F17" w:rsidRDefault="00D11F17" w:rsidP="00F51CF7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>2) ФИ!</w:t>
      </w:r>
      <w:r w:rsidR="00F51CF7"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 </w:t>
      </w:r>
    </w:p>
    <w:p w:rsidR="00F51CF7" w:rsidRDefault="00D11F17" w:rsidP="00F51CF7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3) </w:t>
      </w:r>
      <w:bookmarkStart w:id="0" w:name="_GoBack"/>
      <w:bookmarkEnd w:id="0"/>
      <w:r w:rsidR="00F51CF7"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группу! </w:t>
      </w:r>
    </w:p>
    <w:p w:rsidR="00D06C94" w:rsidRPr="00D11F17" w:rsidRDefault="00F51CF7" w:rsidP="00F51CF7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D11F17">
        <w:rPr>
          <w:rFonts w:ascii="Arial" w:hAnsi="Arial" w:cs="Arial"/>
          <w:color w:val="00B050"/>
          <w:sz w:val="48"/>
          <w:szCs w:val="48"/>
          <w:shd w:val="clear" w:color="auto" w:fill="FFFFFF"/>
        </w:rPr>
        <w:t>Будет оформлено неправильно, проверять не буду!</w:t>
      </w:r>
    </w:p>
    <w:sectPr w:rsidR="00D06C94" w:rsidRPr="00D1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B1F"/>
    <w:multiLevelType w:val="multilevel"/>
    <w:tmpl w:val="938E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B6860"/>
    <w:multiLevelType w:val="multilevel"/>
    <w:tmpl w:val="F3C2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6A"/>
    <w:rsid w:val="00037A15"/>
    <w:rsid w:val="006366D4"/>
    <w:rsid w:val="00794625"/>
    <w:rsid w:val="00D06C94"/>
    <w:rsid w:val="00D11F17"/>
    <w:rsid w:val="00D5546A"/>
    <w:rsid w:val="00F51CF7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46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462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FF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F1B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46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462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FF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F1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8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4.1r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4</cp:revision>
  <dcterms:created xsi:type="dcterms:W3CDTF">2020-10-29T04:57:00Z</dcterms:created>
  <dcterms:modified xsi:type="dcterms:W3CDTF">2020-11-07T06:18:00Z</dcterms:modified>
</cp:coreProperties>
</file>