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374BE3">
        <w:t>10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74BE3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933C74" w:rsidRPr="00A627C4" w:rsidRDefault="001907C3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Составление </w:t>
      </w:r>
      <w:r w:rsidR="00374BE3">
        <w:rPr>
          <w:rFonts w:ascii="Times New Roman" w:eastAsia="Calibri" w:hAnsi="Times New Roman" w:cs="Times New Roman"/>
          <w:b/>
          <w:i/>
          <w:sz w:val="32"/>
          <w:szCs w:val="32"/>
        </w:rPr>
        <w:t>и макетирование (компоновка)</w:t>
      </w: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схем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5F6EF9" w:rsidRPr="001907C3" w:rsidRDefault="005F6EF9" w:rsidP="005F6EF9">
      <w:pPr>
        <w:pStyle w:val="a3"/>
        <w:numPr>
          <w:ilvl w:val="0"/>
          <w:numId w:val="9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Изучить раздаточный материал по уроку</w:t>
      </w:r>
    </w:p>
    <w:p w:rsidR="00A627C4" w:rsidRDefault="001907C3" w:rsidP="005F6EF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5F6EF9">
        <w:rPr>
          <w:rFonts w:ascii="Times New Roman" w:hAnsi="Times New Roman" w:cs="Times New Roman"/>
          <w:sz w:val="28"/>
          <w:szCs w:val="28"/>
        </w:rPr>
        <w:t>комплектацию шкафа автоматики</w:t>
      </w:r>
    </w:p>
    <w:p w:rsidR="005F6EF9" w:rsidRDefault="005F6EF9" w:rsidP="005F6EF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монтажную схему</w:t>
      </w:r>
    </w:p>
    <w:p w:rsidR="008D4623" w:rsidRDefault="008D4623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0838C7" w:rsidRDefault="00E33537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4623">
        <w:rPr>
          <w:rFonts w:ascii="Times New Roman" w:hAnsi="Times New Roman" w:cs="Times New Roman"/>
          <w:sz w:val="28"/>
          <w:szCs w:val="28"/>
        </w:rPr>
        <w:t>П</w:t>
      </w:r>
      <w:r w:rsidR="00F81818">
        <w:rPr>
          <w:rFonts w:ascii="Times New Roman" w:hAnsi="Times New Roman" w:cs="Times New Roman"/>
          <w:sz w:val="28"/>
          <w:szCs w:val="28"/>
        </w:rPr>
        <w:t>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</w:t>
      </w:r>
      <w:r w:rsidR="005F6EF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>
        <w:rPr>
          <w:rFonts w:ascii="Times New Roman" w:hAnsi="Times New Roman" w:cs="Times New Roman"/>
          <w:sz w:val="28"/>
          <w:szCs w:val="28"/>
        </w:rPr>
        <w:t>задан</w:t>
      </w:r>
      <w:r w:rsidR="005F6EF9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8D4623">
        <w:rPr>
          <w:rFonts w:ascii="Times New Roman" w:hAnsi="Times New Roman" w:cs="Times New Roman"/>
          <w:sz w:val="28"/>
          <w:szCs w:val="28"/>
        </w:rPr>
        <w:t xml:space="preserve">проработать </w:t>
      </w:r>
      <w:r w:rsidR="005F6EF9">
        <w:rPr>
          <w:rFonts w:ascii="Times New Roman" w:hAnsi="Times New Roman" w:cs="Times New Roman"/>
          <w:sz w:val="28"/>
          <w:szCs w:val="28"/>
        </w:rPr>
        <w:t>раздаточный материал занятия</w:t>
      </w:r>
      <w:r w:rsidR="008D4623">
        <w:rPr>
          <w:rFonts w:ascii="Times New Roman" w:hAnsi="Times New Roman" w:cs="Times New Roman"/>
          <w:sz w:val="28"/>
          <w:szCs w:val="28"/>
        </w:rPr>
        <w:t xml:space="preserve"> </w:t>
      </w:r>
      <w:r w:rsidR="00207F38">
        <w:rPr>
          <w:rFonts w:ascii="Times New Roman" w:hAnsi="Times New Roman" w:cs="Times New Roman"/>
          <w:sz w:val="28"/>
          <w:szCs w:val="28"/>
        </w:rPr>
        <w:t>(см. файлы «</w:t>
      </w:r>
      <w:r w:rsidR="005F6EF9" w:rsidRPr="005F6EF9">
        <w:rPr>
          <w:rFonts w:ascii="Times New Roman" w:hAnsi="Times New Roman" w:cs="Times New Roman"/>
          <w:sz w:val="28"/>
          <w:szCs w:val="28"/>
        </w:rPr>
        <w:t>Общее понятие макетирования и компоновки шкафов автоматизации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5F6EF9">
        <w:rPr>
          <w:rFonts w:ascii="Times New Roman" w:hAnsi="Times New Roman" w:cs="Times New Roman"/>
          <w:sz w:val="28"/>
          <w:szCs w:val="28"/>
        </w:rPr>
        <w:t>, а так же</w:t>
      </w:r>
      <w:r w:rsidR="00207F38">
        <w:rPr>
          <w:rFonts w:ascii="Times New Roman" w:hAnsi="Times New Roman" w:cs="Times New Roman"/>
          <w:sz w:val="28"/>
          <w:szCs w:val="28"/>
        </w:rPr>
        <w:t xml:space="preserve"> «</w:t>
      </w:r>
      <w:r w:rsidR="005F6EF9" w:rsidRPr="005F6EF9">
        <w:rPr>
          <w:rFonts w:ascii="Times New Roman" w:hAnsi="Times New Roman" w:cs="Times New Roman"/>
          <w:sz w:val="28"/>
          <w:szCs w:val="28"/>
        </w:rPr>
        <w:t>Монтаж внутренних соединений шкафов управления</w:t>
      </w:r>
      <w:r w:rsidR="00207F38">
        <w:rPr>
          <w:rFonts w:ascii="Times New Roman" w:hAnsi="Times New Roman" w:cs="Times New Roman"/>
          <w:sz w:val="28"/>
          <w:szCs w:val="28"/>
        </w:rPr>
        <w:t>»)</w:t>
      </w:r>
      <w:r w:rsidR="00206DBF">
        <w:rPr>
          <w:rFonts w:ascii="Times New Roman" w:hAnsi="Times New Roman" w:cs="Times New Roman"/>
          <w:sz w:val="28"/>
          <w:szCs w:val="28"/>
        </w:rPr>
        <w:t>.</w:t>
      </w:r>
      <w:r w:rsidR="005F6EF9">
        <w:rPr>
          <w:rFonts w:ascii="Times New Roman" w:hAnsi="Times New Roman" w:cs="Times New Roman"/>
          <w:sz w:val="28"/>
          <w:szCs w:val="28"/>
        </w:rPr>
        <w:t xml:space="preserve"> Вспомнить, что</w:t>
      </w:r>
      <w:r w:rsidR="00206DBF"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>п</w:t>
      </w:r>
      <w:r w:rsidR="00206DBF">
        <w:rPr>
          <w:rFonts w:ascii="Times New Roman" w:hAnsi="Times New Roman" w:cs="Times New Roman"/>
          <w:sz w:val="28"/>
          <w:szCs w:val="28"/>
        </w:rPr>
        <w:t xml:space="preserve">одобную работу </w:t>
      </w:r>
      <w:r w:rsidR="005F6EF9">
        <w:rPr>
          <w:rFonts w:ascii="Times New Roman" w:hAnsi="Times New Roman" w:cs="Times New Roman"/>
          <w:sz w:val="28"/>
          <w:szCs w:val="28"/>
        </w:rPr>
        <w:t xml:space="preserve">по составлению монтажных схем шкафов управления </w:t>
      </w:r>
      <w:r w:rsidR="00206DBF">
        <w:rPr>
          <w:rFonts w:ascii="Times New Roman" w:hAnsi="Times New Roman" w:cs="Times New Roman"/>
          <w:sz w:val="28"/>
          <w:szCs w:val="28"/>
        </w:rPr>
        <w:t>мы с вами уже делали</w:t>
      </w:r>
      <w:r w:rsidR="005F6EF9">
        <w:rPr>
          <w:rFonts w:ascii="Times New Roman" w:hAnsi="Times New Roman" w:cs="Times New Roman"/>
          <w:sz w:val="28"/>
          <w:szCs w:val="28"/>
        </w:rPr>
        <w:t xml:space="preserve"> на втором курсе.</w:t>
      </w:r>
      <w:r w:rsidR="00206DBF"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>Использовали адресный способ обозначения концов соединительных проводов. Это не так сложно</w:t>
      </w:r>
      <w:r w:rsidR="000838C7">
        <w:rPr>
          <w:rFonts w:ascii="Times New Roman" w:hAnsi="Times New Roman" w:cs="Times New Roman"/>
          <w:sz w:val="28"/>
          <w:szCs w:val="28"/>
        </w:rPr>
        <w:t>,</w:t>
      </w:r>
      <w:r w:rsidR="005F6EF9">
        <w:rPr>
          <w:rFonts w:ascii="Times New Roman" w:hAnsi="Times New Roman" w:cs="Times New Roman"/>
          <w:sz w:val="28"/>
          <w:szCs w:val="28"/>
        </w:rPr>
        <w:t xml:space="preserve"> но требует внимания и последовательности действий при маркировке не только жил проводов, но и соблюдения правильного указания </w:t>
      </w:r>
      <w:proofErr w:type="spellStart"/>
      <w:r w:rsidR="005F6EF9">
        <w:rPr>
          <w:rFonts w:ascii="Times New Roman" w:hAnsi="Times New Roman" w:cs="Times New Roman"/>
          <w:sz w:val="28"/>
          <w:szCs w:val="28"/>
        </w:rPr>
        <w:t>клеммных</w:t>
      </w:r>
      <w:proofErr w:type="spellEnd"/>
      <w:r w:rsidR="005F6EF9">
        <w:rPr>
          <w:rFonts w:ascii="Times New Roman" w:hAnsi="Times New Roman" w:cs="Times New Roman"/>
          <w:sz w:val="28"/>
          <w:szCs w:val="28"/>
        </w:rPr>
        <w:t xml:space="preserve"> выводов </w:t>
      </w:r>
      <w:r w:rsidR="000838C7">
        <w:rPr>
          <w:rFonts w:ascii="Times New Roman" w:hAnsi="Times New Roman" w:cs="Times New Roman"/>
          <w:sz w:val="28"/>
          <w:szCs w:val="28"/>
        </w:rPr>
        <w:t>приборов и аппаратов, устанавливаемых в шкаф в соответствии с заводской маркировкой и принципиальной схемой.</w:t>
      </w:r>
      <w:r w:rsidR="00206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47B" w:rsidRDefault="00E6447B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38C7">
        <w:rPr>
          <w:rFonts w:ascii="Times New Roman" w:hAnsi="Times New Roman" w:cs="Times New Roman"/>
          <w:sz w:val="28"/>
          <w:szCs w:val="28"/>
        </w:rPr>
        <w:t>Вместе с тем необходимо изучить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8C7">
        <w:rPr>
          <w:rFonts w:ascii="Times New Roman" w:hAnsi="Times New Roman" w:cs="Times New Roman"/>
          <w:sz w:val="28"/>
          <w:szCs w:val="28"/>
        </w:rPr>
        <w:t xml:space="preserve">комплектацию шкафа автоматики и указанную там спецификацию </w:t>
      </w:r>
      <w:r>
        <w:rPr>
          <w:rFonts w:ascii="Times New Roman" w:hAnsi="Times New Roman" w:cs="Times New Roman"/>
          <w:sz w:val="28"/>
          <w:szCs w:val="28"/>
        </w:rPr>
        <w:t>(см. файл «</w:t>
      </w:r>
      <w:r w:rsidR="000838C7" w:rsidRPr="000838C7">
        <w:rPr>
          <w:rFonts w:ascii="Times New Roman" w:hAnsi="Times New Roman" w:cs="Times New Roman"/>
          <w:sz w:val="28"/>
          <w:szCs w:val="28"/>
        </w:rPr>
        <w:t>КОМПЛЕКТАЦИЯ ЩУ</w:t>
      </w:r>
      <w:r>
        <w:rPr>
          <w:rFonts w:ascii="Times New Roman" w:hAnsi="Times New Roman" w:cs="Times New Roman"/>
          <w:sz w:val="28"/>
          <w:szCs w:val="28"/>
        </w:rPr>
        <w:t xml:space="preserve">»). </w:t>
      </w:r>
      <w:r w:rsidR="000838C7">
        <w:rPr>
          <w:rFonts w:ascii="Times New Roman" w:hAnsi="Times New Roman" w:cs="Times New Roman"/>
          <w:sz w:val="28"/>
          <w:szCs w:val="28"/>
        </w:rPr>
        <w:t>Правда</w:t>
      </w:r>
      <w:r w:rsidR="00AF36CE">
        <w:rPr>
          <w:rFonts w:ascii="Times New Roman" w:hAnsi="Times New Roman" w:cs="Times New Roman"/>
          <w:sz w:val="28"/>
          <w:szCs w:val="28"/>
        </w:rPr>
        <w:t>,</w:t>
      </w:r>
      <w:r w:rsidR="000838C7">
        <w:rPr>
          <w:rFonts w:ascii="Times New Roman" w:hAnsi="Times New Roman" w:cs="Times New Roman"/>
          <w:sz w:val="28"/>
          <w:szCs w:val="28"/>
        </w:rPr>
        <w:t xml:space="preserve"> в спецификации не указан звонок фирмы </w:t>
      </w:r>
      <w:r w:rsidR="000838C7">
        <w:rPr>
          <w:rFonts w:ascii="Times New Roman" w:hAnsi="Times New Roman" w:cs="Times New Roman"/>
          <w:sz w:val="28"/>
          <w:szCs w:val="28"/>
          <w:lang w:val="en-US"/>
        </w:rPr>
        <w:t>IEK</w:t>
      </w:r>
      <w:r w:rsidR="000838C7" w:rsidRPr="000838C7">
        <w:rPr>
          <w:rFonts w:ascii="Times New Roman" w:hAnsi="Times New Roman" w:cs="Times New Roman"/>
          <w:sz w:val="28"/>
          <w:szCs w:val="28"/>
        </w:rPr>
        <w:t xml:space="preserve"> </w:t>
      </w:r>
      <w:r w:rsidR="000838C7">
        <w:rPr>
          <w:rFonts w:ascii="Times New Roman" w:hAnsi="Times New Roman" w:cs="Times New Roman"/>
          <w:sz w:val="28"/>
          <w:szCs w:val="28"/>
        </w:rPr>
        <w:t>ЗД-47</w:t>
      </w:r>
      <w:r w:rsidR="000838C7">
        <w:rPr>
          <w:rFonts w:ascii="Times New Roman" w:hAnsi="Times New Roman" w:cs="Times New Roman"/>
          <w:sz w:val="28"/>
          <w:szCs w:val="28"/>
          <w:lang w:val="en-US"/>
        </w:rPr>
        <w:t>DIN</w:t>
      </w:r>
      <w:r w:rsidR="000838C7" w:rsidRPr="000838C7">
        <w:rPr>
          <w:rFonts w:ascii="Times New Roman" w:hAnsi="Times New Roman" w:cs="Times New Roman"/>
          <w:sz w:val="28"/>
          <w:szCs w:val="28"/>
        </w:rPr>
        <w:t xml:space="preserve"> (</w:t>
      </w:r>
      <w:r w:rsidR="000838C7">
        <w:rPr>
          <w:rFonts w:ascii="Times New Roman" w:hAnsi="Times New Roman" w:cs="Times New Roman"/>
          <w:sz w:val="28"/>
          <w:szCs w:val="28"/>
          <w:lang w:val="en-US"/>
        </w:rPr>
        <w:t>MZD</w:t>
      </w:r>
      <w:r w:rsidR="000838C7">
        <w:rPr>
          <w:rFonts w:ascii="Times New Roman" w:hAnsi="Times New Roman" w:cs="Times New Roman"/>
          <w:sz w:val="28"/>
          <w:szCs w:val="28"/>
        </w:rPr>
        <w:t>10-230</w:t>
      </w:r>
      <w:r w:rsidR="000838C7" w:rsidRPr="000838C7">
        <w:rPr>
          <w:rFonts w:ascii="Times New Roman" w:hAnsi="Times New Roman" w:cs="Times New Roman"/>
          <w:sz w:val="28"/>
          <w:szCs w:val="28"/>
        </w:rPr>
        <w:t>)</w:t>
      </w:r>
      <w:r w:rsidR="000838C7">
        <w:rPr>
          <w:rFonts w:ascii="Times New Roman" w:hAnsi="Times New Roman" w:cs="Times New Roman"/>
          <w:sz w:val="28"/>
          <w:szCs w:val="28"/>
        </w:rPr>
        <w:t>.</w:t>
      </w:r>
      <w:r w:rsidR="00AF36CE">
        <w:rPr>
          <w:rFonts w:ascii="Times New Roman" w:hAnsi="Times New Roman" w:cs="Times New Roman"/>
          <w:sz w:val="28"/>
          <w:szCs w:val="28"/>
        </w:rPr>
        <w:t xml:space="preserve"> Полезна сослаться на чертёж «</w:t>
      </w:r>
      <w:r w:rsidR="00AF36CE" w:rsidRPr="00AF36CE">
        <w:rPr>
          <w:rFonts w:ascii="Times New Roman" w:hAnsi="Times New Roman" w:cs="Times New Roman"/>
          <w:sz w:val="28"/>
          <w:szCs w:val="28"/>
        </w:rPr>
        <w:t>Монтажно-коммуникационная схема шкафа</w:t>
      </w:r>
      <w:r w:rsidR="00AF36CE">
        <w:rPr>
          <w:rFonts w:ascii="Times New Roman" w:hAnsi="Times New Roman" w:cs="Times New Roman"/>
          <w:sz w:val="28"/>
          <w:szCs w:val="28"/>
        </w:rPr>
        <w:t>». Но его нужно адаптировать к заявленным ранее требованиям.</w:t>
      </w:r>
    </w:p>
    <w:p w:rsidR="00AF36CE" w:rsidRDefault="00AF36CE" w:rsidP="0020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Далее, что касается выполнения практического задания, то оно должно состоять из двух частей (чертежей). Внутренняя монтажная панель, на которой без масштаба должны быть прорисованы </w:t>
      </w:r>
      <w:r w:rsidR="0036654D">
        <w:rPr>
          <w:rFonts w:ascii="Times New Roman" w:hAnsi="Times New Roman" w:cs="Times New Roman"/>
          <w:sz w:val="28"/>
          <w:szCs w:val="28"/>
        </w:rPr>
        <w:t xml:space="preserve">устанавливаемые </w:t>
      </w:r>
      <w:r>
        <w:rPr>
          <w:rFonts w:ascii="Times New Roman" w:hAnsi="Times New Roman" w:cs="Times New Roman"/>
          <w:sz w:val="28"/>
          <w:szCs w:val="28"/>
        </w:rPr>
        <w:t xml:space="preserve">приборы </w:t>
      </w:r>
      <w:r w:rsidR="0036654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аппараты иметь точную копию расположения элементов в шкафу (см. файл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38C7">
        <w:rPr>
          <w:rFonts w:ascii="Times New Roman" w:hAnsi="Times New Roman" w:cs="Times New Roman"/>
          <w:sz w:val="28"/>
          <w:szCs w:val="28"/>
        </w:rPr>
        <w:t>КОМПЛЕКТАЦИЯ ЩУ</w:t>
      </w:r>
      <w:r>
        <w:rPr>
          <w:rFonts w:ascii="Times New Roman" w:hAnsi="Times New Roman" w:cs="Times New Roman"/>
          <w:sz w:val="28"/>
          <w:szCs w:val="28"/>
        </w:rPr>
        <w:t>»).</w:t>
      </w:r>
      <w:r>
        <w:rPr>
          <w:rFonts w:ascii="Times New Roman" w:hAnsi="Times New Roman" w:cs="Times New Roman"/>
          <w:sz w:val="28"/>
          <w:szCs w:val="28"/>
        </w:rPr>
        <w:t xml:space="preserve"> Что касается второй части – дверки шкафа, нужно так же вспомнить правила расположения</w:t>
      </w:r>
      <w:r w:rsidR="0036654D">
        <w:rPr>
          <w:rFonts w:ascii="Times New Roman" w:hAnsi="Times New Roman" w:cs="Times New Roman"/>
          <w:sz w:val="28"/>
          <w:szCs w:val="28"/>
        </w:rPr>
        <w:t xml:space="preserve"> кнопок и светосигнальной арматуры, монтируемых на внешнюю панель (дверку). Смотрите внимательно принципиально-монтажную схему. То, что должно быть установлено в щит, должно быть прорисовано!</w:t>
      </w:r>
      <w:bookmarkStart w:id="0" w:name="_GoBack"/>
      <w:bookmarkEnd w:id="0"/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lastRenderedPageBreak/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374BE3" w:rsidRPr="00374BE3">
        <w:rPr>
          <w:rFonts w:ascii="Times New Roman" w:hAnsi="Times New Roman" w:cs="Times New Roman"/>
          <w:sz w:val="28"/>
          <w:szCs w:val="28"/>
          <w:highlight w:val="yellow"/>
        </w:rPr>
        <w:t>6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43F7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38C7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07C3"/>
    <w:rsid w:val="00197765"/>
    <w:rsid w:val="001D1E59"/>
    <w:rsid w:val="002018C3"/>
    <w:rsid w:val="00206DBF"/>
    <w:rsid w:val="00207F38"/>
    <w:rsid w:val="00235EEA"/>
    <w:rsid w:val="002668AA"/>
    <w:rsid w:val="00285D67"/>
    <w:rsid w:val="002C14AE"/>
    <w:rsid w:val="002E240B"/>
    <w:rsid w:val="002F6459"/>
    <w:rsid w:val="003006CF"/>
    <w:rsid w:val="00321421"/>
    <w:rsid w:val="0033032B"/>
    <w:rsid w:val="00341F67"/>
    <w:rsid w:val="0036654D"/>
    <w:rsid w:val="00374BE3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6EF9"/>
    <w:rsid w:val="005F7983"/>
    <w:rsid w:val="00691ACB"/>
    <w:rsid w:val="006D2613"/>
    <w:rsid w:val="006D4BC1"/>
    <w:rsid w:val="006D517D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76BB"/>
    <w:rsid w:val="00933C74"/>
    <w:rsid w:val="00955467"/>
    <w:rsid w:val="0099750E"/>
    <w:rsid w:val="009A0B58"/>
    <w:rsid w:val="009D0B9F"/>
    <w:rsid w:val="00A20533"/>
    <w:rsid w:val="00A627C4"/>
    <w:rsid w:val="00A67DB6"/>
    <w:rsid w:val="00A801F2"/>
    <w:rsid w:val="00AF36CE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6447B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544F4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2020-03-21T03:57:00Z</dcterms:created>
  <dcterms:modified xsi:type="dcterms:W3CDTF">2020-11-10T06:33:00Z</dcterms:modified>
</cp:coreProperties>
</file>