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61A" w:rsidRPr="0035361A" w:rsidRDefault="0035361A" w:rsidP="0035361A">
      <w:pPr>
        <w:ind w:firstLine="426"/>
        <w:jc w:val="center"/>
        <w:rPr>
          <w:rFonts w:ascii="Times New Roman" w:hAnsi="Times New Roman" w:cs="Times New Roman"/>
          <w:b/>
          <w:sz w:val="36"/>
          <w:szCs w:val="36"/>
        </w:rPr>
      </w:pPr>
      <w:r w:rsidRPr="0035361A">
        <w:rPr>
          <w:rFonts w:ascii="Times New Roman" w:hAnsi="Times New Roman" w:cs="Times New Roman"/>
          <w:b/>
          <w:sz w:val="36"/>
          <w:szCs w:val="36"/>
        </w:rPr>
        <w:t>Для чего нужны печатные платы?</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10658"/>
      </w:tblGrid>
      <w:tr w:rsidR="0035361A" w:rsidRPr="0035361A" w:rsidTr="0035361A">
        <w:tc>
          <w:tcPr>
            <w:tcW w:w="0" w:type="auto"/>
            <w:shd w:val="clear" w:color="auto" w:fill="FFFFFF"/>
            <w:tcMar>
              <w:top w:w="0" w:type="dxa"/>
              <w:left w:w="0" w:type="dxa"/>
              <w:bottom w:w="0" w:type="dxa"/>
              <w:right w:w="0" w:type="dxa"/>
            </w:tcMar>
            <w:hideMark/>
          </w:tcPr>
          <w:p w:rsidR="0035361A" w:rsidRPr="0035361A" w:rsidRDefault="0035361A" w:rsidP="0035361A">
            <w:pPr>
              <w:pStyle w:val="a6"/>
              <w:ind w:firstLine="426"/>
              <w:jc w:val="both"/>
              <w:rPr>
                <w:rFonts w:ascii="Times New Roman" w:hAnsi="Times New Roman" w:cs="Times New Roman"/>
                <w:sz w:val="28"/>
                <w:szCs w:val="28"/>
              </w:rPr>
            </w:pPr>
            <w:r w:rsidRPr="0035361A">
              <w:rPr>
                <w:rFonts w:ascii="Times New Roman" w:hAnsi="Times New Roman" w:cs="Times New Roman"/>
                <w:sz w:val="28"/>
                <w:szCs w:val="28"/>
              </w:rPr>
              <w:t>Многие люди при виде печатных плат задумывались, а для чего они нужны, сложны ли они в производстве? И сегодня мы хотим ответить на один из самых распространенных вопросов. Зачем они нужны?</w:t>
            </w:r>
          </w:p>
          <w:p w:rsidR="0035361A" w:rsidRDefault="0035361A" w:rsidP="0035361A">
            <w:pPr>
              <w:pStyle w:val="a6"/>
              <w:ind w:firstLine="426"/>
              <w:jc w:val="both"/>
              <w:rPr>
                <w:rFonts w:ascii="Times New Roman" w:hAnsi="Times New Roman" w:cs="Times New Roman"/>
                <w:sz w:val="28"/>
                <w:szCs w:val="28"/>
              </w:rPr>
            </w:pPr>
            <w:r w:rsidRPr="0035361A">
              <w:rPr>
                <w:rFonts w:ascii="Times New Roman" w:hAnsi="Times New Roman" w:cs="Times New Roman"/>
                <w:sz w:val="28"/>
                <w:szCs w:val="28"/>
              </w:rPr>
              <w:t>На сегодня создание печатных плат и их применение обусловлено рядом преимуществ в работе с электроникой</w:t>
            </w:r>
            <w:r>
              <w:rPr>
                <w:rFonts w:ascii="Times New Roman" w:hAnsi="Times New Roman" w:cs="Times New Roman"/>
                <w:sz w:val="28"/>
                <w:szCs w:val="28"/>
              </w:rPr>
              <w:t>.</w:t>
            </w:r>
          </w:p>
          <w:p w:rsidR="0035361A" w:rsidRPr="0035361A" w:rsidRDefault="0035361A" w:rsidP="0035361A">
            <w:pPr>
              <w:pStyle w:val="a6"/>
              <w:ind w:firstLine="426"/>
              <w:jc w:val="both"/>
              <w:rPr>
                <w:rFonts w:ascii="Times New Roman" w:hAnsi="Times New Roman" w:cs="Times New Roman"/>
                <w:sz w:val="28"/>
                <w:szCs w:val="28"/>
              </w:rPr>
            </w:pPr>
            <w:r w:rsidRPr="0035361A">
              <w:rPr>
                <w:rFonts w:ascii="Times New Roman" w:hAnsi="Times New Roman" w:cs="Times New Roman"/>
                <w:sz w:val="28"/>
                <w:szCs w:val="28"/>
              </w:rPr>
              <w:t>Они используются в большинстве бытовых приборов, которые являются частью нашей повседневной жизни:</w:t>
            </w:r>
          </w:p>
          <w:p w:rsidR="0035361A" w:rsidRPr="0035361A" w:rsidRDefault="0035361A" w:rsidP="0035361A">
            <w:pPr>
              <w:pStyle w:val="a6"/>
              <w:ind w:firstLine="426"/>
              <w:rPr>
                <w:rFonts w:ascii="Times New Roman" w:hAnsi="Times New Roman" w:cs="Times New Roman"/>
                <w:sz w:val="28"/>
                <w:szCs w:val="28"/>
              </w:rPr>
            </w:pPr>
            <w:r w:rsidRPr="0035361A">
              <w:rPr>
                <w:rFonts w:ascii="Times New Roman" w:hAnsi="Times New Roman" w:cs="Times New Roman"/>
                <w:sz w:val="28"/>
                <w:szCs w:val="28"/>
              </w:rPr>
              <w:t>В электронике авто.</w:t>
            </w:r>
          </w:p>
          <w:p w:rsidR="0035361A" w:rsidRPr="0035361A" w:rsidRDefault="0035361A" w:rsidP="0035361A">
            <w:pPr>
              <w:pStyle w:val="a6"/>
              <w:ind w:firstLine="426"/>
              <w:rPr>
                <w:rFonts w:ascii="Times New Roman" w:hAnsi="Times New Roman" w:cs="Times New Roman"/>
                <w:sz w:val="28"/>
                <w:szCs w:val="28"/>
              </w:rPr>
            </w:pPr>
            <w:r w:rsidRPr="0035361A">
              <w:rPr>
                <w:rFonts w:ascii="Times New Roman" w:hAnsi="Times New Roman" w:cs="Times New Roman"/>
                <w:sz w:val="28"/>
                <w:szCs w:val="28"/>
              </w:rPr>
              <w:t>В цифровых камерах.</w:t>
            </w:r>
          </w:p>
          <w:p w:rsidR="0035361A" w:rsidRPr="0035361A" w:rsidRDefault="0035361A" w:rsidP="0035361A">
            <w:pPr>
              <w:pStyle w:val="a6"/>
              <w:ind w:firstLine="426"/>
              <w:rPr>
                <w:rFonts w:ascii="Times New Roman" w:hAnsi="Times New Roman" w:cs="Times New Roman"/>
                <w:sz w:val="28"/>
                <w:szCs w:val="28"/>
              </w:rPr>
            </w:pPr>
            <w:r w:rsidRPr="0035361A">
              <w:rPr>
                <w:rFonts w:ascii="Times New Roman" w:hAnsi="Times New Roman" w:cs="Times New Roman"/>
                <w:sz w:val="28"/>
                <w:szCs w:val="28"/>
              </w:rPr>
              <w:t>В медицинской аппаратуре.</w:t>
            </w:r>
          </w:p>
          <w:p w:rsidR="0035361A" w:rsidRPr="0035361A" w:rsidRDefault="0035361A" w:rsidP="0035361A">
            <w:pPr>
              <w:pStyle w:val="a6"/>
              <w:ind w:firstLine="426"/>
              <w:rPr>
                <w:rFonts w:ascii="Times New Roman" w:hAnsi="Times New Roman" w:cs="Times New Roman"/>
                <w:sz w:val="28"/>
                <w:szCs w:val="28"/>
              </w:rPr>
            </w:pPr>
            <w:r w:rsidRPr="0035361A">
              <w:rPr>
                <w:rFonts w:ascii="Times New Roman" w:hAnsi="Times New Roman" w:cs="Times New Roman"/>
                <w:sz w:val="28"/>
                <w:szCs w:val="28"/>
              </w:rPr>
              <w:t>В военной технике.</w:t>
            </w:r>
          </w:p>
          <w:p w:rsidR="0035361A" w:rsidRPr="0035361A" w:rsidRDefault="0035361A" w:rsidP="0035361A">
            <w:pPr>
              <w:pStyle w:val="a6"/>
              <w:ind w:firstLine="426"/>
              <w:rPr>
                <w:rFonts w:ascii="Times New Roman" w:hAnsi="Times New Roman" w:cs="Times New Roman"/>
                <w:sz w:val="28"/>
                <w:szCs w:val="28"/>
              </w:rPr>
            </w:pPr>
          </w:p>
          <w:p w:rsidR="0035361A" w:rsidRPr="0035361A" w:rsidRDefault="0035361A" w:rsidP="0035361A">
            <w:pPr>
              <w:pStyle w:val="a6"/>
              <w:ind w:firstLine="426"/>
              <w:rPr>
                <w:rFonts w:ascii="Times New Roman" w:hAnsi="Times New Roman" w:cs="Times New Roman"/>
                <w:sz w:val="28"/>
                <w:szCs w:val="28"/>
              </w:rPr>
            </w:pPr>
            <w:r w:rsidRPr="0035361A">
              <w:rPr>
                <w:rFonts w:ascii="Times New Roman" w:hAnsi="Times New Roman" w:cs="Times New Roman"/>
                <w:sz w:val="28"/>
                <w:szCs w:val="28"/>
              </w:rPr>
              <w:drawing>
                <wp:inline distT="0" distB="0" distL="0" distR="0" wp14:anchorId="59BE6605" wp14:editId="785CBE95">
                  <wp:extent cx="3163131" cy="2082800"/>
                  <wp:effectExtent l="0" t="0" r="0" b="0"/>
                  <wp:docPr id="1" name="Рисунок 1" descr="http://www.winblog.ru/uploads/posts/2018-05/thumbs/1527080844_miniboardpro-pcb.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nblog.ru/uploads/posts/2018-05/thumbs/1527080844_miniboardpro-pcb.jpg">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64634" cy="2083789"/>
                          </a:xfrm>
                          <a:prstGeom prst="rect">
                            <a:avLst/>
                          </a:prstGeom>
                          <a:noFill/>
                          <a:ln>
                            <a:noFill/>
                          </a:ln>
                        </pic:spPr>
                      </pic:pic>
                    </a:graphicData>
                  </a:graphic>
                </wp:inline>
              </w:drawing>
            </w:r>
          </w:p>
          <w:p w:rsidR="0035361A" w:rsidRPr="0035361A" w:rsidRDefault="0035361A" w:rsidP="0035361A">
            <w:pPr>
              <w:pStyle w:val="a6"/>
              <w:ind w:firstLine="426"/>
              <w:jc w:val="both"/>
              <w:rPr>
                <w:rFonts w:ascii="Times New Roman" w:hAnsi="Times New Roman" w:cs="Times New Roman"/>
                <w:sz w:val="28"/>
                <w:szCs w:val="28"/>
              </w:rPr>
            </w:pPr>
            <w:r w:rsidRPr="0035361A">
              <w:rPr>
                <w:rFonts w:ascii="Times New Roman" w:hAnsi="Times New Roman" w:cs="Times New Roman"/>
                <w:sz w:val="28"/>
                <w:szCs w:val="28"/>
              </w:rPr>
              <w:br/>
            </w:r>
            <w:r>
              <w:rPr>
                <w:rFonts w:ascii="Times New Roman" w:hAnsi="Times New Roman" w:cs="Times New Roman"/>
                <w:sz w:val="28"/>
                <w:szCs w:val="28"/>
              </w:rPr>
              <w:t xml:space="preserve">      </w:t>
            </w:r>
            <w:r w:rsidRPr="0035361A">
              <w:rPr>
                <w:rFonts w:ascii="Times New Roman" w:hAnsi="Times New Roman" w:cs="Times New Roman"/>
                <w:sz w:val="28"/>
                <w:szCs w:val="28"/>
              </w:rPr>
              <w:t xml:space="preserve">Назначение печатных плат – установление контакта </w:t>
            </w:r>
            <w:proofErr w:type="spellStart"/>
            <w:r w:rsidRPr="0035361A">
              <w:rPr>
                <w:rFonts w:ascii="Times New Roman" w:hAnsi="Times New Roman" w:cs="Times New Roman"/>
                <w:sz w:val="28"/>
                <w:szCs w:val="28"/>
              </w:rPr>
              <w:t>межсоединений</w:t>
            </w:r>
            <w:proofErr w:type="spellEnd"/>
            <w:r w:rsidRPr="0035361A">
              <w:rPr>
                <w:rFonts w:ascii="Times New Roman" w:hAnsi="Times New Roman" w:cs="Times New Roman"/>
                <w:sz w:val="28"/>
                <w:szCs w:val="28"/>
              </w:rPr>
              <w:t xml:space="preserve"> между собой. Благодаря платам можно добиться уменьшения габаритов устройства.</w:t>
            </w:r>
            <w:r w:rsidRPr="0035361A">
              <w:rPr>
                <w:rFonts w:ascii="Times New Roman" w:hAnsi="Times New Roman" w:cs="Times New Roman"/>
                <w:sz w:val="28"/>
                <w:szCs w:val="28"/>
              </w:rPr>
              <w:br/>
              <w:t>Разновидностей печатных плат много. В частности, если говорить о гибких типах, то они активно используются в космической отрасли, вытеснив другие соединения для электроники.</w:t>
            </w:r>
          </w:p>
          <w:p w:rsidR="0035361A" w:rsidRPr="0035361A" w:rsidRDefault="0035361A" w:rsidP="0035361A">
            <w:pPr>
              <w:pStyle w:val="a6"/>
              <w:ind w:firstLine="426"/>
              <w:jc w:val="both"/>
              <w:rPr>
                <w:rFonts w:ascii="Times New Roman" w:hAnsi="Times New Roman" w:cs="Times New Roman"/>
                <w:sz w:val="28"/>
                <w:szCs w:val="28"/>
              </w:rPr>
            </w:pPr>
            <w:r w:rsidRPr="0035361A">
              <w:rPr>
                <w:rFonts w:ascii="Times New Roman" w:hAnsi="Times New Roman" w:cs="Times New Roman"/>
                <w:sz w:val="28"/>
                <w:szCs w:val="28"/>
              </w:rPr>
              <w:t>К тому же, использование плат позволяет сделать устройство в разы дешевле и сократить время его сборки. Во-первых, это вызвано тем, что создание данного соединения - это дешевая процедура. Во-вторых, сбор устройства ускоряется за счет того, что не нужно использовать большое количества проводки.</w:t>
            </w:r>
          </w:p>
          <w:p w:rsidR="0035361A" w:rsidRPr="0035361A" w:rsidRDefault="0035361A" w:rsidP="0035361A">
            <w:pPr>
              <w:pStyle w:val="a6"/>
              <w:ind w:firstLine="426"/>
              <w:jc w:val="both"/>
              <w:rPr>
                <w:rFonts w:ascii="Times New Roman" w:hAnsi="Times New Roman" w:cs="Times New Roman"/>
                <w:sz w:val="28"/>
                <w:szCs w:val="28"/>
              </w:rPr>
            </w:pPr>
            <w:r w:rsidRPr="0035361A">
              <w:rPr>
                <w:rFonts w:ascii="Times New Roman" w:hAnsi="Times New Roman" w:cs="Times New Roman"/>
                <w:sz w:val="28"/>
                <w:szCs w:val="28"/>
              </w:rPr>
              <w:t>Обратите внимание: любая ручная сборка включает в себя человеческий фактор. Поэтому при таком типе сборки значительно возрастает количество ошибок. При использовании печатных плат удается снизить количество ошибок, вызванных человеческой халатностью до минимума. При использовании схемы не получится создать элемент, который не будет отвечать заданному проекту.</w:t>
            </w:r>
          </w:p>
          <w:p w:rsidR="0035361A" w:rsidRPr="0035361A" w:rsidRDefault="0035361A" w:rsidP="0035361A">
            <w:pPr>
              <w:pStyle w:val="a6"/>
              <w:ind w:firstLine="426"/>
              <w:rPr>
                <w:rFonts w:ascii="Times New Roman" w:hAnsi="Times New Roman" w:cs="Times New Roman"/>
                <w:sz w:val="28"/>
                <w:szCs w:val="28"/>
              </w:rPr>
            </w:pPr>
          </w:p>
          <w:p w:rsidR="0035361A" w:rsidRPr="0035361A" w:rsidRDefault="0035361A" w:rsidP="0035361A">
            <w:pPr>
              <w:pStyle w:val="a6"/>
              <w:ind w:firstLine="426"/>
              <w:rPr>
                <w:rFonts w:ascii="Times New Roman" w:hAnsi="Times New Roman" w:cs="Times New Roman"/>
                <w:sz w:val="28"/>
                <w:szCs w:val="28"/>
              </w:rPr>
            </w:pPr>
            <w:r w:rsidRPr="0035361A">
              <w:rPr>
                <w:rFonts w:ascii="Times New Roman" w:hAnsi="Times New Roman" w:cs="Times New Roman"/>
                <w:sz w:val="28"/>
                <w:szCs w:val="28"/>
              </w:rPr>
              <w:drawing>
                <wp:inline distT="0" distB="0" distL="0" distR="0" wp14:anchorId="19084222" wp14:editId="6CDDCA52">
                  <wp:extent cx="4166623" cy="1803400"/>
                  <wp:effectExtent l="0" t="0" r="5715" b="6350"/>
                  <wp:docPr id="2" name="Рисунок 2" descr="http://www.winblog.ru/uploads/posts/2018-05/thumbs/1527080884_mos6581_chtaube061229-featured.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nblog.ru/uploads/posts/2018-05/thumbs/1527080884_mos6581_chtaube061229-featured.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72791" cy="1806070"/>
                          </a:xfrm>
                          <a:prstGeom prst="rect">
                            <a:avLst/>
                          </a:prstGeom>
                          <a:noFill/>
                          <a:ln>
                            <a:noFill/>
                          </a:ln>
                        </pic:spPr>
                      </pic:pic>
                    </a:graphicData>
                  </a:graphic>
                </wp:inline>
              </w:drawing>
            </w:r>
          </w:p>
          <w:p w:rsidR="0035361A" w:rsidRPr="0035361A" w:rsidRDefault="0035361A" w:rsidP="0035361A">
            <w:pPr>
              <w:pStyle w:val="a6"/>
              <w:ind w:firstLine="426"/>
              <w:jc w:val="both"/>
              <w:rPr>
                <w:rFonts w:ascii="Times New Roman" w:hAnsi="Times New Roman" w:cs="Times New Roman"/>
                <w:sz w:val="28"/>
                <w:szCs w:val="28"/>
              </w:rPr>
            </w:pPr>
            <w:r w:rsidRPr="0035361A">
              <w:rPr>
                <w:rFonts w:ascii="Times New Roman" w:hAnsi="Times New Roman" w:cs="Times New Roman"/>
                <w:sz w:val="28"/>
                <w:szCs w:val="28"/>
              </w:rPr>
              <w:lastRenderedPageBreak/>
              <w:br/>
            </w:r>
            <w:r>
              <w:rPr>
                <w:rFonts w:ascii="Times New Roman" w:hAnsi="Times New Roman" w:cs="Times New Roman"/>
                <w:sz w:val="28"/>
                <w:szCs w:val="28"/>
              </w:rPr>
              <w:t xml:space="preserve">    </w:t>
            </w:r>
            <w:r w:rsidRPr="0035361A">
              <w:rPr>
                <w:rFonts w:ascii="Times New Roman" w:hAnsi="Times New Roman" w:cs="Times New Roman"/>
                <w:sz w:val="28"/>
                <w:szCs w:val="28"/>
              </w:rPr>
              <w:t>Также стоит отметить, что такой тип соединений сокращает количество контактов в электронной системе устройства. Любой электротехник подтвердит тот факт, что чем меньше в гаджете соединений, тем он более надежный. В этом случае платы могут полностью заменить проводной монтаж, если площадь покрытия позволяет это выполнить.</w:t>
            </w:r>
            <w:r w:rsidRPr="0035361A">
              <w:rPr>
                <w:rFonts w:ascii="Times New Roman" w:hAnsi="Times New Roman" w:cs="Times New Roman"/>
                <w:sz w:val="28"/>
                <w:szCs w:val="28"/>
              </w:rPr>
              <w:br/>
            </w:r>
            <w:r>
              <w:rPr>
                <w:rFonts w:ascii="Times New Roman" w:hAnsi="Times New Roman" w:cs="Times New Roman"/>
                <w:sz w:val="28"/>
                <w:szCs w:val="28"/>
              </w:rPr>
              <w:t xml:space="preserve">     </w:t>
            </w:r>
            <w:r w:rsidRPr="0035361A">
              <w:rPr>
                <w:rFonts w:ascii="Times New Roman" w:hAnsi="Times New Roman" w:cs="Times New Roman"/>
                <w:sz w:val="28"/>
                <w:szCs w:val="28"/>
              </w:rPr>
              <w:t>С точки зрения рентабельности, проводной монтаж намного сложнее и дороже, чем использование печатных плат.</w:t>
            </w:r>
          </w:p>
          <w:p w:rsidR="0035361A" w:rsidRPr="0035361A" w:rsidRDefault="0035361A" w:rsidP="0035361A">
            <w:pPr>
              <w:pStyle w:val="a6"/>
              <w:ind w:firstLine="426"/>
              <w:rPr>
                <w:rFonts w:ascii="Times New Roman" w:hAnsi="Times New Roman" w:cs="Times New Roman"/>
                <w:b/>
                <w:sz w:val="28"/>
                <w:szCs w:val="28"/>
              </w:rPr>
            </w:pPr>
            <w:r w:rsidRPr="0035361A">
              <w:rPr>
                <w:rFonts w:ascii="Times New Roman" w:hAnsi="Times New Roman" w:cs="Times New Roman"/>
                <w:b/>
                <w:sz w:val="28"/>
                <w:szCs w:val="28"/>
              </w:rPr>
              <w:t>Требования к платам</w:t>
            </w:r>
          </w:p>
          <w:p w:rsidR="0035361A" w:rsidRPr="0035361A" w:rsidRDefault="0035361A" w:rsidP="0035361A">
            <w:pPr>
              <w:pStyle w:val="a6"/>
              <w:ind w:firstLine="426"/>
              <w:rPr>
                <w:rFonts w:ascii="Times New Roman" w:hAnsi="Times New Roman" w:cs="Times New Roman"/>
                <w:sz w:val="28"/>
                <w:szCs w:val="28"/>
              </w:rPr>
            </w:pPr>
            <w:r w:rsidRPr="0035361A">
              <w:rPr>
                <w:rFonts w:ascii="Times New Roman" w:hAnsi="Times New Roman" w:cs="Times New Roman"/>
                <w:sz w:val="28"/>
                <w:szCs w:val="28"/>
              </w:rPr>
              <w:t>По ГОСТ к ним выдвигается два требования:</w:t>
            </w:r>
          </w:p>
          <w:p w:rsidR="0035361A" w:rsidRPr="0035361A" w:rsidRDefault="0035361A" w:rsidP="0035361A">
            <w:pPr>
              <w:pStyle w:val="a6"/>
              <w:numPr>
                <w:ilvl w:val="0"/>
                <w:numId w:val="3"/>
              </w:numPr>
              <w:rPr>
                <w:rFonts w:ascii="Times New Roman" w:hAnsi="Times New Roman" w:cs="Times New Roman"/>
                <w:sz w:val="28"/>
                <w:szCs w:val="28"/>
              </w:rPr>
            </w:pPr>
            <w:r w:rsidRPr="0035361A">
              <w:rPr>
                <w:rFonts w:ascii="Times New Roman" w:hAnsi="Times New Roman" w:cs="Times New Roman"/>
                <w:sz w:val="28"/>
                <w:szCs w:val="28"/>
              </w:rPr>
              <w:t>Они должны иметь однородную, монолитную диэлектрическую основу.</w:t>
            </w:r>
          </w:p>
          <w:p w:rsidR="0035361A" w:rsidRPr="0035361A" w:rsidRDefault="0035361A" w:rsidP="0035361A">
            <w:pPr>
              <w:pStyle w:val="a6"/>
              <w:numPr>
                <w:ilvl w:val="0"/>
                <w:numId w:val="3"/>
              </w:numPr>
              <w:rPr>
                <w:rFonts w:ascii="Times New Roman" w:hAnsi="Times New Roman" w:cs="Times New Roman"/>
                <w:sz w:val="28"/>
                <w:szCs w:val="28"/>
              </w:rPr>
            </w:pPr>
            <w:r w:rsidRPr="0035361A">
              <w:rPr>
                <w:rFonts w:ascii="Times New Roman" w:hAnsi="Times New Roman" w:cs="Times New Roman"/>
                <w:sz w:val="28"/>
                <w:szCs w:val="28"/>
              </w:rPr>
              <w:t>Рисунок должен быть четким, без вздутий, лишних линий, разрывов. Не допускается наличие царапин длинн</w:t>
            </w:r>
            <w:bookmarkStart w:id="0" w:name="_GoBack"/>
            <w:bookmarkEnd w:id="0"/>
            <w:r w:rsidRPr="0035361A">
              <w:rPr>
                <w:rFonts w:ascii="Times New Roman" w:hAnsi="Times New Roman" w:cs="Times New Roman"/>
                <w:sz w:val="28"/>
                <w:szCs w:val="28"/>
              </w:rPr>
              <w:t>ой более 6 мм.</w:t>
            </w:r>
          </w:p>
        </w:tc>
      </w:tr>
    </w:tbl>
    <w:p w:rsidR="00321421" w:rsidRDefault="00321421" w:rsidP="0035361A">
      <w:pPr>
        <w:ind w:firstLine="426"/>
      </w:pPr>
    </w:p>
    <w:sectPr w:rsidR="00321421" w:rsidSect="00C52BE2">
      <w:pgSz w:w="11906" w:h="16838"/>
      <w:pgMar w:top="397" w:right="397" w:bottom="39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43DF7"/>
    <w:multiLevelType w:val="hybridMultilevel"/>
    <w:tmpl w:val="A0D241EE"/>
    <w:lvl w:ilvl="0" w:tplc="D3E0D74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4EC11445"/>
    <w:multiLevelType w:val="multilevel"/>
    <w:tmpl w:val="ADD66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2D53844"/>
    <w:multiLevelType w:val="multilevel"/>
    <w:tmpl w:val="72DA7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evenAndOddHeaders/>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61A"/>
    <w:rsid w:val="0017522D"/>
    <w:rsid w:val="00321421"/>
    <w:rsid w:val="0035361A"/>
    <w:rsid w:val="0039042A"/>
    <w:rsid w:val="00C52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36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361A"/>
    <w:rPr>
      <w:rFonts w:ascii="Tahoma" w:hAnsi="Tahoma" w:cs="Tahoma"/>
      <w:sz w:val="16"/>
      <w:szCs w:val="16"/>
    </w:rPr>
  </w:style>
  <w:style w:type="character" w:styleId="a5">
    <w:name w:val="Hyperlink"/>
    <w:basedOn w:val="a0"/>
    <w:uiPriority w:val="99"/>
    <w:unhideWhenUsed/>
    <w:rsid w:val="0035361A"/>
    <w:rPr>
      <w:color w:val="0000FF" w:themeColor="hyperlink"/>
      <w:u w:val="single"/>
    </w:rPr>
  </w:style>
  <w:style w:type="paragraph" w:styleId="a6">
    <w:name w:val="No Spacing"/>
    <w:uiPriority w:val="1"/>
    <w:qFormat/>
    <w:rsid w:val="0035361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36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361A"/>
    <w:rPr>
      <w:rFonts w:ascii="Tahoma" w:hAnsi="Tahoma" w:cs="Tahoma"/>
      <w:sz w:val="16"/>
      <w:szCs w:val="16"/>
    </w:rPr>
  </w:style>
  <w:style w:type="character" w:styleId="a5">
    <w:name w:val="Hyperlink"/>
    <w:basedOn w:val="a0"/>
    <w:uiPriority w:val="99"/>
    <w:unhideWhenUsed/>
    <w:rsid w:val="0035361A"/>
    <w:rPr>
      <w:color w:val="0000FF" w:themeColor="hyperlink"/>
      <w:u w:val="single"/>
    </w:rPr>
  </w:style>
  <w:style w:type="paragraph" w:styleId="a6">
    <w:name w:val="No Spacing"/>
    <w:uiPriority w:val="1"/>
    <w:qFormat/>
    <w:rsid w:val="003536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424395">
      <w:bodyDiv w:val="1"/>
      <w:marLeft w:val="0"/>
      <w:marRight w:val="0"/>
      <w:marTop w:val="0"/>
      <w:marBottom w:val="0"/>
      <w:divBdr>
        <w:top w:val="none" w:sz="0" w:space="0" w:color="auto"/>
        <w:left w:val="none" w:sz="0" w:space="0" w:color="auto"/>
        <w:bottom w:val="none" w:sz="0" w:space="0" w:color="auto"/>
        <w:right w:val="none" w:sz="0" w:space="0" w:color="auto"/>
      </w:divBdr>
      <w:divsChild>
        <w:div w:id="550195708">
          <w:marLeft w:val="0"/>
          <w:marRight w:val="0"/>
          <w:marTop w:val="0"/>
          <w:marBottom w:val="0"/>
          <w:divBdr>
            <w:top w:val="none" w:sz="0" w:space="0" w:color="auto"/>
            <w:left w:val="none" w:sz="0" w:space="0" w:color="auto"/>
            <w:bottom w:val="none" w:sz="0" w:space="0" w:color="auto"/>
            <w:right w:val="none" w:sz="0" w:space="0" w:color="auto"/>
          </w:divBdr>
          <w:divsChild>
            <w:div w:id="1708751014">
              <w:marLeft w:val="0"/>
              <w:marRight w:val="0"/>
              <w:marTop w:val="0"/>
              <w:marBottom w:val="0"/>
              <w:divBdr>
                <w:top w:val="none" w:sz="0" w:space="0" w:color="auto"/>
                <w:left w:val="none" w:sz="0" w:space="0" w:color="auto"/>
                <w:bottom w:val="none" w:sz="0" w:space="0" w:color="auto"/>
                <w:right w:val="none" w:sz="0" w:space="0" w:color="auto"/>
              </w:divBdr>
              <w:divsChild>
                <w:div w:id="721095216">
                  <w:marLeft w:val="0"/>
                  <w:marRight w:val="0"/>
                  <w:marTop w:val="0"/>
                  <w:marBottom w:val="0"/>
                  <w:divBdr>
                    <w:top w:val="none" w:sz="0" w:space="0" w:color="auto"/>
                    <w:left w:val="none" w:sz="0" w:space="0" w:color="auto"/>
                    <w:bottom w:val="none" w:sz="0" w:space="0" w:color="auto"/>
                    <w:right w:val="none" w:sz="0" w:space="0" w:color="auto"/>
                  </w:divBdr>
                  <w:divsChild>
                    <w:div w:id="276762202">
                      <w:marLeft w:val="0"/>
                      <w:marRight w:val="0"/>
                      <w:marTop w:val="0"/>
                      <w:marBottom w:val="0"/>
                      <w:divBdr>
                        <w:top w:val="none" w:sz="0" w:space="0" w:color="auto"/>
                        <w:left w:val="none" w:sz="0" w:space="0" w:color="auto"/>
                        <w:bottom w:val="none" w:sz="0" w:space="0" w:color="auto"/>
                        <w:right w:val="none" w:sz="0" w:space="0" w:color="auto"/>
                      </w:divBdr>
                      <w:divsChild>
                        <w:div w:id="1186558521">
                          <w:marLeft w:val="0"/>
                          <w:marRight w:val="0"/>
                          <w:marTop w:val="0"/>
                          <w:marBottom w:val="0"/>
                          <w:divBdr>
                            <w:top w:val="none" w:sz="0" w:space="0" w:color="auto"/>
                            <w:left w:val="none" w:sz="0" w:space="0" w:color="auto"/>
                            <w:bottom w:val="none" w:sz="0" w:space="0" w:color="auto"/>
                            <w:right w:val="none" w:sz="0" w:space="0" w:color="auto"/>
                          </w:divBdr>
                          <w:divsChild>
                            <w:div w:id="1622615708">
                              <w:marLeft w:val="0"/>
                              <w:marRight w:val="0"/>
                              <w:marTop w:val="0"/>
                              <w:marBottom w:val="0"/>
                              <w:divBdr>
                                <w:top w:val="none" w:sz="0" w:space="0" w:color="auto"/>
                                <w:left w:val="none" w:sz="0" w:space="0" w:color="auto"/>
                                <w:bottom w:val="none" w:sz="0" w:space="0" w:color="auto"/>
                                <w:right w:val="none" w:sz="0" w:space="0" w:color="auto"/>
                              </w:divBdr>
                              <w:divsChild>
                                <w:div w:id="903494396">
                                  <w:marLeft w:val="0"/>
                                  <w:marRight w:val="0"/>
                                  <w:marTop w:val="0"/>
                                  <w:marBottom w:val="0"/>
                                  <w:divBdr>
                                    <w:top w:val="none" w:sz="0" w:space="0" w:color="auto"/>
                                    <w:left w:val="none" w:sz="0" w:space="0" w:color="auto"/>
                                    <w:bottom w:val="none" w:sz="0" w:space="0" w:color="auto"/>
                                    <w:right w:val="none" w:sz="0" w:space="0" w:color="auto"/>
                                  </w:divBdr>
                                  <w:divsChild>
                                    <w:div w:id="1980456638">
                                      <w:marLeft w:val="0"/>
                                      <w:marRight w:val="0"/>
                                      <w:marTop w:val="0"/>
                                      <w:marBottom w:val="0"/>
                                      <w:divBdr>
                                        <w:top w:val="none" w:sz="0" w:space="0" w:color="auto"/>
                                        <w:left w:val="none" w:sz="0" w:space="0" w:color="auto"/>
                                        <w:bottom w:val="none" w:sz="0" w:space="0" w:color="auto"/>
                                        <w:right w:val="none" w:sz="0" w:space="0" w:color="auto"/>
                                      </w:divBdr>
                                      <w:divsChild>
                                        <w:div w:id="374669959">
                                          <w:marLeft w:val="0"/>
                                          <w:marRight w:val="0"/>
                                          <w:marTop w:val="0"/>
                                          <w:marBottom w:val="0"/>
                                          <w:divBdr>
                                            <w:top w:val="none" w:sz="0" w:space="0" w:color="auto"/>
                                            <w:left w:val="none" w:sz="0" w:space="0" w:color="auto"/>
                                            <w:bottom w:val="none" w:sz="0" w:space="0" w:color="auto"/>
                                            <w:right w:val="none" w:sz="0" w:space="0" w:color="auto"/>
                                          </w:divBdr>
                                        </w:div>
                                        <w:div w:id="1158812960">
                                          <w:marLeft w:val="0"/>
                                          <w:marRight w:val="0"/>
                                          <w:marTop w:val="0"/>
                                          <w:marBottom w:val="0"/>
                                          <w:divBdr>
                                            <w:top w:val="none" w:sz="0" w:space="0" w:color="auto"/>
                                            <w:left w:val="none" w:sz="0" w:space="0" w:color="auto"/>
                                            <w:bottom w:val="none" w:sz="0" w:space="0" w:color="auto"/>
                                            <w:right w:val="none" w:sz="0" w:space="0" w:color="auto"/>
                                          </w:divBdr>
                                          <w:divsChild>
                                            <w:div w:id="171839791">
                                              <w:marLeft w:val="0"/>
                                              <w:marRight w:val="0"/>
                                              <w:marTop w:val="0"/>
                                              <w:marBottom w:val="0"/>
                                              <w:divBdr>
                                                <w:top w:val="none" w:sz="0" w:space="0" w:color="auto"/>
                                                <w:left w:val="none" w:sz="0" w:space="0" w:color="auto"/>
                                                <w:bottom w:val="none" w:sz="0" w:space="0" w:color="auto"/>
                                                <w:right w:val="none" w:sz="0" w:space="0" w:color="auto"/>
                                              </w:divBdr>
                                              <w:divsChild>
                                                <w:div w:id="1339843491">
                                                  <w:marLeft w:val="0"/>
                                                  <w:marRight w:val="0"/>
                                                  <w:marTop w:val="0"/>
                                                  <w:marBottom w:val="0"/>
                                                  <w:divBdr>
                                                    <w:top w:val="none" w:sz="0" w:space="0" w:color="auto"/>
                                                    <w:left w:val="none" w:sz="0" w:space="0" w:color="auto"/>
                                                    <w:bottom w:val="none" w:sz="0" w:space="0" w:color="auto"/>
                                                    <w:right w:val="none" w:sz="0" w:space="0" w:color="auto"/>
                                                  </w:divBdr>
                                                  <w:divsChild>
                                                    <w:div w:id="1115095866">
                                                      <w:marLeft w:val="0"/>
                                                      <w:marRight w:val="0"/>
                                                      <w:marTop w:val="0"/>
                                                      <w:marBottom w:val="0"/>
                                                      <w:divBdr>
                                                        <w:top w:val="none" w:sz="0" w:space="0" w:color="auto"/>
                                                        <w:left w:val="none" w:sz="0" w:space="0" w:color="auto"/>
                                                        <w:bottom w:val="none" w:sz="0" w:space="0" w:color="auto"/>
                                                        <w:right w:val="none" w:sz="0" w:space="0" w:color="auto"/>
                                                      </w:divBdr>
                                                      <w:divsChild>
                                                        <w:div w:id="1200121538">
                                                          <w:marLeft w:val="0"/>
                                                          <w:marRight w:val="0"/>
                                                          <w:marTop w:val="0"/>
                                                          <w:marBottom w:val="0"/>
                                                          <w:divBdr>
                                                            <w:top w:val="none" w:sz="0" w:space="0" w:color="auto"/>
                                                            <w:left w:val="none" w:sz="0" w:space="0" w:color="auto"/>
                                                            <w:bottom w:val="none" w:sz="0" w:space="0" w:color="auto"/>
                                                            <w:right w:val="none" w:sz="0" w:space="0" w:color="auto"/>
                                                          </w:divBdr>
                                                          <w:divsChild>
                                                            <w:div w:id="308365159">
                                                              <w:marLeft w:val="0"/>
                                                              <w:marRight w:val="0"/>
                                                              <w:marTop w:val="0"/>
                                                              <w:marBottom w:val="0"/>
                                                              <w:divBdr>
                                                                <w:top w:val="none" w:sz="0" w:space="0" w:color="auto"/>
                                                                <w:left w:val="none" w:sz="0" w:space="0" w:color="auto"/>
                                                                <w:bottom w:val="none" w:sz="0" w:space="0" w:color="auto"/>
                                                                <w:right w:val="none" w:sz="0" w:space="0" w:color="auto"/>
                                                              </w:divBdr>
                                                              <w:divsChild>
                                                                <w:div w:id="1224370858">
                                                                  <w:marLeft w:val="0"/>
                                                                  <w:marRight w:val="0"/>
                                                                  <w:marTop w:val="0"/>
                                                                  <w:marBottom w:val="0"/>
                                                                  <w:divBdr>
                                                                    <w:top w:val="none" w:sz="0" w:space="0" w:color="auto"/>
                                                                    <w:left w:val="none" w:sz="0" w:space="0" w:color="auto"/>
                                                                    <w:bottom w:val="none" w:sz="0" w:space="0" w:color="auto"/>
                                                                    <w:right w:val="none" w:sz="0" w:space="0" w:color="auto"/>
                                                                  </w:divBdr>
                                                                  <w:divsChild>
                                                                    <w:div w:id="24276288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27750887">
          <w:marLeft w:val="0"/>
          <w:marRight w:val="0"/>
          <w:marTop w:val="240"/>
          <w:marBottom w:val="240"/>
          <w:divBdr>
            <w:top w:val="none" w:sz="0" w:space="0" w:color="auto"/>
            <w:left w:val="single" w:sz="12" w:space="28" w:color="E85319"/>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nblog.ru/uploads/posts/2018-05/1527080884_mos6581_chtaube061229-featured.jpg"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nblog.ru/uploads/posts/2018-05/1527080844_miniboardpro-pcb.jp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325</Words>
  <Characters>1855</Characters>
  <Application>Microsoft Office Word</Application>
  <DocSecurity>0</DocSecurity>
  <Lines>15</Lines>
  <Paragraphs>4</Paragraphs>
  <ScaleCrop>false</ScaleCrop>
  <Company>SPecialiST RePack</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2020-11-09T17:58:00Z</dcterms:created>
  <dcterms:modified xsi:type="dcterms:W3CDTF">2020-11-09T18:08:00Z</dcterms:modified>
</cp:coreProperties>
</file>