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5B" w:rsidRPr="0051619D" w:rsidRDefault="004E275B" w:rsidP="004E275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Тема: Постановка на ГКУ и государственная регистрация прав на недвижимость</w:t>
      </w:r>
      <w:r w:rsidR="005503BB">
        <w:rPr>
          <w:rFonts w:ascii="Times New Roman" w:hAnsi="Times New Roman" w:cs="Times New Roman"/>
          <w:b/>
          <w:sz w:val="40"/>
          <w:szCs w:val="40"/>
          <w:u w:val="single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Урок 4</w:t>
      </w: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4E275B" w:rsidRPr="0051619D" w:rsidRDefault="004E275B" w:rsidP="004E275B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4E275B" w:rsidRPr="0051619D" w:rsidRDefault="004E275B" w:rsidP="004E275B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51619D">
        <w:rPr>
          <w:rFonts w:ascii="Times New Roman" w:hAnsi="Times New Roman" w:cs="Times New Roman"/>
          <w:b/>
          <w:sz w:val="40"/>
          <w:szCs w:val="40"/>
          <w:u w:val="single"/>
        </w:rPr>
        <w:t>Задание:</w:t>
      </w:r>
    </w:p>
    <w:p w:rsidR="004E275B" w:rsidRPr="0051619D" w:rsidRDefault="004E275B" w:rsidP="004E275B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Найти в интернете ФЗ №218 от 13.07.2015</w:t>
      </w:r>
      <w:proofErr w:type="gramStart"/>
      <w:r w:rsidRPr="0051619D">
        <w:rPr>
          <w:rFonts w:ascii="Arial" w:eastAsia="Times New Roman" w:hAnsi="Arial" w:cs="Arial"/>
          <w:color w:val="020C22"/>
          <w:sz w:val="30"/>
          <w:szCs w:val="30"/>
          <w:lang w:eastAsia="ru-RU"/>
        </w:rPr>
        <w:t xml:space="preserve"> </w:t>
      </w:r>
      <w:r w:rsidRPr="0051619D">
        <w:rPr>
          <w:rFonts w:ascii="Times New Roman" w:hAnsi="Times New Roman" w:cs="Times New Roman"/>
          <w:sz w:val="44"/>
          <w:szCs w:val="44"/>
        </w:rPr>
        <w:t>О</w:t>
      </w:r>
      <w:proofErr w:type="gramEnd"/>
      <w:r w:rsidRPr="0051619D">
        <w:rPr>
          <w:rFonts w:ascii="Times New Roman" w:hAnsi="Times New Roman" w:cs="Times New Roman"/>
          <w:sz w:val="44"/>
          <w:szCs w:val="44"/>
        </w:rPr>
        <w:t> государственной регистрации недвижимости</w:t>
      </w:r>
      <w:r>
        <w:rPr>
          <w:rFonts w:ascii="Times New Roman" w:hAnsi="Times New Roman" w:cs="Times New Roman"/>
          <w:sz w:val="40"/>
          <w:szCs w:val="40"/>
        </w:rPr>
        <w:t>,</w:t>
      </w:r>
    </w:p>
    <w:p w:rsidR="004E275B" w:rsidRPr="0051619D" w:rsidRDefault="005503BB" w:rsidP="004E275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изучить главу 2 ст.14</w:t>
      </w:r>
    </w:p>
    <w:p w:rsidR="004E275B" w:rsidRDefault="004E275B" w:rsidP="004E275B">
      <w:pPr>
        <w:rPr>
          <w:rFonts w:ascii="Times New Roman" w:hAnsi="Times New Roman" w:cs="Times New Roman"/>
          <w:sz w:val="40"/>
          <w:szCs w:val="40"/>
        </w:rPr>
      </w:pPr>
      <w:r w:rsidRPr="0051619D">
        <w:rPr>
          <w:rFonts w:ascii="Times New Roman" w:hAnsi="Times New Roman" w:cs="Times New Roman"/>
          <w:sz w:val="40"/>
          <w:szCs w:val="40"/>
        </w:rPr>
        <w:t>Ответить на вопросы (письменно в тетради):</w:t>
      </w:r>
    </w:p>
    <w:p w:rsidR="004E275B" w:rsidRDefault="004E275B" w:rsidP="00F25FEC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1.</w:t>
      </w:r>
      <w:r w:rsidR="00F25FEC" w:rsidRPr="00F25FEC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="00F25FEC" w:rsidRPr="0051619D">
        <w:rPr>
          <w:rFonts w:ascii="Times New Roman" w:hAnsi="Times New Roman" w:cs="Times New Roman"/>
          <w:sz w:val="40"/>
          <w:szCs w:val="40"/>
        </w:rPr>
        <w:t xml:space="preserve">Описать </w:t>
      </w:r>
      <w:r w:rsidR="00A536FE">
        <w:rPr>
          <w:rFonts w:ascii="Times New Roman" w:hAnsi="Times New Roman" w:cs="Times New Roman"/>
          <w:sz w:val="40"/>
          <w:szCs w:val="40"/>
        </w:rPr>
        <w:t>документы</w:t>
      </w:r>
      <w:proofErr w:type="gramStart"/>
      <w:r w:rsidR="00A536FE">
        <w:rPr>
          <w:rFonts w:ascii="Times New Roman" w:hAnsi="Times New Roman" w:cs="Times New Roman"/>
          <w:sz w:val="40"/>
          <w:szCs w:val="40"/>
        </w:rPr>
        <w:t xml:space="preserve"> </w:t>
      </w:r>
      <w:r w:rsidR="00F25FEC">
        <w:rPr>
          <w:rFonts w:ascii="Times New Roman" w:hAnsi="Times New Roman" w:cs="Times New Roman"/>
          <w:sz w:val="40"/>
          <w:szCs w:val="40"/>
        </w:rPr>
        <w:t>,</w:t>
      </w:r>
      <w:proofErr w:type="gramEnd"/>
      <w:r w:rsidR="00F25FEC">
        <w:rPr>
          <w:rFonts w:ascii="Times New Roman" w:hAnsi="Times New Roman" w:cs="Times New Roman"/>
          <w:sz w:val="40"/>
          <w:szCs w:val="40"/>
        </w:rPr>
        <w:t xml:space="preserve">которые будут служить </w:t>
      </w:r>
      <w:r w:rsidR="00F25FEC" w:rsidRPr="00F25FEC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основанием для </w:t>
      </w:r>
      <w:r w:rsidR="00F25FEC" w:rsidRPr="00F25FEC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государственного кадастрового учета и государственной регистрации прав</w:t>
      </w:r>
      <w:r w:rsidR="00F25FEC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.</w:t>
      </w:r>
    </w:p>
    <w:p w:rsidR="00A536FE" w:rsidRPr="00A536FE" w:rsidRDefault="004E275B" w:rsidP="00A536FE">
      <w:pPr>
        <w:shd w:val="clear" w:color="auto" w:fill="FEFEFE"/>
        <w:spacing w:after="435" w:line="390" w:lineRule="atLeast"/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2.</w:t>
      </w:r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Перечислить случаи</w:t>
      </w:r>
      <w:proofErr w:type="gramStart"/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,</w:t>
      </w:r>
      <w:proofErr w:type="gramEnd"/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когда</w:t>
      </w:r>
      <w:r w:rsidR="00A536FE" w:rsidRPr="00A536FE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Государственный кадастровый учет и государственная регистрация прав осущес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твляются одновременно</w:t>
      </w:r>
      <w:r w:rsidR="00A536FE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 xml:space="preserve"> .</w:t>
      </w:r>
    </w:p>
    <w:p w:rsidR="004E275B" w:rsidRDefault="004E275B" w:rsidP="004E275B">
      <w:pP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3.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</w:t>
      </w:r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Перечислить случаи</w:t>
      </w:r>
      <w:proofErr w:type="gramStart"/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,</w:t>
      </w:r>
      <w:proofErr w:type="gramEnd"/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когда</w:t>
      </w:r>
      <w:r w:rsidR="00A536FE" w:rsidRPr="00A536FE">
        <w:t xml:space="preserve"> 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осуществляется</w:t>
      </w:r>
      <w:r w:rsidR="00A536FE">
        <w:t xml:space="preserve"> 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Госуд</w:t>
      </w:r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арственная регистрация прав без </w:t>
      </w:r>
      <w:r w:rsidR="00A536FE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одновременного государственного кадастрового у</w:t>
      </w:r>
      <w:r w:rsid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чета </w:t>
      </w:r>
    </w:p>
    <w:p w:rsidR="004E275B" w:rsidRPr="005503BB" w:rsidRDefault="004E275B" w:rsidP="004E275B">
      <w:r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4.</w:t>
      </w:r>
      <w:r w:rsidRPr="00F0268B">
        <w:t xml:space="preserve"> </w:t>
      </w:r>
      <w:r w:rsidR="005503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Перечислить случаи</w:t>
      </w:r>
      <w:proofErr w:type="gramStart"/>
      <w:r w:rsidR="005503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 ,</w:t>
      </w:r>
      <w:proofErr w:type="gramEnd"/>
      <w:r w:rsidR="005503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когда</w:t>
      </w:r>
      <w:r w:rsidR="005503BB">
        <w:t xml:space="preserve"> </w:t>
      </w:r>
      <w:r w:rsidR="005503BB" w:rsidRPr="00A536FE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осуществляется</w:t>
      </w:r>
      <w:r w:rsidR="005503BB">
        <w:t xml:space="preserve"> </w:t>
      </w:r>
      <w:r w:rsidR="005503BB" w:rsidRPr="00070A2F"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  <w:t> </w:t>
      </w:r>
      <w:r w:rsidR="005503BB" w:rsidRPr="005503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 xml:space="preserve">Государственный кадастровый учет без одновременной </w:t>
      </w:r>
      <w:r w:rsidR="005503BB">
        <w:rPr>
          <w:rFonts w:ascii="Times New Roman" w:eastAsia="Times New Roman" w:hAnsi="Times New Roman" w:cs="Times New Roman"/>
          <w:color w:val="020C22"/>
          <w:sz w:val="40"/>
          <w:szCs w:val="40"/>
          <w:lang w:eastAsia="ru-RU"/>
        </w:rPr>
        <w:t>государственной регистрации прав.</w:t>
      </w:r>
    </w:p>
    <w:p w:rsidR="005503BB" w:rsidRPr="005503BB" w:rsidRDefault="005503BB" w:rsidP="004E275B">
      <w:pPr>
        <w:spacing w:after="15" w:line="240" w:lineRule="auto"/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begin"/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 HYPERLINK "mailto:</w:instrText>
      </w:r>
      <w:r w:rsidRPr="005503BB"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blohin.alexey74@yandex.ru </w:instrText>
      </w:r>
    </w:p>
    <w:p w:rsidR="005503BB" w:rsidRPr="005503BB" w:rsidRDefault="005503BB" w:rsidP="004E275B">
      <w:pPr>
        <w:spacing w:after="1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5503BB" w:rsidRPr="000122E1" w:rsidRDefault="005503BB" w:rsidP="004E275B">
      <w:pPr>
        <w:spacing w:after="15" w:line="240" w:lineRule="auto"/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separate"/>
      </w:r>
      <w:r w:rsidRPr="000122E1">
        <w:rPr>
          <w:rStyle w:val="a3"/>
          <w:rFonts w:ascii="Arial" w:eastAsia="Times New Roman" w:hAnsi="Arial" w:cs="Arial"/>
          <w:sz w:val="40"/>
          <w:szCs w:val="40"/>
          <w:shd w:val="clear" w:color="auto" w:fill="FFFFFF"/>
          <w:lang w:eastAsia="ru-RU"/>
        </w:rPr>
        <w:t xml:space="preserve">blohin.alexey74@yandex.ru </w:t>
      </w:r>
    </w:p>
    <w:p w:rsidR="005503BB" w:rsidRPr="000122E1" w:rsidRDefault="005503BB" w:rsidP="004E275B">
      <w:pPr>
        <w:spacing w:after="15" w:line="240" w:lineRule="auto"/>
        <w:rPr>
          <w:rStyle w:val="a3"/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AD490D" w:rsidRDefault="005503BB" w:rsidP="004E275B">
      <w:r>
        <w:rPr>
          <w:rFonts w:ascii="Arial" w:eastAsia="Times New Roman" w:hAnsi="Arial" w:cs="Arial"/>
          <w:color w:val="000000"/>
          <w:sz w:val="40"/>
          <w:szCs w:val="40"/>
          <w:u w:val="single"/>
          <w:shd w:val="clear" w:color="auto" w:fill="FFFFFF"/>
          <w:lang w:eastAsia="ru-RU"/>
        </w:rPr>
        <w:fldChar w:fldCharType="end"/>
      </w:r>
    </w:p>
    <w:sectPr w:rsidR="00AD4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270"/>
    <w:rsid w:val="004E275B"/>
    <w:rsid w:val="005503BB"/>
    <w:rsid w:val="00A536FE"/>
    <w:rsid w:val="00AD490D"/>
    <w:rsid w:val="00B02270"/>
    <w:rsid w:val="00F2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7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7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2020-11-12T07:57:00Z</dcterms:created>
  <dcterms:modified xsi:type="dcterms:W3CDTF">2020-11-12T08:24:00Z</dcterms:modified>
</cp:coreProperties>
</file>