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E016F" w14:textId="77777777" w:rsidR="008D3C65" w:rsidRPr="001B5A13" w:rsidRDefault="008D3C65" w:rsidP="008D3C65">
      <w:pPr>
        <w:autoSpaceDE w:val="0"/>
        <w:autoSpaceDN w:val="0"/>
        <w:adjustRightInd w:val="0"/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5A13">
        <w:rPr>
          <w:rFonts w:ascii="Times New Roman" w:hAnsi="Times New Roman" w:cs="Times New Roman"/>
          <w:b/>
          <w:sz w:val="28"/>
          <w:szCs w:val="28"/>
        </w:rPr>
        <w:t>Примерные темы сочинений</w:t>
      </w:r>
    </w:p>
    <w:p w14:paraId="3569E4B4" w14:textId="77777777" w:rsidR="008D3C65" w:rsidRPr="001B5A13" w:rsidRDefault="008D3C65" w:rsidP="008D3C65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«Гроза есть без сомнения самое решительное произведение Островского». М.А. Добролюбов (А.Н. Островский. Пьеса «Гроза»)</w:t>
      </w:r>
    </w:p>
    <w:p w14:paraId="3A779E04" w14:textId="77777777" w:rsidR="008D3C65" w:rsidRPr="001B5A13" w:rsidRDefault="008D3C65" w:rsidP="008D3C65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 xml:space="preserve">Нужны ли Базаровы России? (по роману </w:t>
      </w:r>
      <w:proofErr w:type="spellStart"/>
      <w:r w:rsidRPr="001B5A13"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 w:rsidRPr="001B5A13">
        <w:rPr>
          <w:rFonts w:ascii="Times New Roman" w:hAnsi="Times New Roman" w:cs="Times New Roman"/>
          <w:sz w:val="28"/>
          <w:szCs w:val="28"/>
        </w:rPr>
        <w:t xml:space="preserve"> «Отцы и дети»)</w:t>
      </w:r>
    </w:p>
    <w:p w14:paraId="19F5C404" w14:textId="77777777" w:rsidR="008D3C65" w:rsidRPr="001B5A13" w:rsidRDefault="008D3C65" w:rsidP="008D3C65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Правда Раскольникова и правда Сони (</w:t>
      </w:r>
      <w:proofErr w:type="spellStart"/>
      <w:r w:rsidRPr="001B5A13">
        <w:rPr>
          <w:rFonts w:ascii="Times New Roman" w:hAnsi="Times New Roman" w:cs="Times New Roman"/>
          <w:sz w:val="28"/>
          <w:szCs w:val="28"/>
        </w:rPr>
        <w:t>Ф.М.Достоевский</w:t>
      </w:r>
      <w:proofErr w:type="spellEnd"/>
      <w:r w:rsidRPr="001B5A13">
        <w:rPr>
          <w:rFonts w:ascii="Times New Roman" w:hAnsi="Times New Roman" w:cs="Times New Roman"/>
          <w:sz w:val="28"/>
          <w:szCs w:val="28"/>
        </w:rPr>
        <w:t>, роман «Преступление и наказание»)</w:t>
      </w:r>
    </w:p>
    <w:p w14:paraId="046D88A7" w14:textId="77777777" w:rsidR="008D3C65" w:rsidRPr="001B5A13" w:rsidRDefault="008D3C65" w:rsidP="008D3C65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 xml:space="preserve">«Что такое настоящая жизнь? (на примере романа </w:t>
      </w:r>
      <w:proofErr w:type="spellStart"/>
      <w:r w:rsidRPr="001B5A13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1B5A13">
        <w:rPr>
          <w:rFonts w:ascii="Times New Roman" w:hAnsi="Times New Roman" w:cs="Times New Roman"/>
          <w:sz w:val="28"/>
          <w:szCs w:val="28"/>
        </w:rPr>
        <w:t xml:space="preserve"> «Война и мир»)</w:t>
      </w:r>
    </w:p>
    <w:p w14:paraId="79200ECF" w14:textId="77777777" w:rsidR="008D3C65" w:rsidRPr="001B5A13" w:rsidRDefault="008D3C65" w:rsidP="008D3C65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«Серебряный век русской поэзии» (сочинение-эссе о любимом поэте)</w:t>
      </w:r>
    </w:p>
    <w:p w14:paraId="5DE5187A" w14:textId="77777777" w:rsidR="008D3C65" w:rsidRPr="001B5A13" w:rsidRDefault="008D3C65" w:rsidP="008D3C65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«Все люди добры». «Люди как люди». «Я погибаю вместе с тобой». Раскрыть суть одной из сюжетных линий романа М.А. Булгакова «Мастер и Маргарита».</w:t>
      </w:r>
    </w:p>
    <w:p w14:paraId="38E8F522" w14:textId="77777777" w:rsidR="008D3C65" w:rsidRPr="001B5A13" w:rsidRDefault="008D3C65" w:rsidP="008D3C6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C10FA02" w14:textId="77777777" w:rsidR="008D3C65" w:rsidRPr="001B5A13" w:rsidRDefault="008D3C65" w:rsidP="008D3C65">
      <w:pPr>
        <w:rPr>
          <w:rFonts w:ascii="Times New Roman" w:hAnsi="Times New Roman" w:cs="Times New Roman"/>
          <w:sz w:val="28"/>
          <w:szCs w:val="28"/>
        </w:rPr>
      </w:pPr>
    </w:p>
    <w:p w14:paraId="654DCAC8" w14:textId="77777777" w:rsidR="00B07E5C" w:rsidRDefault="00B07E5C"/>
    <w:sectPr w:rsidR="00B07E5C" w:rsidSect="001B5A13">
      <w:footerReference w:type="default" r:id="rId5"/>
      <w:pgSz w:w="11905" w:h="16837"/>
      <w:pgMar w:top="1190" w:right="805" w:bottom="1085" w:left="161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404B5" w14:textId="77777777" w:rsidR="001E4185" w:rsidRDefault="008D3C65">
    <w:pPr>
      <w:pStyle w:val="a4"/>
      <w:framePr w:h="216" w:wrap="none" w:vAnchor="text" w:hAnchor="page" w:x="10943" w:y="-120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DF5872">
      <w:rPr>
        <w:rStyle w:val="11"/>
      </w:rPr>
      <w:t>29</w:t>
    </w:r>
    <w:r>
      <w:fldChar w:fldCharType="end"/>
    </w:r>
  </w:p>
  <w:p w14:paraId="3C454F66" w14:textId="77777777" w:rsidR="001E4185" w:rsidRDefault="008D3C65">
    <w:pPr>
      <w:rPr>
        <w:rFonts w:cs="Times New Roman"/>
        <w:color w:val="auto"/>
        <w:sz w:val="2"/>
        <w:szCs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0C"/>
    <w:rsid w:val="0068040C"/>
    <w:rsid w:val="008D3C65"/>
    <w:rsid w:val="00B0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10AEE-64C9-45BE-BC7D-1FB3B282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3C6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3C65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a3">
    <w:name w:val="Колонтитул_"/>
    <w:link w:val="a4"/>
    <w:locked/>
    <w:rsid w:val="008D3C6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">
    <w:name w:val="Колонтитул + 11"/>
    <w:aliases w:val="5 pt"/>
    <w:rsid w:val="008D3C65"/>
    <w:rPr>
      <w:rFonts w:ascii="Times New Roman" w:hAnsi="Times New Roman" w:cs="Times New Roman"/>
      <w:noProof/>
      <w:sz w:val="23"/>
      <w:szCs w:val="23"/>
    </w:rPr>
  </w:style>
  <w:style w:type="paragraph" w:customStyle="1" w:styleId="a4">
    <w:name w:val="Колонтитул"/>
    <w:basedOn w:val="a"/>
    <w:link w:val="a3"/>
    <w:rsid w:val="008D3C6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2020-11-12T12:38:00Z</dcterms:created>
  <dcterms:modified xsi:type="dcterms:W3CDTF">2020-11-12T12:38:00Z</dcterms:modified>
</cp:coreProperties>
</file>