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A9" w:rsidRPr="0051619D" w:rsidRDefault="00760BA9" w:rsidP="00760BA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Постановка на ГКУ и государственная регистрация прав на недвижимость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 Урок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6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760BA9" w:rsidRPr="0051619D" w:rsidRDefault="00760BA9" w:rsidP="00760BA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60BA9" w:rsidRPr="0051619D" w:rsidRDefault="00760BA9" w:rsidP="00760BA9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760BA9" w:rsidRPr="0051619D" w:rsidRDefault="00760BA9" w:rsidP="00760BA9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№218 от 13.07.2015</w:t>
      </w:r>
      <w:proofErr w:type="gramStart"/>
      <w:r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Pr="0051619D">
        <w:rPr>
          <w:rFonts w:ascii="Times New Roman" w:hAnsi="Times New Roman" w:cs="Times New Roman"/>
          <w:sz w:val="44"/>
          <w:szCs w:val="44"/>
        </w:rPr>
        <w:t>О</w:t>
      </w:r>
      <w:proofErr w:type="gramEnd"/>
      <w:r w:rsidRPr="0051619D">
        <w:rPr>
          <w:rFonts w:ascii="Times New Roman" w:hAnsi="Times New Roman" w:cs="Times New Roman"/>
          <w:sz w:val="44"/>
          <w:szCs w:val="44"/>
        </w:rPr>
        <w:t> государственной регистрации недвижимости</w:t>
      </w:r>
      <w:r>
        <w:rPr>
          <w:rFonts w:ascii="Times New Roman" w:hAnsi="Times New Roman" w:cs="Times New Roman"/>
          <w:sz w:val="40"/>
          <w:szCs w:val="40"/>
        </w:rPr>
        <w:t>,</w:t>
      </w:r>
    </w:p>
    <w:p w:rsidR="00760BA9" w:rsidRPr="0051619D" w:rsidRDefault="005165BB" w:rsidP="00760B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изучить главу 2 ст.15-18.</w:t>
      </w:r>
    </w:p>
    <w:p w:rsidR="00760BA9" w:rsidRDefault="00760BA9" w:rsidP="00760BA9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</w:t>
      </w:r>
      <w:r w:rsidR="002A4DF5">
        <w:rPr>
          <w:rFonts w:ascii="Times New Roman" w:hAnsi="Times New Roman" w:cs="Times New Roman"/>
          <w:sz w:val="40"/>
          <w:szCs w:val="40"/>
        </w:rPr>
        <w:t>,</w:t>
      </w:r>
      <w:bookmarkStart w:id="0" w:name="_GoBack"/>
      <w:bookmarkEnd w:id="0"/>
      <w:r w:rsidR="002A4DF5" w:rsidRPr="002A4DF5">
        <w:t xml:space="preserve"> </w:t>
      </w:r>
      <w:r w:rsidR="002A4DF5">
        <w:rPr>
          <w:rFonts w:ascii="Times New Roman" w:hAnsi="Times New Roman" w:cs="Times New Roman"/>
          <w:sz w:val="40"/>
          <w:szCs w:val="40"/>
        </w:rPr>
        <w:t>записав их</w:t>
      </w:r>
      <w:r w:rsidRPr="0051619D">
        <w:rPr>
          <w:rFonts w:ascii="Times New Roman" w:hAnsi="Times New Roman" w:cs="Times New Roman"/>
          <w:sz w:val="40"/>
          <w:szCs w:val="40"/>
        </w:rPr>
        <w:t>):</w:t>
      </w:r>
    </w:p>
    <w:p w:rsidR="006F2790" w:rsidRPr="006F2790" w:rsidRDefault="006F2790" w:rsidP="00760BA9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6F2790">
        <w:rPr>
          <w:sz w:val="40"/>
          <w:szCs w:val="40"/>
        </w:rPr>
        <w:t>.Описать</w:t>
      </w:r>
      <w:r>
        <w:t xml:space="preserve"> </w:t>
      </w:r>
      <w:r>
        <w:rPr>
          <w:rFonts w:ascii="Times New Roman" w:hAnsi="Times New Roman" w:cs="Times New Roman"/>
          <w:sz w:val="40"/>
          <w:szCs w:val="40"/>
        </w:rPr>
        <w:t>л</w:t>
      </w:r>
      <w:r w:rsidRPr="006F2790">
        <w:rPr>
          <w:rFonts w:ascii="Times New Roman" w:hAnsi="Times New Roman" w:cs="Times New Roman"/>
          <w:sz w:val="40"/>
          <w:szCs w:val="40"/>
        </w:rPr>
        <w:t>ица, по заявлению которых осуществляются государственный кадастровый учет и государственная регистрация прав</w:t>
      </w:r>
      <w:proofErr w:type="gramStart"/>
      <w:r w:rsidR="00760BA9" w:rsidRPr="00F25FEC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.</w:t>
      </w:r>
      <w:proofErr w:type="gramEnd"/>
    </w:p>
    <w:p w:rsidR="00760BA9" w:rsidRPr="00A536FE" w:rsidRDefault="00760BA9" w:rsidP="00760BA9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2.</w:t>
      </w:r>
      <w:r w:rsidR="006F2790" w:rsidRPr="006F2790">
        <w:t xml:space="preserve"> </w:t>
      </w:r>
      <w:r w:rsidR="006F2790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="006F2790" w:rsidRPr="006F2790">
        <w:rPr>
          <w:sz w:val="40"/>
          <w:szCs w:val="40"/>
        </w:rPr>
        <w:t>Описать</w:t>
      </w:r>
      <w:r w:rsidR="006F2790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сроки дату</w:t>
      </w:r>
      <w:r w:rsidR="006F2790" w:rsidRPr="006F2790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осуществления государственного кадастрового учета и государственной регистрации прав</w:t>
      </w:r>
    </w:p>
    <w:p w:rsidR="00760BA9" w:rsidRDefault="00760BA9" w:rsidP="00760BA9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3.</w:t>
      </w:r>
      <w:r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="0025219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Какая плата взимается</w:t>
      </w:r>
      <w:r w:rsidR="006F2790" w:rsidRPr="006F2790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за осуществление государственной регистрации прав</w:t>
      </w:r>
      <w:r w:rsidR="0025219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760BA9" w:rsidRPr="005503BB" w:rsidRDefault="00760BA9" w:rsidP="00760BA9"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4</w:t>
      </w:r>
      <w:r w:rsidR="005165BB" w:rsidRPr="005165BB">
        <w:t xml:space="preserve"> </w:t>
      </w:r>
      <w:r w:rsidR="005165BB" w:rsidRPr="005165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  <w:r w:rsidR="005165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Описать порядок п</w:t>
      </w:r>
      <w:r w:rsidR="005165BB" w:rsidRPr="005165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редставление заявления об осуществлении государственного кадастрового учета и государственной регистрации прав и прилагаемых к нему документов</w:t>
      </w:r>
    </w:p>
    <w:p w:rsidR="00760BA9" w:rsidRPr="005503BB" w:rsidRDefault="00760BA9" w:rsidP="00760BA9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  <w:r w:rsidRPr="005503BB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blohin.alexey74@yandex.ru </w:instrText>
      </w:r>
    </w:p>
    <w:p w:rsidR="00760BA9" w:rsidRPr="005503BB" w:rsidRDefault="00760BA9" w:rsidP="00760BA9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760BA9" w:rsidRPr="000122E1" w:rsidRDefault="00760BA9" w:rsidP="00760BA9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  <w:r w:rsidRPr="000122E1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760BA9" w:rsidRPr="000122E1" w:rsidRDefault="00760BA9" w:rsidP="00760BA9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60BA9" w:rsidRDefault="00760BA9" w:rsidP="00760BA9"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p w:rsidR="009B2BAE" w:rsidRDefault="009B2BAE"/>
    <w:sectPr w:rsidR="009B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B4"/>
    <w:rsid w:val="00252199"/>
    <w:rsid w:val="002A4DF5"/>
    <w:rsid w:val="005165BB"/>
    <w:rsid w:val="006F2790"/>
    <w:rsid w:val="00760BA9"/>
    <w:rsid w:val="008E17B4"/>
    <w:rsid w:val="009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5</cp:revision>
  <dcterms:created xsi:type="dcterms:W3CDTF">2020-11-18T10:59:00Z</dcterms:created>
  <dcterms:modified xsi:type="dcterms:W3CDTF">2020-11-18T11:58:00Z</dcterms:modified>
</cp:coreProperties>
</file>