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3E2" w:rsidRPr="00B27BCB" w:rsidRDefault="00E623E2" w:rsidP="00E623E2">
      <w:pPr>
        <w:spacing w:after="0" w:line="240" w:lineRule="auto"/>
        <w:jc w:val="both"/>
        <w:textAlignment w:val="baseline"/>
        <w:outlineLvl w:val="0"/>
        <w:rPr>
          <w:rFonts w:ascii="Times New Roman" w:eastAsia="Times New Roman" w:hAnsi="Times New Roman" w:cs="Times New Roman"/>
          <w:b/>
          <w:kern w:val="36"/>
          <w:sz w:val="28"/>
          <w:szCs w:val="28"/>
          <w:lang w:eastAsia="ru-RU"/>
        </w:rPr>
      </w:pPr>
      <w:r w:rsidRPr="00B27BCB">
        <w:rPr>
          <w:rFonts w:ascii="Times New Roman" w:eastAsia="Times New Roman" w:hAnsi="Times New Roman" w:cs="Times New Roman"/>
          <w:b/>
          <w:kern w:val="36"/>
          <w:sz w:val="28"/>
          <w:szCs w:val="28"/>
          <w:lang w:eastAsia="ru-RU"/>
        </w:rPr>
        <w:t xml:space="preserve">Дата 24.11.2020 </w:t>
      </w:r>
    </w:p>
    <w:p w:rsidR="00E623E2" w:rsidRPr="00B27BCB" w:rsidRDefault="00E623E2" w:rsidP="00E623E2">
      <w:pPr>
        <w:spacing w:after="0" w:line="240" w:lineRule="auto"/>
        <w:jc w:val="both"/>
        <w:textAlignment w:val="baseline"/>
        <w:outlineLvl w:val="0"/>
        <w:rPr>
          <w:rFonts w:ascii="Times New Roman" w:eastAsia="Times New Roman" w:hAnsi="Times New Roman" w:cs="Times New Roman"/>
          <w:b/>
          <w:kern w:val="36"/>
          <w:sz w:val="28"/>
          <w:szCs w:val="28"/>
          <w:lang w:eastAsia="ru-RU"/>
        </w:rPr>
      </w:pPr>
      <w:r w:rsidRPr="00B27BCB">
        <w:rPr>
          <w:rFonts w:ascii="Times New Roman" w:eastAsia="Times New Roman" w:hAnsi="Times New Roman" w:cs="Times New Roman"/>
          <w:b/>
          <w:kern w:val="36"/>
          <w:sz w:val="28"/>
          <w:szCs w:val="28"/>
          <w:lang w:eastAsia="ru-RU"/>
        </w:rPr>
        <w:t xml:space="preserve">Пара №   2 </w:t>
      </w:r>
    </w:p>
    <w:p w:rsidR="00E623E2" w:rsidRPr="00B27BCB" w:rsidRDefault="00E623E2" w:rsidP="00E623E2">
      <w:pPr>
        <w:spacing w:after="0" w:line="240" w:lineRule="auto"/>
        <w:jc w:val="both"/>
        <w:textAlignment w:val="baseline"/>
        <w:outlineLvl w:val="0"/>
        <w:rPr>
          <w:rFonts w:ascii="Times New Roman" w:eastAsia="Times New Roman" w:hAnsi="Times New Roman" w:cs="Times New Roman"/>
          <w:b/>
          <w:kern w:val="36"/>
          <w:sz w:val="28"/>
          <w:szCs w:val="28"/>
          <w:lang w:eastAsia="ru-RU"/>
        </w:rPr>
      </w:pPr>
      <w:r w:rsidRPr="00B27BCB">
        <w:rPr>
          <w:rFonts w:ascii="Times New Roman" w:eastAsia="Times New Roman" w:hAnsi="Times New Roman" w:cs="Times New Roman"/>
          <w:b/>
          <w:kern w:val="36"/>
          <w:sz w:val="28"/>
          <w:szCs w:val="28"/>
          <w:lang w:eastAsia="ru-RU"/>
        </w:rPr>
        <w:t>Группа 31 К заочное отделение</w:t>
      </w:r>
    </w:p>
    <w:p w:rsidR="00B27BCB" w:rsidRDefault="00B27BCB" w:rsidP="00B27BCB">
      <w:pPr>
        <w:pStyle w:val="a4"/>
        <w:spacing w:after="0" w:line="240" w:lineRule="auto"/>
        <w:rPr>
          <w:rFonts w:eastAsia="Times New Roman"/>
          <w:b/>
          <w:kern w:val="36"/>
          <w:sz w:val="28"/>
          <w:szCs w:val="28"/>
          <w:lang w:eastAsia="ru-RU"/>
        </w:rPr>
      </w:pPr>
    </w:p>
    <w:p w:rsidR="00B27BCB" w:rsidRPr="00B27BCB" w:rsidRDefault="00B27BCB" w:rsidP="00B27BCB">
      <w:pPr>
        <w:pStyle w:val="a4"/>
        <w:spacing w:after="0" w:line="240" w:lineRule="auto"/>
        <w:rPr>
          <w:rFonts w:eastAsia="Times New Roman"/>
          <w:color w:val="000000"/>
          <w:sz w:val="28"/>
          <w:szCs w:val="28"/>
          <w:lang w:eastAsia="ru-RU"/>
        </w:rPr>
      </w:pPr>
      <w:r w:rsidRPr="00B27BCB">
        <w:rPr>
          <w:rFonts w:eastAsia="Times New Roman"/>
          <w:b/>
          <w:kern w:val="36"/>
          <w:sz w:val="28"/>
          <w:szCs w:val="28"/>
          <w:lang w:eastAsia="ru-RU"/>
        </w:rPr>
        <w:t>Тема урока:</w:t>
      </w:r>
      <w:r w:rsidRPr="00B27BCB">
        <w:rPr>
          <w:rFonts w:eastAsia="Times New Roman"/>
          <w:b/>
          <w:bCs/>
          <w:color w:val="000000"/>
          <w:sz w:val="28"/>
          <w:szCs w:val="28"/>
          <w:lang w:eastAsia="ru-RU"/>
        </w:rPr>
        <w:t xml:space="preserve"> ОБЪЕКТЫ МАРКЕТИНГОВОЙ ДЕЯТЕЛЬНОСТИ</w:t>
      </w:r>
    </w:p>
    <w:p w:rsidR="00B27BCB" w:rsidRPr="00B27BCB" w:rsidRDefault="00B27BCB" w:rsidP="00B27BCB">
      <w:pPr>
        <w:numPr>
          <w:ilvl w:val="0"/>
          <w:numId w:val="1"/>
        </w:numPr>
        <w:spacing w:after="0"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Объекты маркетинга</w:t>
      </w:r>
    </w:p>
    <w:p w:rsidR="00B27BCB" w:rsidRDefault="00B27BCB" w:rsidP="0013576C">
      <w:pPr>
        <w:numPr>
          <w:ilvl w:val="0"/>
          <w:numId w:val="1"/>
        </w:numPr>
        <w:spacing w:after="0" w:line="240" w:lineRule="auto"/>
        <w:ind w:left="0" w:firstLine="0"/>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Понятие спроса в маркетинге</w:t>
      </w:r>
    </w:p>
    <w:p w:rsidR="00B27BCB" w:rsidRPr="00B27BCB" w:rsidRDefault="00B27BCB" w:rsidP="0013576C">
      <w:pPr>
        <w:numPr>
          <w:ilvl w:val="0"/>
          <w:numId w:val="1"/>
        </w:numPr>
        <w:spacing w:after="0" w:line="240" w:lineRule="auto"/>
        <w:ind w:left="0" w:firstLine="0"/>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Типы организационных структур службы маркетинга</w:t>
      </w:r>
    </w:p>
    <w:p w:rsidR="00B27BCB" w:rsidRDefault="00B27BCB" w:rsidP="00E623E2">
      <w:pPr>
        <w:spacing w:after="0" w:line="240" w:lineRule="auto"/>
        <w:jc w:val="both"/>
        <w:textAlignment w:val="baseline"/>
        <w:outlineLvl w:val="0"/>
        <w:rPr>
          <w:rFonts w:ascii="Times New Roman" w:eastAsia="Times New Roman" w:hAnsi="Times New Roman" w:cs="Times New Roman"/>
          <w:kern w:val="36"/>
          <w:sz w:val="28"/>
          <w:szCs w:val="28"/>
          <w:lang w:eastAsia="ru-RU"/>
        </w:rPr>
      </w:pPr>
    </w:p>
    <w:p w:rsidR="00E623E2" w:rsidRPr="00E623E2" w:rsidRDefault="00B27BCB" w:rsidP="00E623E2">
      <w:pPr>
        <w:spacing w:after="0" w:line="240" w:lineRule="auto"/>
        <w:jc w:val="both"/>
        <w:textAlignment w:val="baseline"/>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kern w:val="36"/>
          <w:sz w:val="28"/>
          <w:szCs w:val="28"/>
          <w:lang w:eastAsia="ru-RU"/>
        </w:rPr>
        <w:t>1.</w:t>
      </w:r>
      <w:r w:rsidRPr="00B27BCB">
        <w:rPr>
          <w:rFonts w:ascii="Times New Roman" w:eastAsia="Times New Roman" w:hAnsi="Times New Roman" w:cs="Times New Roman"/>
          <w:b/>
          <w:kern w:val="36"/>
          <w:sz w:val="28"/>
          <w:szCs w:val="28"/>
          <w:lang w:eastAsia="ru-RU"/>
        </w:rPr>
        <w:t>Об</w:t>
      </w:r>
      <w:r w:rsidR="00E623E2" w:rsidRPr="00E623E2">
        <w:rPr>
          <w:rFonts w:ascii="Times New Roman" w:eastAsia="Times New Roman" w:hAnsi="Times New Roman" w:cs="Times New Roman"/>
          <w:b/>
          <w:kern w:val="36"/>
          <w:sz w:val="28"/>
          <w:szCs w:val="28"/>
          <w:lang w:eastAsia="ru-RU"/>
        </w:rPr>
        <w:t>ъекты маркетинга (нужда, потребность, спрос)</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Социальные основы маркетинга связаны со следующими понятиями: нужды, потребности, запросы, товар, обмен, сделка и рынок.</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b/>
          <w:bCs/>
          <w:sz w:val="28"/>
          <w:szCs w:val="28"/>
          <w:bdr w:val="none" w:sz="0" w:space="0" w:color="auto" w:frame="1"/>
          <w:lang w:eastAsia="ru-RU"/>
        </w:rPr>
        <w:t>Нужды (первичные потребности). </w:t>
      </w:r>
      <w:r w:rsidRPr="00E623E2">
        <w:rPr>
          <w:rFonts w:ascii="Times New Roman" w:eastAsia="Times New Roman" w:hAnsi="Times New Roman" w:cs="Times New Roman"/>
          <w:sz w:val="28"/>
          <w:szCs w:val="28"/>
          <w:lang w:eastAsia="ru-RU"/>
        </w:rPr>
        <w:t>В основе маркетинга лежит идея человеческих нужд.</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i/>
          <w:iCs/>
          <w:sz w:val="28"/>
          <w:szCs w:val="28"/>
          <w:bdr w:val="none" w:sz="0" w:space="0" w:color="auto" w:frame="1"/>
          <w:lang w:eastAsia="ru-RU"/>
        </w:rPr>
        <w:t>Нужда –</w:t>
      </w:r>
      <w:r w:rsidRPr="00E623E2">
        <w:rPr>
          <w:rFonts w:ascii="Times New Roman" w:eastAsia="Times New Roman" w:hAnsi="Times New Roman" w:cs="Times New Roman"/>
          <w:sz w:val="28"/>
          <w:szCs w:val="28"/>
          <w:lang w:eastAsia="ru-RU"/>
        </w:rPr>
        <w:t> чувство ощущаемой человеком нехватки чего-либо.</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Это и физиологические нужды – в пище, одежде, тепле и безопасности, и социальные нужды – в духовной близости, влиянии и привязанности, и личные нужды – в знаниях и самовыражении. Эти нужды не создаются чьими-то усилиями, а являются природными особенностями человека.</w:t>
      </w:r>
    </w:p>
    <w:p w:rsidR="00E623E2" w:rsidRPr="00E623E2" w:rsidRDefault="00B27BCB"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66277</wp:posOffset>
            </wp:positionH>
            <wp:positionV relativeFrom="paragraph">
              <wp:posOffset>478468</wp:posOffset>
            </wp:positionV>
            <wp:extent cx="5745707" cy="4886414"/>
            <wp:effectExtent l="0" t="0" r="7620" b="0"/>
            <wp:wrapTight wrapText="bothSides">
              <wp:wrapPolygon edited="0">
                <wp:start x="0" y="0"/>
                <wp:lineTo x="0" y="21474"/>
                <wp:lineTo x="21557" y="21474"/>
                <wp:lineTo x="21557" y="0"/>
                <wp:lineTo x="0" y="0"/>
              </wp:wrapPolygon>
            </wp:wrapTight>
            <wp:docPr id="1" name="Рисунок 1" descr="Объекты маркетинга (нужда, потребность, сп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ъекты маркетинга (нужда, потребность, спро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5934" cy="4886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3E2" w:rsidRPr="00E623E2">
        <w:rPr>
          <w:rFonts w:ascii="Times New Roman" w:eastAsia="Times New Roman" w:hAnsi="Times New Roman" w:cs="Times New Roman"/>
          <w:b/>
          <w:bCs/>
          <w:sz w:val="28"/>
          <w:szCs w:val="28"/>
          <w:bdr w:val="none" w:sz="0" w:space="0" w:color="auto" w:frame="1"/>
          <w:lang w:eastAsia="ru-RU"/>
        </w:rPr>
        <w:t>Потребности. </w:t>
      </w:r>
      <w:r w:rsidR="00E623E2" w:rsidRPr="00E623E2">
        <w:rPr>
          <w:rFonts w:ascii="Times New Roman" w:eastAsia="Times New Roman" w:hAnsi="Times New Roman" w:cs="Times New Roman"/>
          <w:sz w:val="28"/>
          <w:szCs w:val="28"/>
          <w:lang w:eastAsia="ru-RU"/>
        </w:rPr>
        <w:t>Второй исходной идеей маркетинга является идея человеческих потребностей.</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i/>
          <w:iCs/>
          <w:sz w:val="28"/>
          <w:szCs w:val="28"/>
          <w:bdr w:val="none" w:sz="0" w:space="0" w:color="auto" w:frame="1"/>
          <w:lang w:eastAsia="ru-RU"/>
        </w:rPr>
        <w:lastRenderedPageBreak/>
        <w:t>Потребность – </w:t>
      </w:r>
      <w:r w:rsidRPr="00E623E2">
        <w:rPr>
          <w:rFonts w:ascii="Times New Roman" w:eastAsia="Times New Roman" w:hAnsi="Times New Roman" w:cs="Times New Roman"/>
          <w:sz w:val="28"/>
          <w:szCs w:val="28"/>
          <w:lang w:eastAsia="ru-RU"/>
        </w:rPr>
        <w:t>это нужда, принявшая специфическую форму в соответствии с культурным укладом и личностью индивида.</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По мере развития общества растут потребности его членов. Люди сталкиваются с все большим количеством объектов, пробуждающих их любопытство, интерес и желание. Производители со своей стороны предпринимают целенаправленные действия для стимулирования желания обладать товарами. Они пытаются сформировать связь между тем, что они выпускают, и нуждами людей. Товар пропагандируют как средство удовлетворения одной или нескольких нужд.</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b/>
          <w:bCs/>
          <w:sz w:val="28"/>
          <w:szCs w:val="28"/>
          <w:bdr w:val="none" w:sz="0" w:space="0" w:color="auto" w:frame="1"/>
          <w:lang w:eastAsia="ru-RU"/>
        </w:rPr>
        <w:t>Запросы. </w:t>
      </w:r>
      <w:r w:rsidRPr="00E623E2">
        <w:rPr>
          <w:rFonts w:ascii="Times New Roman" w:eastAsia="Times New Roman" w:hAnsi="Times New Roman" w:cs="Times New Roman"/>
          <w:sz w:val="28"/>
          <w:szCs w:val="28"/>
          <w:lang w:eastAsia="ru-RU"/>
        </w:rPr>
        <w:t>Потребности людей практически безграничны, но ресурсы для их удовлетворения ограниченны. Человек будет выбирать товары, которые доставят ему наибольшее удовлетворение в рамках его финансовых возможностей.</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i/>
          <w:iCs/>
          <w:sz w:val="28"/>
          <w:szCs w:val="28"/>
          <w:bdr w:val="none" w:sz="0" w:space="0" w:color="auto" w:frame="1"/>
          <w:lang w:eastAsia="ru-RU"/>
        </w:rPr>
        <w:t>Запрос – </w:t>
      </w:r>
      <w:r w:rsidRPr="00E623E2">
        <w:rPr>
          <w:rFonts w:ascii="Times New Roman" w:eastAsia="Times New Roman" w:hAnsi="Times New Roman" w:cs="Times New Roman"/>
          <w:sz w:val="28"/>
          <w:szCs w:val="28"/>
          <w:lang w:eastAsia="ru-RU"/>
        </w:rPr>
        <w:t>это потребность, подкрепленная покупательной способностью.</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Нетрудно оценить запросы конкретного общества в определенный период. Общество могло бы планировать объемы производства на следующий год, исходя из совокупности запросов предыдущего.</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b/>
          <w:bCs/>
          <w:sz w:val="28"/>
          <w:szCs w:val="28"/>
          <w:bdr w:val="none" w:sz="0" w:space="0" w:color="auto" w:frame="1"/>
          <w:lang w:eastAsia="ru-RU"/>
        </w:rPr>
        <w:t>Товары. </w:t>
      </w:r>
      <w:r w:rsidRPr="00E623E2">
        <w:rPr>
          <w:rFonts w:ascii="Times New Roman" w:eastAsia="Times New Roman" w:hAnsi="Times New Roman" w:cs="Times New Roman"/>
          <w:sz w:val="28"/>
          <w:szCs w:val="28"/>
          <w:lang w:eastAsia="ru-RU"/>
        </w:rPr>
        <w:t>Человеческие нужды, потребности и запросы предполагают существование товаров для их удовлетворения.</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i/>
          <w:iCs/>
          <w:sz w:val="28"/>
          <w:szCs w:val="28"/>
          <w:bdr w:val="none" w:sz="0" w:space="0" w:color="auto" w:frame="1"/>
          <w:lang w:eastAsia="ru-RU"/>
        </w:rPr>
        <w:t>Товар – </w:t>
      </w:r>
      <w:r w:rsidRPr="00E623E2">
        <w:rPr>
          <w:rFonts w:ascii="Times New Roman" w:eastAsia="Times New Roman" w:hAnsi="Times New Roman" w:cs="Times New Roman"/>
          <w:sz w:val="28"/>
          <w:szCs w:val="28"/>
          <w:lang w:eastAsia="ru-RU"/>
        </w:rPr>
        <w:t>все, что может удовлетворить потребность или нужду и предлагается рынку в целях привлечения внимания, приобретения, использования или потребления.</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Научные открытия и изобретения позволяют создавать новые товары, способные удовлетворять новые, ранее не известные потребности. Новые потребности должны быть сформированы путем реализации комплекса маркетинга.</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Товаром можно назвать все, что способно принести пользу, т.е. удовлетворить нужду. Помимо изделий и услуг, это могут быть личности, места, организации, виды деятельности и идеи. Человек решает, какую именно развлекательную передачу смотреть по телевидению, куда отправиться на отдых, каким организациям оказать помощь, какие идеи поддержать, в какое учебное заведение отдать учиться ребенка.</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b/>
          <w:bCs/>
          <w:sz w:val="28"/>
          <w:szCs w:val="28"/>
          <w:bdr w:val="none" w:sz="0" w:space="0" w:color="auto" w:frame="1"/>
          <w:lang w:eastAsia="ru-RU"/>
        </w:rPr>
        <w:t>Обмен. </w:t>
      </w:r>
      <w:r w:rsidRPr="00E623E2">
        <w:rPr>
          <w:rFonts w:ascii="Times New Roman" w:eastAsia="Times New Roman" w:hAnsi="Times New Roman" w:cs="Times New Roman"/>
          <w:sz w:val="28"/>
          <w:szCs w:val="28"/>
          <w:lang w:eastAsia="ru-RU"/>
        </w:rPr>
        <w:t>Проблемы маркетинга возникают и решаются при удовлетворении нужд и запросов с помощью обмена. </w:t>
      </w:r>
      <w:r w:rsidRPr="00E623E2">
        <w:rPr>
          <w:rFonts w:ascii="Times New Roman" w:eastAsia="Times New Roman" w:hAnsi="Times New Roman" w:cs="Times New Roman"/>
          <w:i/>
          <w:iCs/>
          <w:sz w:val="28"/>
          <w:szCs w:val="28"/>
          <w:bdr w:val="none" w:sz="0" w:space="0" w:color="auto" w:frame="1"/>
          <w:lang w:eastAsia="ru-RU"/>
        </w:rPr>
        <w:t>Обмен –</w:t>
      </w:r>
      <w:r w:rsidRPr="00E623E2">
        <w:rPr>
          <w:rFonts w:ascii="Times New Roman" w:eastAsia="Times New Roman" w:hAnsi="Times New Roman" w:cs="Times New Roman"/>
          <w:sz w:val="28"/>
          <w:szCs w:val="28"/>
          <w:lang w:eastAsia="ru-RU"/>
        </w:rPr>
        <w:t> это акт получения от, кого-либо желаемого объекта с предложением чего-либо взамен.</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Для совершения добровольного обмена необходимо соблюдение пяти условий.</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 xml:space="preserve">1. Сторон </w:t>
      </w:r>
      <w:proofErr w:type="gramStart"/>
      <w:r w:rsidRPr="00E623E2">
        <w:rPr>
          <w:rFonts w:ascii="Times New Roman" w:eastAsia="Times New Roman" w:hAnsi="Times New Roman" w:cs="Times New Roman"/>
          <w:sz w:val="28"/>
          <w:szCs w:val="28"/>
          <w:lang w:eastAsia="ru-RU"/>
        </w:rPr>
        <w:t>должно быть</w:t>
      </w:r>
      <w:proofErr w:type="gramEnd"/>
      <w:r w:rsidRPr="00E623E2">
        <w:rPr>
          <w:rFonts w:ascii="Times New Roman" w:eastAsia="Times New Roman" w:hAnsi="Times New Roman" w:cs="Times New Roman"/>
          <w:sz w:val="28"/>
          <w:szCs w:val="28"/>
          <w:lang w:eastAsia="ru-RU"/>
        </w:rPr>
        <w:t xml:space="preserve"> как минимум две.</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2. Каждая сторона должна располагать чем-то, что представляет ценность для другой стороны.</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3. Каждая сторона должна быть способна осуществлять коммуникацию и доставку своего товара.</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4. Каждая сторона должна быть совершенно свободной в принятии или отклонении предложения другой стороны.</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5. Каждая сторона должна быть уверена в целесообразности или нежелательности иметь дело с другой стороной.</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b/>
          <w:bCs/>
          <w:sz w:val="28"/>
          <w:szCs w:val="28"/>
          <w:bdr w:val="none" w:sz="0" w:space="0" w:color="auto" w:frame="1"/>
          <w:lang w:eastAsia="ru-RU"/>
        </w:rPr>
        <w:t>Сделка. </w:t>
      </w:r>
      <w:r w:rsidRPr="00E623E2">
        <w:rPr>
          <w:rFonts w:ascii="Times New Roman" w:eastAsia="Times New Roman" w:hAnsi="Times New Roman" w:cs="Times New Roman"/>
          <w:sz w:val="28"/>
          <w:szCs w:val="28"/>
          <w:lang w:eastAsia="ru-RU"/>
        </w:rPr>
        <w:t>Если обмен – основное понятие маркетинга как научной дисциплины, то основная единица измерения в сфере маркетинга – сделка. </w:t>
      </w:r>
      <w:r w:rsidRPr="00E623E2">
        <w:rPr>
          <w:rFonts w:ascii="Times New Roman" w:eastAsia="Times New Roman" w:hAnsi="Times New Roman" w:cs="Times New Roman"/>
          <w:i/>
          <w:iCs/>
          <w:sz w:val="28"/>
          <w:szCs w:val="28"/>
          <w:bdr w:val="none" w:sz="0" w:space="0" w:color="auto" w:frame="1"/>
          <w:lang w:eastAsia="ru-RU"/>
        </w:rPr>
        <w:t>Сделка –</w:t>
      </w:r>
      <w:r w:rsidRPr="00E623E2">
        <w:rPr>
          <w:rFonts w:ascii="Times New Roman" w:eastAsia="Times New Roman" w:hAnsi="Times New Roman" w:cs="Times New Roman"/>
          <w:sz w:val="28"/>
          <w:szCs w:val="28"/>
          <w:lang w:eastAsia="ru-RU"/>
        </w:rPr>
        <w:t> это коммерческий обмен ценностями между двумя сторонами. Она предполагает наличие, по меньшей мере, двух ценностно-значимых объектов и согласование условий, времени и места ее совершения.</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b/>
          <w:bCs/>
          <w:sz w:val="28"/>
          <w:szCs w:val="28"/>
          <w:bdr w:val="none" w:sz="0" w:space="0" w:color="auto" w:frame="1"/>
          <w:lang w:eastAsia="ru-RU"/>
        </w:rPr>
        <w:t>Рынок. </w:t>
      </w:r>
      <w:r w:rsidRPr="00E623E2">
        <w:rPr>
          <w:rFonts w:ascii="Times New Roman" w:eastAsia="Times New Roman" w:hAnsi="Times New Roman" w:cs="Times New Roman"/>
          <w:sz w:val="28"/>
          <w:szCs w:val="28"/>
          <w:lang w:eastAsia="ru-RU"/>
        </w:rPr>
        <w:t>Понятие «сделка» связано с понятием «рынок». </w:t>
      </w:r>
      <w:r w:rsidRPr="00E623E2">
        <w:rPr>
          <w:rFonts w:ascii="Times New Roman" w:eastAsia="Times New Roman" w:hAnsi="Times New Roman" w:cs="Times New Roman"/>
          <w:i/>
          <w:iCs/>
          <w:sz w:val="28"/>
          <w:szCs w:val="28"/>
          <w:bdr w:val="none" w:sz="0" w:space="0" w:color="auto" w:frame="1"/>
          <w:lang w:eastAsia="ru-RU"/>
        </w:rPr>
        <w:t>Рынок –</w:t>
      </w:r>
      <w:r w:rsidRPr="00E623E2">
        <w:rPr>
          <w:rFonts w:ascii="Times New Roman" w:eastAsia="Times New Roman" w:hAnsi="Times New Roman" w:cs="Times New Roman"/>
          <w:sz w:val="28"/>
          <w:szCs w:val="28"/>
          <w:lang w:eastAsia="ru-RU"/>
        </w:rPr>
        <w:t> это совокупность существующих и потенциальных покупателей товара.</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Чтобы разобраться в природе рынка, представим себе три разных способа удовлетворения людьми своих нужд. Первый способ – </w:t>
      </w:r>
      <w:proofErr w:type="spellStart"/>
      <w:r w:rsidRPr="00E623E2">
        <w:rPr>
          <w:rFonts w:ascii="Times New Roman" w:eastAsia="Times New Roman" w:hAnsi="Times New Roman" w:cs="Times New Roman"/>
          <w:i/>
          <w:iCs/>
          <w:sz w:val="28"/>
          <w:szCs w:val="28"/>
          <w:bdr w:val="none" w:sz="0" w:space="0" w:color="auto" w:frame="1"/>
          <w:lang w:eastAsia="ru-RU"/>
        </w:rPr>
        <w:t>самообеспечение</w:t>
      </w:r>
      <w:proofErr w:type="spellEnd"/>
      <w:r w:rsidRPr="00E623E2">
        <w:rPr>
          <w:rFonts w:ascii="Times New Roman" w:eastAsia="Times New Roman" w:hAnsi="Times New Roman" w:cs="Times New Roman"/>
          <w:sz w:val="28"/>
          <w:szCs w:val="28"/>
          <w:lang w:eastAsia="ru-RU"/>
        </w:rPr>
        <w:t>, когда каждый может самостоятельно добыть для себя все необходимое. Эффективность такой деятельности очень низка. Второй способ – </w:t>
      </w:r>
      <w:r w:rsidRPr="00E623E2">
        <w:rPr>
          <w:rFonts w:ascii="Times New Roman" w:eastAsia="Times New Roman" w:hAnsi="Times New Roman" w:cs="Times New Roman"/>
          <w:i/>
          <w:iCs/>
          <w:sz w:val="28"/>
          <w:szCs w:val="28"/>
          <w:bdr w:val="none" w:sz="0" w:space="0" w:color="auto" w:frame="1"/>
          <w:lang w:eastAsia="ru-RU"/>
        </w:rPr>
        <w:t>децентрализованный обмен</w:t>
      </w:r>
      <w:r w:rsidRPr="00E623E2">
        <w:rPr>
          <w:rFonts w:ascii="Times New Roman" w:eastAsia="Times New Roman" w:hAnsi="Times New Roman" w:cs="Times New Roman"/>
          <w:sz w:val="28"/>
          <w:szCs w:val="28"/>
          <w:lang w:eastAsia="ru-RU"/>
        </w:rPr>
        <w:t>, когда каждый человек рассматривает всех остальных в качестве потенциальных «покупателей». Это очень сложно и малоэффективно в части обмена.</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sz w:val="28"/>
          <w:szCs w:val="28"/>
          <w:lang w:eastAsia="ru-RU"/>
        </w:rPr>
        <w:t>Третий способ – </w:t>
      </w:r>
      <w:r w:rsidRPr="00E623E2">
        <w:rPr>
          <w:rFonts w:ascii="Times New Roman" w:eastAsia="Times New Roman" w:hAnsi="Times New Roman" w:cs="Times New Roman"/>
          <w:i/>
          <w:iCs/>
          <w:sz w:val="28"/>
          <w:szCs w:val="28"/>
          <w:bdr w:val="none" w:sz="0" w:space="0" w:color="auto" w:frame="1"/>
          <w:lang w:eastAsia="ru-RU"/>
        </w:rPr>
        <w:t>централизованный обмен</w:t>
      </w:r>
      <w:r w:rsidRPr="00E623E2">
        <w:rPr>
          <w:rFonts w:ascii="Times New Roman" w:eastAsia="Times New Roman" w:hAnsi="Times New Roman" w:cs="Times New Roman"/>
          <w:sz w:val="28"/>
          <w:szCs w:val="28"/>
          <w:lang w:eastAsia="ru-RU"/>
        </w:rPr>
        <w:t>. На сцене появляется новое лицо – купец. Он посредник между производителями и покупателями в месте под условным названием «рыночная площадь».</w:t>
      </w:r>
    </w:p>
    <w:p w:rsidR="00E623E2" w:rsidRPr="00E623E2" w:rsidRDefault="00E623E2" w:rsidP="00E62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623E2">
        <w:rPr>
          <w:rFonts w:ascii="Times New Roman" w:eastAsia="Times New Roman" w:hAnsi="Times New Roman" w:cs="Times New Roman"/>
          <w:b/>
          <w:bCs/>
          <w:sz w:val="28"/>
          <w:szCs w:val="28"/>
          <w:bdr w:val="none" w:sz="0" w:space="0" w:color="auto" w:frame="1"/>
          <w:lang w:eastAsia="ru-RU"/>
        </w:rPr>
        <w:t>Маркетинг. </w:t>
      </w:r>
      <w:r w:rsidRPr="00E623E2">
        <w:rPr>
          <w:rFonts w:ascii="Times New Roman" w:eastAsia="Times New Roman" w:hAnsi="Times New Roman" w:cs="Times New Roman"/>
          <w:sz w:val="28"/>
          <w:szCs w:val="28"/>
          <w:lang w:eastAsia="ru-RU"/>
        </w:rPr>
        <w:t xml:space="preserve">Понятие «рынок» приводит, наконец, к завершающему понятию цикла – «маркетингу». Маркетинг – это человеческая деятельность, так или иначе имеющая отношение к рынку. Маркетинг – это работа с рынком ради осуществления обменов, цель которых – удовлетворение человеческих нужд и потребностей. Таким образом, мы возвращаемся к определению </w:t>
      </w:r>
      <w:proofErr w:type="spellStart"/>
      <w:r w:rsidRPr="00E623E2">
        <w:rPr>
          <w:rFonts w:ascii="Times New Roman" w:eastAsia="Times New Roman" w:hAnsi="Times New Roman" w:cs="Times New Roman"/>
          <w:sz w:val="28"/>
          <w:szCs w:val="28"/>
          <w:lang w:eastAsia="ru-RU"/>
        </w:rPr>
        <w:t>Ф.Котлера</w:t>
      </w:r>
      <w:proofErr w:type="spellEnd"/>
      <w:r w:rsidRPr="00E623E2">
        <w:rPr>
          <w:rFonts w:ascii="Times New Roman" w:eastAsia="Times New Roman" w:hAnsi="Times New Roman" w:cs="Times New Roman"/>
          <w:sz w:val="28"/>
          <w:szCs w:val="28"/>
          <w:lang w:eastAsia="ru-RU"/>
        </w:rPr>
        <w:t>: </w:t>
      </w:r>
      <w:r w:rsidRPr="00E623E2">
        <w:rPr>
          <w:rFonts w:ascii="Times New Roman" w:eastAsia="Times New Roman" w:hAnsi="Times New Roman" w:cs="Times New Roman"/>
          <w:i/>
          <w:iCs/>
          <w:sz w:val="28"/>
          <w:szCs w:val="28"/>
          <w:bdr w:val="none" w:sz="0" w:space="0" w:color="auto" w:frame="1"/>
          <w:lang w:eastAsia="ru-RU"/>
        </w:rPr>
        <w:t>маркетинг –</w:t>
      </w:r>
      <w:r w:rsidRPr="00E623E2">
        <w:rPr>
          <w:rFonts w:ascii="Times New Roman" w:eastAsia="Times New Roman" w:hAnsi="Times New Roman" w:cs="Times New Roman"/>
          <w:sz w:val="28"/>
          <w:szCs w:val="28"/>
          <w:lang w:eastAsia="ru-RU"/>
        </w:rPr>
        <w:t> вид человеческой деятельности, направленной на удовлетворение нужд и потребностей посредством обмена.</w:t>
      </w:r>
    </w:p>
    <w:p w:rsidR="00EA038E" w:rsidRDefault="00AD19B7" w:rsidP="00B27BCB">
      <w:pPr>
        <w:spacing w:after="0" w:line="240" w:lineRule="auto"/>
        <w:jc w:val="both"/>
        <w:rPr>
          <w:rFonts w:ascii="Times New Roman" w:hAnsi="Times New Roman" w:cs="Times New Roman"/>
          <w:sz w:val="28"/>
          <w:szCs w:val="28"/>
        </w:rPr>
      </w:pPr>
    </w:p>
    <w:p w:rsidR="00B27BCB" w:rsidRPr="00B27BCB" w:rsidRDefault="00B27BCB" w:rsidP="00B27BCB">
      <w:pPr>
        <w:pStyle w:val="a4"/>
        <w:spacing w:after="0" w:line="240" w:lineRule="auto"/>
        <w:ind w:firstLine="709"/>
        <w:jc w:val="both"/>
        <w:rPr>
          <w:rFonts w:eastAsia="Times New Roman"/>
          <w:color w:val="000000"/>
          <w:sz w:val="28"/>
          <w:szCs w:val="28"/>
          <w:lang w:eastAsia="ru-RU"/>
        </w:rPr>
      </w:pPr>
      <w:r>
        <w:rPr>
          <w:sz w:val="28"/>
          <w:szCs w:val="28"/>
        </w:rPr>
        <w:t>2</w:t>
      </w:r>
      <w:r w:rsidRPr="00B27BCB">
        <w:rPr>
          <w:sz w:val="28"/>
          <w:szCs w:val="28"/>
        </w:rPr>
        <w:t xml:space="preserve">. </w:t>
      </w:r>
      <w:r w:rsidRPr="00B27BCB">
        <w:rPr>
          <w:rFonts w:eastAsia="Times New Roman"/>
          <w:b/>
          <w:bCs/>
          <w:i/>
          <w:iCs/>
          <w:color w:val="000000"/>
          <w:sz w:val="28"/>
          <w:szCs w:val="28"/>
          <w:lang w:eastAsia="ru-RU"/>
        </w:rPr>
        <w:t> </w:t>
      </w:r>
      <w:r w:rsidRPr="00B27BCB">
        <w:rPr>
          <w:rFonts w:eastAsia="Times New Roman"/>
          <w:b/>
          <w:bCs/>
          <w:color w:val="000000"/>
          <w:sz w:val="28"/>
          <w:szCs w:val="28"/>
          <w:lang w:eastAsia="ru-RU"/>
        </w:rPr>
        <w:t>Понятие спроса в</w:t>
      </w:r>
      <w:r w:rsidRPr="00B27BCB">
        <w:rPr>
          <w:rFonts w:eastAsia="Times New Roman"/>
          <w:b/>
          <w:bCs/>
          <w:i/>
          <w:iCs/>
          <w:color w:val="000000"/>
          <w:sz w:val="28"/>
          <w:szCs w:val="28"/>
          <w:lang w:eastAsia="ru-RU"/>
        </w:rPr>
        <w:t> </w:t>
      </w:r>
      <w:r w:rsidRPr="00B27BCB">
        <w:rPr>
          <w:rFonts w:eastAsia="Times New Roman"/>
          <w:b/>
          <w:bCs/>
          <w:color w:val="000000"/>
          <w:sz w:val="28"/>
          <w:szCs w:val="28"/>
          <w:lang w:eastAsia="ru-RU"/>
        </w:rPr>
        <w:t>маркетинге</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Изучение спроса - начальный этап комплексного изучения рынка, позволяющего определить его обобщающие характеристики. Оценка спроса играет важную роль при анализе возможностей рынка, планировании маркетинга, организации управления.</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b/>
          <w:bCs/>
          <w:i/>
          <w:iCs/>
          <w:color w:val="000000"/>
          <w:sz w:val="28"/>
          <w:szCs w:val="28"/>
          <w:lang w:eastAsia="ru-RU"/>
        </w:rPr>
        <w:t>Спрос</w:t>
      </w:r>
      <w:r w:rsidRPr="00B27BCB">
        <w:rPr>
          <w:rFonts w:ascii="Times New Roman" w:eastAsia="Times New Roman" w:hAnsi="Times New Roman" w:cs="Times New Roman"/>
          <w:color w:val="000000"/>
          <w:sz w:val="28"/>
          <w:szCs w:val="28"/>
          <w:lang w:eastAsia="ru-RU"/>
        </w:rPr>
        <w:t> можно определить</w:t>
      </w:r>
      <w:r w:rsidR="00555106">
        <w:rPr>
          <w:rFonts w:ascii="Times New Roman" w:eastAsia="Times New Roman" w:hAnsi="Times New Roman" w:cs="Times New Roman"/>
          <w:color w:val="000000"/>
          <w:sz w:val="28"/>
          <w:szCs w:val="28"/>
          <w:lang w:eastAsia="ru-RU"/>
        </w:rPr>
        <w:t>,</w:t>
      </w:r>
      <w:r w:rsidRPr="00B27BCB">
        <w:rPr>
          <w:rFonts w:ascii="Times New Roman" w:eastAsia="Times New Roman" w:hAnsi="Times New Roman" w:cs="Times New Roman"/>
          <w:color w:val="000000"/>
          <w:sz w:val="28"/>
          <w:szCs w:val="28"/>
          <w:lang w:eastAsia="ru-RU"/>
        </w:rPr>
        <w:t xml:space="preserve"> как желание и возможность потребителя купить товар или услугу в определенное время и в определенном месте.</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Величина спроса на товар определяется влиянием следующих факторов: потребность покупателя в данном товаре, доход потребители, цена на этот товар, уровень благосостояния, мнение потребителя относительно перспектив его экономического благосостояния. Потребляя товар, индивид не только должен быть доволен сам, но ему также важна реакция той социальной группы, к которой он принадлежит.</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В данном случае стратегия предприятия сводится к следующему: вызвать желание в потребности того товара который предприятие выпускает; иметь потребителя, который желает приобрести этот товар, и среди этих потребителей осуществить спрос на этот товар.</w:t>
      </w:r>
    </w:p>
    <w:p w:rsidR="00555106" w:rsidRDefault="00555106" w:rsidP="00B27BCB">
      <w:pPr>
        <w:spacing w:after="0" w:line="240" w:lineRule="auto"/>
        <w:ind w:firstLine="709"/>
        <w:jc w:val="both"/>
        <w:rPr>
          <w:rFonts w:ascii="Times New Roman" w:eastAsia="Times New Roman" w:hAnsi="Times New Roman" w:cs="Times New Roman"/>
          <w:color w:val="000000"/>
          <w:sz w:val="28"/>
          <w:szCs w:val="28"/>
          <w:lang w:eastAsia="ru-RU"/>
        </w:rPr>
      </w:pP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Возможны 2 рычага воздействия на покупателя:</w:t>
      </w:r>
    </w:p>
    <w:p w:rsidR="00B27BCB" w:rsidRPr="00B27BCB" w:rsidRDefault="00B27BCB" w:rsidP="00B27BCB">
      <w:pPr>
        <w:numPr>
          <w:ilvl w:val="0"/>
          <w:numId w:val="2"/>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«играть» на товаре, его привлекательности;</w:t>
      </w:r>
    </w:p>
    <w:p w:rsidR="00B27BCB" w:rsidRPr="00B27BCB" w:rsidRDefault="00B27BCB" w:rsidP="00B27BCB">
      <w:pPr>
        <w:numPr>
          <w:ilvl w:val="0"/>
          <w:numId w:val="2"/>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Иметь как можно меньше сдерживающих факторов между теми, кто желает, и теми, кто приобретает товар.</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Закон спроса показывает связь между ценами и количеством товаров и услуг, которые могут быть приобретены при каждой данной цене. Он говорит о том, что при прочих равных условиях по низкой цене удастся продать больше товаров, чем по высокой. Поэтому между рыночной ценой товара и тем его количеством, которое может быть куплено по данной цене, устанавливается строгое соотношение.</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Спрос — это полный объем продукции, который может быть закуплен определенной потребительской группой на определенной географической территории</w:t>
      </w:r>
      <w:r w:rsidRPr="00B27BCB">
        <w:rPr>
          <w:rFonts w:ascii="Times New Roman" w:eastAsia="Times New Roman" w:hAnsi="Times New Roman" w:cs="Times New Roman"/>
          <w:i/>
          <w:iCs/>
          <w:color w:val="000000"/>
          <w:sz w:val="28"/>
          <w:szCs w:val="28"/>
          <w:lang w:eastAsia="ru-RU"/>
        </w:rPr>
        <w:t> </w:t>
      </w:r>
      <w:r w:rsidRPr="00B27BCB">
        <w:rPr>
          <w:rFonts w:ascii="Times New Roman" w:eastAsia="Times New Roman" w:hAnsi="Times New Roman" w:cs="Times New Roman"/>
          <w:color w:val="000000"/>
          <w:sz w:val="28"/>
          <w:szCs w:val="28"/>
          <w:lang w:eastAsia="ru-RU"/>
        </w:rPr>
        <w:t xml:space="preserve">за определенный период и в определенной маркетинговой обстановке при </w:t>
      </w:r>
      <w:proofErr w:type="spellStart"/>
      <w:r w:rsidRPr="00B27BCB">
        <w:rPr>
          <w:rFonts w:ascii="Times New Roman" w:eastAsia="Times New Roman" w:hAnsi="Times New Roman" w:cs="Times New Roman"/>
          <w:color w:val="000000"/>
          <w:sz w:val="28"/>
          <w:szCs w:val="28"/>
          <w:lang w:eastAsia="ru-RU"/>
        </w:rPr>
        <w:t>определенней</w:t>
      </w:r>
      <w:proofErr w:type="spellEnd"/>
      <w:r w:rsidRPr="00B27BCB">
        <w:rPr>
          <w:rFonts w:ascii="Times New Roman" w:eastAsia="Times New Roman" w:hAnsi="Times New Roman" w:cs="Times New Roman"/>
          <w:color w:val="000000"/>
          <w:sz w:val="28"/>
          <w:szCs w:val="28"/>
          <w:lang w:eastAsia="ru-RU"/>
        </w:rPr>
        <w:t xml:space="preserve"> программе маркетинга.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На рыночный спрос оказывают действие многие факторы:</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1. </w:t>
      </w:r>
      <w:r w:rsidRPr="00B27BCB">
        <w:rPr>
          <w:rFonts w:ascii="Times New Roman" w:eastAsia="Times New Roman" w:hAnsi="Times New Roman" w:cs="Times New Roman"/>
          <w:i/>
          <w:iCs/>
          <w:color w:val="000000"/>
          <w:sz w:val="28"/>
          <w:szCs w:val="28"/>
          <w:lang w:eastAsia="ru-RU"/>
        </w:rPr>
        <w:t>демографические факторы</w:t>
      </w:r>
      <w:r w:rsidRPr="00B27BCB">
        <w:rPr>
          <w:rFonts w:ascii="Times New Roman" w:eastAsia="Times New Roman" w:hAnsi="Times New Roman" w:cs="Times New Roman"/>
          <w:color w:val="000000"/>
          <w:sz w:val="28"/>
          <w:szCs w:val="28"/>
          <w:lang w:eastAsia="ru-RU"/>
        </w:rPr>
        <w:t>: численность населения, половой и возрастной состав, количество и состав семей, географическое расположение населения и т.д.</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2. </w:t>
      </w:r>
      <w:r w:rsidRPr="00B27BCB">
        <w:rPr>
          <w:rFonts w:ascii="Times New Roman" w:eastAsia="Times New Roman" w:hAnsi="Times New Roman" w:cs="Times New Roman"/>
          <w:i/>
          <w:iCs/>
          <w:color w:val="000000"/>
          <w:sz w:val="28"/>
          <w:szCs w:val="28"/>
          <w:lang w:eastAsia="ru-RU"/>
        </w:rPr>
        <w:t>общенациональные факторы</w:t>
      </w:r>
      <w:r w:rsidRPr="00B27BCB">
        <w:rPr>
          <w:rFonts w:ascii="Times New Roman" w:eastAsia="Times New Roman" w:hAnsi="Times New Roman" w:cs="Times New Roman"/>
          <w:color w:val="000000"/>
          <w:sz w:val="28"/>
          <w:szCs w:val="28"/>
          <w:lang w:eastAsia="ru-RU"/>
        </w:rPr>
        <w:t>: уровень доходов, уровень цен, качество продукции, объем продукции, объем и условия предоставления кредитов и т.д.</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3. </w:t>
      </w:r>
      <w:r w:rsidRPr="00B27BCB">
        <w:rPr>
          <w:rFonts w:ascii="Times New Roman" w:eastAsia="Times New Roman" w:hAnsi="Times New Roman" w:cs="Times New Roman"/>
          <w:i/>
          <w:iCs/>
          <w:color w:val="000000"/>
          <w:sz w:val="28"/>
          <w:szCs w:val="28"/>
          <w:lang w:eastAsia="ru-RU"/>
        </w:rPr>
        <w:t>социально-культурные факторы:</w:t>
      </w:r>
      <w:r w:rsidRPr="00B27BCB">
        <w:rPr>
          <w:rFonts w:ascii="Times New Roman" w:eastAsia="Times New Roman" w:hAnsi="Times New Roman" w:cs="Times New Roman"/>
          <w:color w:val="000000"/>
          <w:sz w:val="28"/>
          <w:szCs w:val="28"/>
          <w:lang w:eastAsia="ru-RU"/>
        </w:rPr>
        <w:t> уровень образования населения, профессиональный состав и т п.</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i/>
          <w:iCs/>
          <w:color w:val="000000"/>
          <w:sz w:val="28"/>
          <w:szCs w:val="28"/>
          <w:lang w:eastAsia="ru-RU"/>
        </w:rPr>
        <w:t>В </w:t>
      </w:r>
      <w:r w:rsidRPr="00B27BCB">
        <w:rPr>
          <w:rFonts w:ascii="Times New Roman" w:eastAsia="Times New Roman" w:hAnsi="Times New Roman" w:cs="Times New Roman"/>
          <w:color w:val="000000"/>
          <w:sz w:val="28"/>
          <w:szCs w:val="28"/>
          <w:lang w:eastAsia="ru-RU"/>
        </w:rPr>
        <w:t>зависимости от товара предприятия выбирают для первоочередного анализа те факторы, которые влияют на сбыт самым непосредственным образом.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b/>
          <w:bCs/>
          <w:i/>
          <w:iCs/>
          <w:color w:val="000000"/>
          <w:sz w:val="28"/>
          <w:szCs w:val="28"/>
          <w:lang w:eastAsia="ru-RU"/>
        </w:rPr>
        <w:t>Изучение спроса</w:t>
      </w:r>
      <w:r w:rsidRPr="00B27BCB">
        <w:rPr>
          <w:rFonts w:ascii="Times New Roman" w:eastAsia="Times New Roman" w:hAnsi="Times New Roman" w:cs="Times New Roman"/>
          <w:color w:val="000000"/>
          <w:sz w:val="28"/>
          <w:szCs w:val="28"/>
          <w:lang w:eastAsia="ru-RU"/>
        </w:rPr>
        <w:t> - это сбор, обработка и анализ информации, необходимой для принятия решений по развитию производства и коммерческих решений по закупке и продаже товаров.</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Изучение текущего спроса связано с постоянным наблюдением за ходом реализации товаров, их ассортиментной структурой, состоянием товарных запасов.</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Для учета реализованного спроса используются материалы инвентаризаций, товарные чеки и другие специально организованные наблюдения.</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Учет неудовлетворенного спроса ведется по товарам, по каким-либо причинам отсутствующим в продаже.</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i/>
          <w:iCs/>
          <w:color w:val="000000"/>
          <w:sz w:val="28"/>
          <w:szCs w:val="28"/>
          <w:lang w:eastAsia="ru-RU"/>
        </w:rPr>
        <w:t>Формирующийс</w:t>
      </w:r>
      <w:r w:rsidRPr="00B27BCB">
        <w:rPr>
          <w:rFonts w:ascii="Times New Roman" w:eastAsia="Times New Roman" w:hAnsi="Times New Roman" w:cs="Times New Roman"/>
          <w:color w:val="000000"/>
          <w:sz w:val="28"/>
          <w:szCs w:val="28"/>
          <w:lang w:eastAsia="ru-RU"/>
        </w:rPr>
        <w:t>я </w:t>
      </w:r>
      <w:r w:rsidRPr="00B27BCB">
        <w:rPr>
          <w:rFonts w:ascii="Times New Roman" w:eastAsia="Times New Roman" w:hAnsi="Times New Roman" w:cs="Times New Roman"/>
          <w:i/>
          <w:iCs/>
          <w:color w:val="000000"/>
          <w:sz w:val="28"/>
          <w:szCs w:val="28"/>
          <w:lang w:eastAsia="ru-RU"/>
        </w:rPr>
        <w:t>спрос</w:t>
      </w:r>
      <w:r w:rsidRPr="00B27BCB">
        <w:rPr>
          <w:rFonts w:ascii="Times New Roman" w:eastAsia="Times New Roman" w:hAnsi="Times New Roman" w:cs="Times New Roman"/>
          <w:color w:val="000000"/>
          <w:sz w:val="28"/>
          <w:szCs w:val="28"/>
          <w:lang w:eastAsia="ru-RU"/>
        </w:rPr>
        <w:t> изучают на выставках-продажах, выставках-просмотрах, выставках-дегустациях, а также методом учета требований покупателей к качеству в оформлении товаров.</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i/>
          <w:iCs/>
          <w:color w:val="000000"/>
          <w:sz w:val="28"/>
          <w:szCs w:val="28"/>
          <w:lang w:eastAsia="ru-RU"/>
        </w:rPr>
        <w:t>Потенциальный спрос</w:t>
      </w:r>
      <w:r w:rsidRPr="00B27BCB">
        <w:rPr>
          <w:rFonts w:ascii="Times New Roman" w:eastAsia="Times New Roman" w:hAnsi="Times New Roman" w:cs="Times New Roman"/>
          <w:color w:val="000000"/>
          <w:sz w:val="28"/>
          <w:szCs w:val="28"/>
          <w:lang w:eastAsia="ru-RU"/>
        </w:rPr>
        <w:t> — это максимально возможный размер спроса, который могут предъявить потенциальные потребители той или иной продукции. Величинами измерения являются:</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 численность потенциальных потребителей;</w:t>
      </w:r>
    </w:p>
    <w:p w:rsidR="00B27BCB" w:rsidRPr="00B27BCB" w:rsidRDefault="00B27BCB" w:rsidP="00B27BCB">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потенциально возможное количество продаж в натуральных единицах;</w:t>
      </w:r>
    </w:p>
    <w:p w:rsidR="00B27BCB" w:rsidRPr="00B27BCB" w:rsidRDefault="00B27BCB" w:rsidP="00B27BCB">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размер потенциальных продаж в стоимостном выражении.</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Потенциальный спрос представляет собой теоретически рассчитываемую величину, которая в действительности, как правило, не достигается. Однако его измерение необходимо для проведения сравнения потенциальных возможностей и реального спроса.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Существуют два подхода к измерению потенциального спроса:</w:t>
      </w:r>
    </w:p>
    <w:p w:rsidR="00B27BCB" w:rsidRPr="00B27BCB" w:rsidRDefault="00B27BCB" w:rsidP="00B27BCB">
      <w:pPr>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метод «поиска» заключается в промежуточных оценках исчисления конечных потребителей исходя из общего количества людей;</w:t>
      </w:r>
    </w:p>
    <w:p w:rsidR="00B27BCB" w:rsidRPr="00B27BCB" w:rsidRDefault="00B27BCB" w:rsidP="00B27BCB">
      <w:pPr>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метод «построения» заключается в определении сначала всех возможных групп потенциальных потребителей и последующем их суммированием.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i/>
          <w:iCs/>
          <w:color w:val="000000"/>
          <w:sz w:val="28"/>
          <w:szCs w:val="28"/>
          <w:lang w:eastAsia="ru-RU"/>
        </w:rPr>
        <w:t>Реальный спрос</w:t>
      </w:r>
      <w:r w:rsidRPr="00B27BCB">
        <w:rPr>
          <w:rFonts w:ascii="Times New Roman" w:eastAsia="Times New Roman" w:hAnsi="Times New Roman" w:cs="Times New Roman"/>
          <w:color w:val="000000"/>
          <w:sz w:val="28"/>
          <w:szCs w:val="28"/>
          <w:lang w:eastAsia="ru-RU"/>
        </w:rPr>
        <w:t> представляет собой размер фактической реализации товаров за определенный срок, выраженный в натуральных или стоимостных показателях. Поскольку величина продаж не соответствует в полной мере величине спроса, а служит лишь косвенным его измерением, то используются различные способы оценок:</w:t>
      </w:r>
    </w:p>
    <w:p w:rsidR="00B27BCB" w:rsidRPr="00B27BCB" w:rsidRDefault="00B27BCB" w:rsidP="00B27BCB">
      <w:pPr>
        <w:numPr>
          <w:ilvl w:val="0"/>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расчет исходя из объемов производства, экспорта, импорта и товарных запасов;</w:t>
      </w:r>
    </w:p>
    <w:p w:rsidR="00B27BCB" w:rsidRPr="00B27BCB" w:rsidRDefault="00B27BCB" w:rsidP="00B27BCB">
      <w:pPr>
        <w:numPr>
          <w:ilvl w:val="0"/>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 xml:space="preserve">замеры поступлений, продаж и запасов товаров в ассортименте по выборочной совокупности магазинов в течение определенного периода времени (исчисление индекса </w:t>
      </w:r>
      <w:proofErr w:type="spellStart"/>
      <w:r w:rsidRPr="00B27BCB">
        <w:rPr>
          <w:rFonts w:ascii="Times New Roman" w:eastAsia="Times New Roman" w:hAnsi="Times New Roman" w:cs="Times New Roman"/>
          <w:color w:val="000000"/>
          <w:sz w:val="28"/>
          <w:szCs w:val="28"/>
          <w:lang w:eastAsia="ru-RU"/>
        </w:rPr>
        <w:t>Нильсена</w:t>
      </w:r>
      <w:proofErr w:type="spellEnd"/>
      <w:r w:rsidRPr="00B27BCB">
        <w:rPr>
          <w:rFonts w:ascii="Times New Roman" w:eastAsia="Times New Roman" w:hAnsi="Times New Roman" w:cs="Times New Roman"/>
          <w:color w:val="000000"/>
          <w:sz w:val="28"/>
          <w:szCs w:val="28"/>
          <w:lang w:eastAsia="ru-RU"/>
        </w:rPr>
        <w:t>);</w:t>
      </w:r>
    </w:p>
    <w:p w:rsidR="00B27BCB" w:rsidRPr="00B27BCB" w:rsidRDefault="00B27BCB" w:rsidP="00B27BCB">
      <w:pPr>
        <w:numPr>
          <w:ilvl w:val="0"/>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оценки расходов потребителей по бюджетной статистике.</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Рыночный спрос может быть выражен в натуральных, стоимостных показателях или относительных величинах.</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Задача управления маркетингом состоит в активном воздействии на спрос. Содержание маркетинговой деятельности определяется главным образом состоянием спроса.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b/>
          <w:bCs/>
          <w:color w:val="000000"/>
          <w:sz w:val="28"/>
          <w:szCs w:val="28"/>
          <w:lang w:eastAsia="ru-RU"/>
        </w:rPr>
        <w:t>3. Типы организационных структур службы маркетинга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Управление маркетингом требует в первую очередь правильную организацию маркетингом.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Организация маркетинга - структурное построение органов, управляющих маркетинговыми функциями.</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Разработкой маркетинговых программ занимается служба маркетинга - функциональное подразделение, осуществляющее координирующую деятельность между потребителями и остальными сферами хозяйственной деятельности предприятия (организации). Она оказывает маркетинговые услуги сторонним организациям на договорных началах. Служба маркетинга может быть самостоятельной хозрасчетной организацией, оказывающей маркетинговые услуги заинтересованным организациям.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Можно утверждать, что в нашей стране за последний год многие промышленные объединения, акционерные общества, предприятия малого бизнеса пытаются создать маркетинговые службы. Но эти службы в основном занимаются снабженческо-сбытовой деятельностью, не имея стратегического плана.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В своей работе служба маркетинга должна руководствоваться: действующим законодательством, уставом предприятия, приказами и распоряжениями по организации, нормативными и плановыми документами, отраслевыми документами, настоящим положением о службе маркетинга.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В организации службу маркетинга должен возглавлять коммерческий директор (управляющий по маркетингу, замдиректора по маркетингу), занимающий в структурной иерархии тот же уровень, что и руководители основных сфер деятельности (производства, НИОКР, финансов, кадров, снабжения). Главный руководитель утверждает программу работ и бюджет маркетинга.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При создании службы маркетинга необходимо спроектировать рабочее место специалистов по маркетингу. При проектировании необходимо сбалансировать шесть ком</w:t>
      </w:r>
      <w:r w:rsidRPr="00B27BCB">
        <w:rPr>
          <w:rFonts w:ascii="Times New Roman" w:eastAsia="Times New Roman" w:hAnsi="Times New Roman" w:cs="Times New Roman"/>
          <w:color w:val="000000"/>
          <w:sz w:val="28"/>
          <w:szCs w:val="28"/>
          <w:lang w:eastAsia="ru-RU"/>
        </w:rPr>
        <w:softHyphen/>
        <w:t>понентов:</w:t>
      </w:r>
    </w:p>
    <w:p w:rsidR="00B27BCB" w:rsidRPr="00B27BCB" w:rsidRDefault="00B27BCB" w:rsidP="00B27BCB">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должность (функции);</w:t>
      </w:r>
    </w:p>
    <w:p w:rsidR="00B27BCB" w:rsidRPr="00B27BCB" w:rsidRDefault="00B27BCB" w:rsidP="00B27BCB">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средства;</w:t>
      </w:r>
    </w:p>
    <w:p w:rsidR="00B27BCB" w:rsidRPr="00B27BCB" w:rsidRDefault="00B27BCB" w:rsidP="00B27BCB">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обязанности;</w:t>
      </w:r>
    </w:p>
    <w:p w:rsidR="00B27BCB" w:rsidRPr="00B27BCB" w:rsidRDefault="00B27BCB" w:rsidP="00B27BCB">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права;</w:t>
      </w:r>
    </w:p>
    <w:p w:rsidR="00B27BCB" w:rsidRPr="00B27BCB" w:rsidRDefault="00B27BCB" w:rsidP="00B27BCB">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ответственность;</w:t>
      </w:r>
    </w:p>
    <w:p w:rsidR="00B27BCB" w:rsidRPr="00B27BCB" w:rsidRDefault="00B27BCB" w:rsidP="00B27BCB">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власть (авторитет).</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Сбалансированность означает, что рабочему месту нельзя приписывать функции, не обеспеченные средствами (не только, материальными) для их выполнения.</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Маркетинговая служба выполняет основные функции:</w:t>
      </w:r>
    </w:p>
    <w:p w:rsidR="00B27BCB" w:rsidRPr="00B27BCB" w:rsidRDefault="00B27BCB" w:rsidP="00B27BCB">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выбор целевых рынков и целей маркетинга на основе сбора исходной информации;</w:t>
      </w:r>
    </w:p>
    <w:p w:rsidR="00B27BCB" w:rsidRPr="00B27BCB" w:rsidRDefault="00B27BCB" w:rsidP="00B27BCB">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организация маркетинга и определение структур;</w:t>
      </w:r>
    </w:p>
    <w:p w:rsidR="00B27BCB" w:rsidRPr="00B27BCB" w:rsidRDefault="00B27BCB" w:rsidP="00B27BCB">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разработка плена маркетинга и стратегии;</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 руководство за выполнением плана маркетинга. Структура службы маркетинга - это способ разделения ответственности, координации и интеграции (разделение полномочий).</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Наилучшей структурой маркетинга является</w:t>
      </w:r>
      <w:r w:rsidRPr="00B27BCB">
        <w:rPr>
          <w:rFonts w:ascii="Times New Roman" w:eastAsia="Times New Roman" w:hAnsi="Times New Roman" w:cs="Times New Roman"/>
          <w:i/>
          <w:iCs/>
          <w:color w:val="000000"/>
          <w:sz w:val="28"/>
          <w:szCs w:val="28"/>
          <w:lang w:eastAsia="ru-RU"/>
        </w:rPr>
        <w:t> </w:t>
      </w:r>
      <w:r w:rsidRPr="00B27BCB">
        <w:rPr>
          <w:rFonts w:ascii="Times New Roman" w:eastAsia="Times New Roman" w:hAnsi="Times New Roman" w:cs="Times New Roman"/>
          <w:color w:val="000000"/>
          <w:sz w:val="28"/>
          <w:szCs w:val="28"/>
          <w:lang w:eastAsia="ru-RU"/>
        </w:rPr>
        <w:t>та, которая наилучшим образом соответствует целям организации на определенном этапе ее развития, в определенный момент времени. Различают следующие варианты ориентации структур службы маркетинга: функциональная, товарная, региональная, сегментная.</w:t>
      </w:r>
    </w:p>
    <w:p w:rsidR="00555106"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При функциональной форме организации управления службой маркетинга однородные виды деятельности сгруппированы в функциональные подразделения или отделы, которые подчиняются управляющему маркетингом. Данную форму организации можно применять при выпуске ограниченного ассортимента изделий и их реализации через одинаковые каналы распределения на небольшом количестве однородных</w:t>
      </w:r>
      <w:r w:rsidR="00555106">
        <w:rPr>
          <w:rFonts w:ascii="Times New Roman" w:eastAsia="Times New Roman" w:hAnsi="Times New Roman" w:cs="Times New Roman"/>
          <w:color w:val="000000"/>
          <w:sz w:val="28"/>
          <w:szCs w:val="28"/>
          <w:lang w:eastAsia="ru-RU"/>
        </w:rPr>
        <w:t xml:space="preserve"> рынков. </w:t>
      </w:r>
    </w:p>
    <w:p w:rsidR="00555106" w:rsidRDefault="00555106" w:rsidP="00B27BCB">
      <w:pPr>
        <w:spacing w:after="0" w:line="240" w:lineRule="auto"/>
        <w:ind w:firstLine="709"/>
        <w:jc w:val="both"/>
        <w:rPr>
          <w:rFonts w:ascii="Times New Roman" w:eastAsia="Times New Roman" w:hAnsi="Times New Roman" w:cs="Times New Roman"/>
          <w:color w:val="000000"/>
          <w:sz w:val="28"/>
          <w:szCs w:val="28"/>
          <w:lang w:eastAsia="ru-RU"/>
        </w:rPr>
      </w:pPr>
    </w:p>
    <w:p w:rsidR="00555106" w:rsidRDefault="00555106" w:rsidP="00B27BCB">
      <w:pPr>
        <w:spacing w:after="0" w:line="240" w:lineRule="auto"/>
        <w:ind w:firstLine="709"/>
        <w:jc w:val="both"/>
        <w:rPr>
          <w:rFonts w:ascii="Times New Roman" w:eastAsia="Times New Roman" w:hAnsi="Times New Roman" w:cs="Times New Roman"/>
          <w:color w:val="000000"/>
          <w:sz w:val="28"/>
          <w:szCs w:val="28"/>
          <w:lang w:eastAsia="ru-RU"/>
        </w:rPr>
      </w:pPr>
    </w:p>
    <w:p w:rsidR="00555106" w:rsidRDefault="00555106" w:rsidP="00B27BC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 данного</w:t>
      </w:r>
      <w:r w:rsidR="00B27BCB" w:rsidRPr="00B27BCB">
        <w:rPr>
          <w:rFonts w:ascii="Times New Roman" w:eastAsia="Times New Roman" w:hAnsi="Times New Roman" w:cs="Times New Roman"/>
          <w:color w:val="000000"/>
          <w:sz w:val="28"/>
          <w:szCs w:val="28"/>
          <w:lang w:eastAsia="ru-RU"/>
        </w:rPr>
        <w:t xml:space="preserve"> структурно</w:t>
      </w:r>
      <w:r>
        <w:rPr>
          <w:rFonts w:ascii="Times New Roman" w:eastAsia="Times New Roman" w:hAnsi="Times New Roman" w:cs="Times New Roman"/>
          <w:color w:val="000000"/>
          <w:sz w:val="28"/>
          <w:szCs w:val="28"/>
          <w:lang w:eastAsia="ru-RU"/>
        </w:rPr>
        <w:t>го подразделения</w:t>
      </w:r>
      <w:r w:rsidR="00B27BCB" w:rsidRPr="00B27BCB">
        <w:rPr>
          <w:rFonts w:ascii="Times New Roman" w:eastAsia="Times New Roman" w:hAnsi="Times New Roman" w:cs="Times New Roman"/>
          <w:color w:val="000000"/>
          <w:sz w:val="28"/>
          <w:szCs w:val="28"/>
          <w:lang w:eastAsia="ru-RU"/>
        </w:rPr>
        <w:t xml:space="preserve"> может быть приемлем для промышленных организаций и предприятий, выпускающие товары</w:t>
      </w:r>
      <w:r>
        <w:rPr>
          <w:rFonts w:ascii="Times New Roman" w:eastAsia="Times New Roman" w:hAnsi="Times New Roman" w:cs="Times New Roman"/>
          <w:color w:val="000000"/>
          <w:sz w:val="28"/>
          <w:szCs w:val="28"/>
          <w:lang w:eastAsia="ru-RU"/>
        </w:rPr>
        <w:t>:</w:t>
      </w:r>
      <w:r w:rsidRPr="0055510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B27BCB">
        <w:rPr>
          <w:rFonts w:ascii="Times New Roman" w:eastAsia="Times New Roman" w:hAnsi="Times New Roman" w:cs="Times New Roman"/>
          <w:color w:val="000000"/>
          <w:sz w:val="28"/>
          <w:szCs w:val="28"/>
          <w:lang w:eastAsia="ru-RU"/>
        </w:rPr>
        <w:t>Функциональная ориентация службы маркетинга</w:t>
      </w:r>
      <w:r>
        <w:rPr>
          <w:rFonts w:ascii="Times New Roman" w:eastAsia="Times New Roman" w:hAnsi="Times New Roman" w:cs="Times New Roman"/>
          <w:color w:val="000000"/>
          <w:sz w:val="28"/>
          <w:szCs w:val="28"/>
          <w:lang w:eastAsia="ru-RU"/>
        </w:rPr>
        <w:t>)</w:t>
      </w:r>
    </w:p>
    <w:p w:rsidR="00555106" w:rsidRDefault="00555106" w:rsidP="00B27BCB">
      <w:pPr>
        <w:spacing w:after="0" w:line="240" w:lineRule="auto"/>
        <w:ind w:firstLine="709"/>
        <w:jc w:val="both"/>
        <w:rPr>
          <w:rFonts w:ascii="Times New Roman" w:eastAsia="Times New Roman" w:hAnsi="Times New Roman" w:cs="Times New Roman"/>
          <w:color w:val="000000"/>
          <w:sz w:val="28"/>
          <w:szCs w:val="28"/>
          <w:lang w:eastAsia="ru-RU"/>
        </w:rPr>
      </w:pP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Коммерческий директор по маркетингу</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сбытом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обслуживанием покупателей (сервис)</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исследованием маркетинга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ассортиментом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товародвижением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рекламой</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Подобная организация служб маркетинга позволяет предприятию избежать дублирования, операций деятельности различных подразделений.</w:t>
      </w:r>
    </w:p>
    <w:p w:rsidR="00B27BCB" w:rsidRPr="00B27BCB" w:rsidRDefault="00B27BCB" w:rsidP="00555106">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Могут создаваться также отделы по отдельным функциям маркетинговой деятельности (рыночные исследования, планирование производства и маркетинга и стимулирование сбыта. Среди фирм используют эту форму: "Пепси", "</w:t>
      </w:r>
      <w:proofErr w:type="spellStart"/>
      <w:r w:rsidRPr="00B27BCB">
        <w:rPr>
          <w:rFonts w:ascii="Times New Roman" w:eastAsia="Times New Roman" w:hAnsi="Times New Roman" w:cs="Times New Roman"/>
          <w:color w:val="000000"/>
          <w:sz w:val="28"/>
          <w:szCs w:val="28"/>
          <w:lang w:eastAsia="ru-RU"/>
        </w:rPr>
        <w:t>Пьюрекс</w:t>
      </w:r>
      <w:proofErr w:type="spellEnd"/>
      <w:r w:rsidRPr="00B27BCB">
        <w:rPr>
          <w:rFonts w:ascii="Times New Roman" w:eastAsia="Times New Roman" w:hAnsi="Times New Roman" w:cs="Times New Roman"/>
          <w:color w:val="000000"/>
          <w:sz w:val="28"/>
          <w:szCs w:val="28"/>
          <w:lang w:eastAsia="ru-RU"/>
        </w:rPr>
        <w:t>", "</w:t>
      </w:r>
      <w:proofErr w:type="spellStart"/>
      <w:r w:rsidRPr="00B27BCB">
        <w:rPr>
          <w:rFonts w:ascii="Times New Roman" w:eastAsia="Times New Roman" w:hAnsi="Times New Roman" w:cs="Times New Roman"/>
          <w:color w:val="000000"/>
          <w:sz w:val="28"/>
          <w:szCs w:val="28"/>
          <w:lang w:eastAsia="ru-RU"/>
        </w:rPr>
        <w:t>Истман</w:t>
      </w:r>
      <w:proofErr w:type="spellEnd"/>
      <w:r w:rsidRPr="00B27BCB">
        <w:rPr>
          <w:rFonts w:ascii="Times New Roman" w:eastAsia="Times New Roman" w:hAnsi="Times New Roman" w:cs="Times New Roman"/>
          <w:color w:val="000000"/>
          <w:sz w:val="28"/>
          <w:szCs w:val="28"/>
          <w:lang w:eastAsia="ru-RU"/>
        </w:rPr>
        <w:t xml:space="preserve"> Кодак" и др.</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При товарной форме организации управления службой маркетинга по каждому товару (товарной группе) вводится должность управляющего маркетингом. Эта форма организации службы маркетинга эффективна в тех случаях, когда требования рынка к рекламе, организации сбыта, упаковке, сервису и т.д. для каждого товара и товарной группы имеют свои особенности. Данная структура наиболее будет приемлема для торговых ор</w:t>
      </w:r>
      <w:r w:rsidRPr="00B27BCB">
        <w:rPr>
          <w:rFonts w:ascii="Times New Roman" w:eastAsia="Times New Roman" w:hAnsi="Times New Roman" w:cs="Times New Roman"/>
          <w:color w:val="000000"/>
          <w:sz w:val="28"/>
          <w:szCs w:val="28"/>
          <w:lang w:eastAsia="ru-RU"/>
        </w:rPr>
        <w:softHyphen/>
        <w:t>ганизаций и предприятий (</w:t>
      </w:r>
      <w:r w:rsidR="00DA43BB" w:rsidRPr="00B27BCB">
        <w:rPr>
          <w:rFonts w:ascii="Times New Roman" w:eastAsia="Times New Roman" w:hAnsi="Times New Roman" w:cs="Times New Roman"/>
          <w:color w:val="000000"/>
          <w:sz w:val="28"/>
          <w:szCs w:val="28"/>
          <w:lang w:eastAsia="ru-RU"/>
        </w:rPr>
        <w:t>Товарная ориентация службы маркетинга</w:t>
      </w:r>
      <w:r w:rsidRPr="00B27BCB">
        <w:rPr>
          <w:rFonts w:ascii="Times New Roman" w:eastAsia="Times New Roman" w:hAnsi="Times New Roman" w:cs="Times New Roman"/>
          <w:color w:val="000000"/>
          <w:sz w:val="28"/>
          <w:szCs w:val="28"/>
          <w:lang w:eastAsia="ru-RU"/>
        </w:rPr>
        <w:t>).</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Коммерческий директор по маркетингу</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маркетингом товара 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маркетингом товара В</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маркетингом товара С</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маркетингом товара Д</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маркетингом товара Х</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 xml:space="preserve">При организации "по видам товаров" назначаются ответственные за отдельные группы товаров, если их </w:t>
      </w:r>
      <w:proofErr w:type="gramStart"/>
      <w:r w:rsidRPr="00B27BCB">
        <w:rPr>
          <w:rFonts w:ascii="Times New Roman" w:eastAsia="Times New Roman" w:hAnsi="Times New Roman" w:cs="Times New Roman"/>
          <w:color w:val="000000"/>
          <w:sz w:val="28"/>
          <w:szCs w:val="28"/>
          <w:lang w:eastAsia="ru-RU"/>
        </w:rPr>
        <w:t>производится много</w:t>
      </w:r>
      <w:proofErr w:type="gramEnd"/>
      <w:r w:rsidRPr="00B27BCB">
        <w:rPr>
          <w:rFonts w:ascii="Times New Roman" w:eastAsia="Times New Roman" w:hAnsi="Times New Roman" w:cs="Times New Roman"/>
          <w:color w:val="000000"/>
          <w:sz w:val="28"/>
          <w:szCs w:val="28"/>
          <w:lang w:eastAsia="ru-RU"/>
        </w:rPr>
        <w:t xml:space="preserve"> и они требуют специфических условий выпуска, сбыта, обслуживания.</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Главное здесь - необходимо наладить информационные связи и не тратить средства на содержание дублирующих друг друга исследовательских работ. Данную форму организации службы маркетинга используют фирмы "Колгейт-</w:t>
      </w:r>
      <w:proofErr w:type="spellStart"/>
      <w:r w:rsidRPr="00B27BCB">
        <w:rPr>
          <w:rFonts w:ascii="Times New Roman" w:eastAsia="Times New Roman" w:hAnsi="Times New Roman" w:cs="Times New Roman"/>
          <w:color w:val="000000"/>
          <w:sz w:val="28"/>
          <w:szCs w:val="28"/>
          <w:lang w:eastAsia="ru-RU"/>
        </w:rPr>
        <w:t>Полмолив</w:t>
      </w:r>
      <w:proofErr w:type="spellEnd"/>
      <w:r w:rsidRPr="00B27BCB">
        <w:rPr>
          <w:rFonts w:ascii="Times New Roman" w:eastAsia="Times New Roman" w:hAnsi="Times New Roman" w:cs="Times New Roman"/>
          <w:color w:val="000000"/>
          <w:sz w:val="28"/>
          <w:szCs w:val="28"/>
          <w:lang w:eastAsia="ru-RU"/>
        </w:rPr>
        <w:t>", "</w:t>
      </w:r>
      <w:proofErr w:type="spellStart"/>
      <w:r w:rsidRPr="00B27BCB">
        <w:rPr>
          <w:rFonts w:ascii="Times New Roman" w:eastAsia="Times New Roman" w:hAnsi="Times New Roman" w:cs="Times New Roman"/>
          <w:color w:val="000000"/>
          <w:sz w:val="28"/>
          <w:szCs w:val="28"/>
          <w:lang w:eastAsia="ru-RU"/>
        </w:rPr>
        <w:t>Пилсбери</w:t>
      </w:r>
      <w:proofErr w:type="spellEnd"/>
      <w:r w:rsidRPr="00B27BCB">
        <w:rPr>
          <w:rFonts w:ascii="Times New Roman" w:eastAsia="Times New Roman" w:hAnsi="Times New Roman" w:cs="Times New Roman"/>
          <w:color w:val="000000"/>
          <w:sz w:val="28"/>
          <w:szCs w:val="28"/>
          <w:lang w:eastAsia="ru-RU"/>
        </w:rPr>
        <w:t xml:space="preserve">", "Дженерал </w:t>
      </w:r>
      <w:proofErr w:type="spellStart"/>
      <w:r w:rsidRPr="00B27BCB">
        <w:rPr>
          <w:rFonts w:ascii="Times New Roman" w:eastAsia="Times New Roman" w:hAnsi="Times New Roman" w:cs="Times New Roman"/>
          <w:color w:val="000000"/>
          <w:sz w:val="28"/>
          <w:szCs w:val="28"/>
          <w:lang w:eastAsia="ru-RU"/>
        </w:rPr>
        <w:t>Милиэ</w:t>
      </w:r>
      <w:proofErr w:type="spellEnd"/>
      <w:r w:rsidRPr="00B27BCB">
        <w:rPr>
          <w:rFonts w:ascii="Times New Roman" w:eastAsia="Times New Roman" w:hAnsi="Times New Roman" w:cs="Times New Roman"/>
          <w:color w:val="000000"/>
          <w:sz w:val="28"/>
          <w:szCs w:val="28"/>
          <w:lang w:eastAsia="ru-RU"/>
        </w:rPr>
        <w:t>", "</w:t>
      </w:r>
      <w:proofErr w:type="spellStart"/>
      <w:r w:rsidRPr="00B27BCB">
        <w:rPr>
          <w:rFonts w:ascii="Times New Roman" w:eastAsia="Times New Roman" w:hAnsi="Times New Roman" w:cs="Times New Roman"/>
          <w:color w:val="000000"/>
          <w:sz w:val="28"/>
          <w:szCs w:val="28"/>
          <w:lang w:eastAsia="ru-RU"/>
        </w:rPr>
        <w:t>Проктер</w:t>
      </w:r>
      <w:proofErr w:type="spellEnd"/>
      <w:r w:rsidRPr="00B27BCB">
        <w:rPr>
          <w:rFonts w:ascii="Times New Roman" w:eastAsia="Times New Roman" w:hAnsi="Times New Roman" w:cs="Times New Roman"/>
          <w:color w:val="000000"/>
          <w:sz w:val="28"/>
          <w:szCs w:val="28"/>
          <w:lang w:eastAsia="ru-RU"/>
        </w:rPr>
        <w:t xml:space="preserve"> энд </w:t>
      </w:r>
      <w:proofErr w:type="spellStart"/>
      <w:r w:rsidRPr="00B27BCB">
        <w:rPr>
          <w:rFonts w:ascii="Times New Roman" w:eastAsia="Times New Roman" w:hAnsi="Times New Roman" w:cs="Times New Roman"/>
          <w:color w:val="000000"/>
          <w:sz w:val="28"/>
          <w:szCs w:val="28"/>
          <w:lang w:eastAsia="ru-RU"/>
        </w:rPr>
        <w:t>Гембл</w:t>
      </w:r>
      <w:proofErr w:type="spellEnd"/>
      <w:r w:rsidRPr="00B27BCB">
        <w:rPr>
          <w:rFonts w:ascii="Times New Roman" w:eastAsia="Times New Roman" w:hAnsi="Times New Roman" w:cs="Times New Roman"/>
          <w:color w:val="000000"/>
          <w:sz w:val="28"/>
          <w:szCs w:val="28"/>
          <w:lang w:eastAsia="ru-RU"/>
        </w:rPr>
        <w:t>" и др.</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Сегментная служба маркетинга наиболее воплощает концепцию маркетинга, поскольку в центр внимания в ней ставятся запросы потребителей. Наиболее эффективна при насыщенном рынке и высокой на нем конкуренции,</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Обоснованием сегментной ориентации службы маркетинга является необходимость выработки стратегии маркетинга, для каждого сегмента рынка (группы покупателей, отличающейся потребностями, поведением, возможностями).</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Такая организация используется в том случае, если специфика отдельных рынков значительна и требуется особый подход в маркетинге продукции по сегментам.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Если количество регионов рынка, на которых действует предприятие, значительно больше числа выпускаемых товаров, целесообразно разделение работ в службе маркетинга не по товарам, а по регионам (</w:t>
      </w:r>
      <w:r w:rsidR="00DA43BB" w:rsidRPr="00B27BCB">
        <w:rPr>
          <w:rFonts w:ascii="Times New Roman" w:eastAsia="Times New Roman" w:hAnsi="Times New Roman" w:cs="Times New Roman"/>
          <w:color w:val="000000"/>
          <w:sz w:val="28"/>
          <w:szCs w:val="28"/>
          <w:lang w:eastAsia="ru-RU"/>
        </w:rPr>
        <w:t>Региональная ориентация службы маркетинга</w:t>
      </w:r>
      <w:r w:rsidRPr="00B27BCB">
        <w:rPr>
          <w:rFonts w:ascii="Times New Roman" w:eastAsia="Times New Roman" w:hAnsi="Times New Roman" w:cs="Times New Roman"/>
          <w:color w:val="000000"/>
          <w:sz w:val="28"/>
          <w:szCs w:val="28"/>
          <w:lang w:eastAsia="ru-RU"/>
        </w:rPr>
        <w:t>).</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Управляющие или коммерческий</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маркетингом региона 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маркетингом региона Х</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маркетингом региона В</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маркетингом региона С</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Региональная организация управления маркетингом применяется обычно крупными предприятиями (фирмами), располагающими обширными рынками сбыта, в том числе зарубежными, которые могут быть подразделены на ясно очерченные географические зоны (регионы) с особенностями потребительского спроса. Недостатком региональной ориентации является дублирование функций региональными подразделениями маркетинга и необходимость координации их деятельности.</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 xml:space="preserve">Товарно-функциональная </w:t>
      </w:r>
      <w:proofErr w:type="spellStart"/>
      <w:r w:rsidRPr="00B27BCB">
        <w:rPr>
          <w:rFonts w:ascii="Times New Roman" w:eastAsia="Times New Roman" w:hAnsi="Times New Roman" w:cs="Times New Roman"/>
          <w:color w:val="000000"/>
          <w:sz w:val="28"/>
          <w:szCs w:val="28"/>
          <w:lang w:eastAsia="ru-RU"/>
        </w:rPr>
        <w:t>оргструктура</w:t>
      </w:r>
      <w:proofErr w:type="spellEnd"/>
      <w:r w:rsidRPr="00B27BCB">
        <w:rPr>
          <w:rFonts w:ascii="Times New Roman" w:eastAsia="Times New Roman" w:hAnsi="Times New Roman" w:cs="Times New Roman"/>
          <w:color w:val="000000"/>
          <w:sz w:val="28"/>
          <w:szCs w:val="28"/>
          <w:lang w:eastAsia="ru-RU"/>
        </w:rPr>
        <w:t xml:space="preserve"> управления дает возможность концентрировать внимание на управле</w:t>
      </w:r>
      <w:r w:rsidR="00DA43BB">
        <w:rPr>
          <w:rFonts w:ascii="Times New Roman" w:eastAsia="Times New Roman" w:hAnsi="Times New Roman" w:cs="Times New Roman"/>
          <w:color w:val="000000"/>
          <w:sz w:val="28"/>
          <w:szCs w:val="28"/>
          <w:lang w:eastAsia="ru-RU"/>
        </w:rPr>
        <w:t>нии процессом реализации товара: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Коммерческий директор по маркетингу (управляющий маркетингом)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маркетингом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сбытом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ассортиментом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рекламой</w:t>
      </w:r>
    </w:p>
    <w:p w:rsidR="00DA43BB" w:rsidRDefault="00B27BCB" w:rsidP="00DA43B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Управляющий товародвижением</w:t>
      </w:r>
    </w:p>
    <w:p w:rsidR="00DA43BB" w:rsidRDefault="00DA43BB" w:rsidP="00DA43B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noProof/>
          <w:color w:val="000000"/>
          <w:sz w:val="28"/>
          <w:szCs w:val="28"/>
          <w:lang w:eastAsia="ru-RU"/>
        </w:rPr>
        <w:drawing>
          <wp:anchor distT="0" distB="0" distL="114300" distR="114300" simplePos="0" relativeHeight="251683840" behindDoc="0" locked="0" layoutInCell="1" allowOverlap="0" wp14:anchorId="0C194D33" wp14:editId="41B34A69">
            <wp:simplePos x="0" y="0"/>
            <wp:positionH relativeFrom="column">
              <wp:posOffset>1158240</wp:posOffset>
            </wp:positionH>
            <wp:positionV relativeFrom="line">
              <wp:posOffset>18415</wp:posOffset>
            </wp:positionV>
            <wp:extent cx="304800" cy="304800"/>
            <wp:effectExtent l="0" t="0" r="0" b="0"/>
            <wp:wrapSquare wrapText="bothSides"/>
            <wp:docPr id="25" name="Рисунок 25" descr="https://studfile.net/html/2706/460/html_OAdOS9NgqM.As2B/img-hyGa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net/html/2706/460/html_OAdOS9NgqM.As2B/img-hyGaO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7BCB">
        <w:rPr>
          <w:rFonts w:ascii="Times New Roman" w:eastAsia="Times New Roman" w:hAnsi="Times New Roman" w:cs="Times New Roman"/>
          <w:noProof/>
          <w:color w:val="000000"/>
          <w:sz w:val="28"/>
          <w:szCs w:val="28"/>
          <w:lang w:eastAsia="ru-RU"/>
        </w:rPr>
        <w:drawing>
          <wp:anchor distT="0" distB="0" distL="114300" distR="114300" simplePos="0" relativeHeight="251681792" behindDoc="0" locked="0" layoutInCell="1" allowOverlap="0" wp14:anchorId="3F005612" wp14:editId="1515E974">
            <wp:simplePos x="0" y="0"/>
            <wp:positionH relativeFrom="column">
              <wp:posOffset>2190750</wp:posOffset>
            </wp:positionH>
            <wp:positionV relativeFrom="line">
              <wp:posOffset>13970</wp:posOffset>
            </wp:positionV>
            <wp:extent cx="304800" cy="304800"/>
            <wp:effectExtent l="0" t="0" r="0" b="0"/>
            <wp:wrapSquare wrapText="bothSides"/>
            <wp:docPr id="23" name="Рисунок 23" descr="https://studfile.net/html/2706/460/html_OAdOS9NgqM.As2B/img-hyGa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net/html/2706/460/html_OAdOS9NgqM.As2B/img-hyGaO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3BB" w:rsidRDefault="00DA43BB" w:rsidP="00DA43BB">
      <w:pPr>
        <w:spacing w:after="0" w:line="240" w:lineRule="auto"/>
        <w:ind w:firstLine="709"/>
        <w:jc w:val="both"/>
        <w:rPr>
          <w:rFonts w:ascii="Times New Roman" w:eastAsia="Times New Roman" w:hAnsi="Times New Roman" w:cs="Times New Roman"/>
          <w:color w:val="000000"/>
          <w:sz w:val="28"/>
          <w:szCs w:val="28"/>
          <w:lang w:eastAsia="ru-RU"/>
        </w:rPr>
      </w:pPr>
    </w:p>
    <w:p w:rsidR="00DA43BB" w:rsidRPr="00B27BCB" w:rsidRDefault="00B27BCB" w:rsidP="00DA43B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Маркетинга</w:t>
      </w:r>
      <w:r w:rsidR="00DA43BB">
        <w:rPr>
          <w:rFonts w:ascii="Times New Roman" w:eastAsia="Times New Roman" w:hAnsi="Times New Roman" w:cs="Times New Roman"/>
          <w:color w:val="000000"/>
          <w:sz w:val="28"/>
          <w:szCs w:val="28"/>
          <w:lang w:eastAsia="ru-RU"/>
        </w:rPr>
        <w:t xml:space="preserve"> </w:t>
      </w:r>
      <w:r w:rsidRPr="00B27BCB">
        <w:rPr>
          <w:rFonts w:ascii="Times New Roman" w:eastAsia="Times New Roman" w:hAnsi="Times New Roman" w:cs="Times New Roman"/>
          <w:color w:val="000000"/>
          <w:sz w:val="28"/>
          <w:szCs w:val="28"/>
          <w:lang w:eastAsia="ru-RU"/>
        </w:rPr>
        <w:t>товара А</w:t>
      </w:r>
      <w:r w:rsidR="00DA43BB" w:rsidRPr="00DA43BB">
        <w:rPr>
          <w:rFonts w:ascii="Times New Roman" w:eastAsia="Times New Roman" w:hAnsi="Times New Roman" w:cs="Times New Roman"/>
          <w:color w:val="000000"/>
          <w:sz w:val="28"/>
          <w:szCs w:val="28"/>
          <w:lang w:eastAsia="ru-RU"/>
        </w:rPr>
        <w:t xml:space="preserve"> </w:t>
      </w:r>
      <w:r w:rsidR="00DA43BB">
        <w:rPr>
          <w:rFonts w:ascii="Times New Roman" w:eastAsia="Times New Roman" w:hAnsi="Times New Roman" w:cs="Times New Roman"/>
          <w:color w:val="000000"/>
          <w:sz w:val="28"/>
          <w:szCs w:val="28"/>
          <w:lang w:eastAsia="ru-RU"/>
        </w:rPr>
        <w:t xml:space="preserve">       </w:t>
      </w:r>
      <w:proofErr w:type="spellStart"/>
      <w:r w:rsidR="00DA43BB" w:rsidRPr="00B27BCB">
        <w:rPr>
          <w:rFonts w:ascii="Times New Roman" w:eastAsia="Times New Roman" w:hAnsi="Times New Roman" w:cs="Times New Roman"/>
          <w:color w:val="000000"/>
          <w:sz w:val="28"/>
          <w:szCs w:val="28"/>
          <w:lang w:eastAsia="ru-RU"/>
        </w:rPr>
        <w:t>Маркетингатовара</w:t>
      </w:r>
      <w:proofErr w:type="spellEnd"/>
      <w:r w:rsidR="00DA43BB" w:rsidRPr="00B27BCB">
        <w:rPr>
          <w:rFonts w:ascii="Times New Roman" w:eastAsia="Times New Roman" w:hAnsi="Times New Roman" w:cs="Times New Roman"/>
          <w:color w:val="000000"/>
          <w:sz w:val="28"/>
          <w:szCs w:val="28"/>
          <w:lang w:eastAsia="ru-RU"/>
        </w:rPr>
        <w:t xml:space="preserve"> В</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 xml:space="preserve">Преимущества данного типа </w:t>
      </w:r>
      <w:proofErr w:type="spellStart"/>
      <w:r w:rsidRPr="00B27BCB">
        <w:rPr>
          <w:rFonts w:ascii="Times New Roman" w:eastAsia="Times New Roman" w:hAnsi="Times New Roman" w:cs="Times New Roman"/>
          <w:color w:val="000000"/>
          <w:sz w:val="28"/>
          <w:szCs w:val="28"/>
          <w:lang w:eastAsia="ru-RU"/>
        </w:rPr>
        <w:t>оргструктуры</w:t>
      </w:r>
      <w:proofErr w:type="spellEnd"/>
      <w:r w:rsidRPr="00B27BCB">
        <w:rPr>
          <w:rFonts w:ascii="Times New Roman" w:eastAsia="Times New Roman" w:hAnsi="Times New Roman" w:cs="Times New Roman"/>
          <w:color w:val="000000"/>
          <w:sz w:val="28"/>
          <w:szCs w:val="28"/>
          <w:lang w:eastAsia="ru-RU"/>
        </w:rPr>
        <w:t xml:space="preserve"> управления выявляются в следующем: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1) быстро реагировать на требования рынка;</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2) в поле зрения находятся все модели товара как пользующиеся повышенным спросом, так и менее популярные у покупателей;</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3) возможность координировать различные маркетинговые затраты по данному товару.</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Данному типу присущи и определенные недостатки:</w:t>
      </w:r>
    </w:p>
    <w:p w:rsidR="00B27BCB" w:rsidRPr="00B27BCB" w:rsidRDefault="00B27BCB" w:rsidP="00B27BCB">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товарная организация часто требует больших затрат;</w:t>
      </w:r>
    </w:p>
    <w:p w:rsidR="00B27BCB" w:rsidRPr="00B27BCB" w:rsidRDefault="00B27BCB" w:rsidP="00B27BCB">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у сотрудников товарных подразделений существуют двойные линии подчинения: своим непосредственным руководителям функциональных маркетинговых служб.</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Товарно-региональную структуру управления маркетингом используют организации, производящие широкий ассортимент товаров, предназначенных для разнообразных рынков. Если, кроме тог</w:t>
      </w:r>
      <w:r>
        <w:rPr>
          <w:rFonts w:ascii="Times New Roman" w:eastAsia="Times New Roman" w:hAnsi="Times New Roman" w:cs="Times New Roman"/>
          <w:color w:val="000000"/>
          <w:sz w:val="28"/>
          <w:szCs w:val="28"/>
          <w:lang w:eastAsia="ru-RU"/>
        </w:rPr>
        <w:t>о</w:t>
      </w:r>
      <w:r w:rsidRPr="00B27BCB">
        <w:rPr>
          <w:rFonts w:ascii="Times New Roman" w:eastAsia="Times New Roman" w:hAnsi="Times New Roman" w:cs="Times New Roman"/>
          <w:color w:val="000000"/>
          <w:sz w:val="28"/>
          <w:szCs w:val="28"/>
          <w:lang w:eastAsia="ru-RU"/>
        </w:rPr>
        <w:t xml:space="preserve">, в управлении маркетингом используется функциональный подход, то получается </w:t>
      </w:r>
      <w:proofErr w:type="spellStart"/>
      <w:r w:rsidRPr="00B27BCB">
        <w:rPr>
          <w:rFonts w:ascii="Times New Roman" w:eastAsia="Times New Roman" w:hAnsi="Times New Roman" w:cs="Times New Roman"/>
          <w:color w:val="000000"/>
          <w:sz w:val="28"/>
          <w:szCs w:val="28"/>
          <w:lang w:eastAsia="ru-RU"/>
        </w:rPr>
        <w:t>оргструктура</w:t>
      </w:r>
      <w:proofErr w:type="spellEnd"/>
      <w:r w:rsidRPr="00B27BCB">
        <w:rPr>
          <w:rFonts w:ascii="Times New Roman" w:eastAsia="Times New Roman" w:hAnsi="Times New Roman" w:cs="Times New Roman"/>
          <w:color w:val="000000"/>
          <w:sz w:val="28"/>
          <w:szCs w:val="28"/>
          <w:lang w:eastAsia="ru-RU"/>
        </w:rPr>
        <w:t>, являющаяся комбинацией рыночной и функцио</w:t>
      </w:r>
      <w:r w:rsidRPr="00B27BCB">
        <w:rPr>
          <w:rFonts w:ascii="Times New Roman" w:eastAsia="Times New Roman" w:hAnsi="Times New Roman" w:cs="Times New Roman"/>
          <w:color w:val="000000"/>
          <w:sz w:val="28"/>
          <w:szCs w:val="28"/>
          <w:lang w:eastAsia="ru-RU"/>
        </w:rPr>
        <w:softHyphen/>
        <w:t xml:space="preserve">нальной </w:t>
      </w:r>
      <w:proofErr w:type="spellStart"/>
      <w:r w:rsidRPr="00B27BCB">
        <w:rPr>
          <w:rFonts w:ascii="Times New Roman" w:eastAsia="Times New Roman" w:hAnsi="Times New Roman" w:cs="Times New Roman"/>
          <w:color w:val="000000"/>
          <w:sz w:val="28"/>
          <w:szCs w:val="28"/>
          <w:lang w:eastAsia="ru-RU"/>
        </w:rPr>
        <w:t>оргструктур</w:t>
      </w:r>
      <w:proofErr w:type="spellEnd"/>
      <w:r w:rsidRPr="00B27BCB">
        <w:rPr>
          <w:rFonts w:ascii="Times New Roman" w:eastAsia="Times New Roman" w:hAnsi="Times New Roman" w:cs="Times New Roman"/>
          <w:color w:val="000000"/>
          <w:sz w:val="28"/>
          <w:szCs w:val="28"/>
          <w:lang w:eastAsia="ru-RU"/>
        </w:rPr>
        <w:t xml:space="preserve"> управления маркетингом.</w:t>
      </w:r>
    </w:p>
    <w:p w:rsidR="00B27BCB" w:rsidRPr="00B27BCB" w:rsidRDefault="00B27BCB" w:rsidP="00B27BCB">
      <w:pPr>
        <w:spacing w:after="0" w:line="240" w:lineRule="auto"/>
        <w:ind w:firstLine="709"/>
        <w:jc w:val="both"/>
        <w:rPr>
          <w:rFonts w:ascii="Times New Roman" w:eastAsia="Times New Roman" w:hAnsi="Times New Roman" w:cs="Times New Roman"/>
          <w:color w:val="000000"/>
          <w:sz w:val="28"/>
          <w:szCs w:val="28"/>
          <w:lang w:eastAsia="ru-RU"/>
        </w:rPr>
      </w:pPr>
      <w:r w:rsidRPr="00B27BCB">
        <w:rPr>
          <w:rFonts w:ascii="Times New Roman" w:eastAsia="Times New Roman" w:hAnsi="Times New Roman" w:cs="Times New Roman"/>
          <w:color w:val="000000"/>
          <w:sz w:val="28"/>
          <w:szCs w:val="28"/>
          <w:lang w:eastAsia="ru-RU"/>
        </w:rPr>
        <w:t xml:space="preserve">В идеальном случае в такой </w:t>
      </w:r>
      <w:proofErr w:type="spellStart"/>
      <w:r w:rsidRPr="00B27BCB">
        <w:rPr>
          <w:rFonts w:ascii="Times New Roman" w:eastAsia="Times New Roman" w:hAnsi="Times New Roman" w:cs="Times New Roman"/>
          <w:color w:val="000000"/>
          <w:sz w:val="28"/>
          <w:szCs w:val="28"/>
          <w:lang w:eastAsia="ru-RU"/>
        </w:rPr>
        <w:t>оргструктуре</w:t>
      </w:r>
      <w:proofErr w:type="spellEnd"/>
      <w:r w:rsidRPr="00B27BCB">
        <w:rPr>
          <w:rFonts w:ascii="Times New Roman" w:eastAsia="Times New Roman" w:hAnsi="Times New Roman" w:cs="Times New Roman"/>
          <w:color w:val="000000"/>
          <w:sz w:val="28"/>
          <w:szCs w:val="28"/>
          <w:lang w:eastAsia="ru-RU"/>
        </w:rPr>
        <w:t xml:space="preserve"> управления имеются конкретные специалисты, выполняющие определенные функции маркетинга для контрольных рынков и товаров. Главным достоинством данного типа </w:t>
      </w:r>
      <w:proofErr w:type="spellStart"/>
      <w:r w:rsidRPr="00B27BCB">
        <w:rPr>
          <w:rFonts w:ascii="Times New Roman" w:eastAsia="Times New Roman" w:hAnsi="Times New Roman" w:cs="Times New Roman"/>
          <w:color w:val="000000"/>
          <w:sz w:val="28"/>
          <w:szCs w:val="28"/>
          <w:lang w:eastAsia="ru-RU"/>
        </w:rPr>
        <w:t>оргструктуры</w:t>
      </w:r>
      <w:proofErr w:type="spellEnd"/>
      <w:r w:rsidRPr="00B27BCB">
        <w:rPr>
          <w:rFonts w:ascii="Times New Roman" w:eastAsia="Times New Roman" w:hAnsi="Times New Roman" w:cs="Times New Roman"/>
          <w:color w:val="000000"/>
          <w:sz w:val="28"/>
          <w:szCs w:val="28"/>
          <w:lang w:eastAsia="ru-RU"/>
        </w:rPr>
        <w:t xml:space="preserve"> является четкое закрепление всех важнейших функций маркетинговой деятельности применительно к конкретным рынкам </w:t>
      </w:r>
      <w:r w:rsidRPr="00B27BCB">
        <w:rPr>
          <w:rFonts w:ascii="Times New Roman" w:eastAsia="Times New Roman" w:hAnsi="Times New Roman" w:cs="Times New Roman"/>
          <w:i/>
          <w:iCs/>
          <w:color w:val="000000"/>
          <w:sz w:val="28"/>
          <w:szCs w:val="28"/>
          <w:lang w:eastAsia="ru-RU"/>
        </w:rPr>
        <w:t>и </w:t>
      </w:r>
      <w:r w:rsidRPr="00B27BCB">
        <w:rPr>
          <w:rFonts w:ascii="Times New Roman" w:eastAsia="Times New Roman" w:hAnsi="Times New Roman" w:cs="Times New Roman"/>
          <w:color w:val="000000"/>
          <w:sz w:val="28"/>
          <w:szCs w:val="28"/>
          <w:lang w:eastAsia="ru-RU"/>
        </w:rPr>
        <w:t>товарам за определенными исполнителями.</w:t>
      </w:r>
    </w:p>
    <w:p w:rsidR="00B27BCB" w:rsidRDefault="00B27BCB" w:rsidP="00B27BCB">
      <w:pPr>
        <w:spacing w:after="0" w:line="240" w:lineRule="auto"/>
        <w:ind w:firstLine="709"/>
        <w:jc w:val="both"/>
        <w:rPr>
          <w:rFonts w:ascii="Times New Roman" w:hAnsi="Times New Roman" w:cs="Times New Roman"/>
          <w:sz w:val="28"/>
          <w:szCs w:val="28"/>
        </w:rPr>
      </w:pPr>
    </w:p>
    <w:p w:rsidR="00A64C61" w:rsidRPr="00A04888" w:rsidRDefault="00A64C61" w:rsidP="00B27BCB">
      <w:pPr>
        <w:spacing w:after="0" w:line="240" w:lineRule="auto"/>
        <w:ind w:firstLine="709"/>
        <w:jc w:val="both"/>
        <w:rPr>
          <w:rFonts w:ascii="Times New Roman" w:hAnsi="Times New Roman" w:cs="Times New Roman"/>
          <w:sz w:val="44"/>
          <w:szCs w:val="28"/>
        </w:rPr>
      </w:pPr>
      <w:r w:rsidRPr="00A04888">
        <w:rPr>
          <w:rFonts w:ascii="Times New Roman" w:hAnsi="Times New Roman" w:cs="Times New Roman"/>
          <w:sz w:val="44"/>
          <w:szCs w:val="28"/>
        </w:rPr>
        <w:t>Задание на урок:</w:t>
      </w:r>
    </w:p>
    <w:p w:rsidR="00A64C61" w:rsidRDefault="00A64C61" w:rsidP="00A64C61">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прочитать и изучить конспект</w:t>
      </w:r>
    </w:p>
    <w:p w:rsidR="00A64C61" w:rsidRDefault="00A64C61" w:rsidP="00A64C61">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заполнить таблицу</w:t>
      </w:r>
    </w:p>
    <w:p w:rsidR="00A64C61" w:rsidRDefault="00A64C61" w:rsidP="00A64C61">
      <w:pPr>
        <w:spacing w:after="0" w:line="240" w:lineRule="auto"/>
        <w:jc w:val="both"/>
        <w:rPr>
          <w:rFonts w:ascii="Times New Roman" w:hAnsi="Times New Roman" w:cs="Times New Roman"/>
          <w:sz w:val="28"/>
          <w:szCs w:val="28"/>
        </w:rPr>
      </w:pPr>
    </w:p>
    <w:p w:rsidR="00A64C61" w:rsidRDefault="00A64C61" w:rsidP="00A048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таблица Сегментирование потребителей по возрастному признаку</w:t>
      </w:r>
    </w:p>
    <w:p w:rsidR="00A64C61" w:rsidRDefault="00A64C61" w:rsidP="00A64C61">
      <w:pPr>
        <w:spacing w:after="0" w:line="240" w:lineRule="auto"/>
        <w:jc w:val="both"/>
        <w:rPr>
          <w:rFonts w:ascii="Times New Roman" w:hAnsi="Times New Roman" w:cs="Times New Roman"/>
          <w:sz w:val="28"/>
          <w:szCs w:val="28"/>
        </w:rPr>
      </w:pPr>
    </w:p>
    <w:tbl>
      <w:tblPr>
        <w:tblStyle w:val="a5"/>
        <w:tblW w:w="9351" w:type="dxa"/>
        <w:tblLook w:val="04A0" w:firstRow="1" w:lastRow="0" w:firstColumn="1" w:lastColumn="0" w:noHBand="0" w:noVBand="1"/>
      </w:tblPr>
      <w:tblGrid>
        <w:gridCol w:w="2689"/>
        <w:gridCol w:w="6662"/>
      </w:tblGrid>
      <w:tr w:rsidR="00A04888" w:rsidTr="00A04888">
        <w:trPr>
          <w:trHeight w:val="310"/>
        </w:trPr>
        <w:tc>
          <w:tcPr>
            <w:tcW w:w="2689" w:type="dxa"/>
          </w:tcPr>
          <w:p w:rsidR="00A04888" w:rsidRDefault="00A04888" w:rsidP="00A64C61">
            <w:pPr>
              <w:jc w:val="both"/>
              <w:rPr>
                <w:rFonts w:ascii="Times New Roman" w:hAnsi="Times New Roman" w:cs="Times New Roman"/>
                <w:sz w:val="28"/>
                <w:szCs w:val="28"/>
              </w:rPr>
            </w:pPr>
            <w:r>
              <w:rPr>
                <w:rFonts w:ascii="Times New Roman" w:hAnsi="Times New Roman" w:cs="Times New Roman"/>
                <w:sz w:val="28"/>
                <w:szCs w:val="28"/>
              </w:rPr>
              <w:t>Возрастной период</w:t>
            </w:r>
          </w:p>
        </w:tc>
        <w:tc>
          <w:tcPr>
            <w:tcW w:w="6662" w:type="dxa"/>
          </w:tcPr>
          <w:p w:rsidR="00A04888" w:rsidRDefault="00A04888" w:rsidP="00A64C61">
            <w:pPr>
              <w:jc w:val="both"/>
              <w:rPr>
                <w:rFonts w:ascii="Times New Roman" w:hAnsi="Times New Roman" w:cs="Times New Roman"/>
                <w:sz w:val="28"/>
                <w:szCs w:val="28"/>
              </w:rPr>
            </w:pPr>
            <w:r>
              <w:rPr>
                <w:rFonts w:ascii="Times New Roman" w:hAnsi="Times New Roman" w:cs="Times New Roman"/>
                <w:sz w:val="28"/>
                <w:szCs w:val="28"/>
              </w:rPr>
              <w:t xml:space="preserve">Особенности покупательского поведения </w:t>
            </w:r>
          </w:p>
        </w:tc>
      </w:tr>
      <w:tr w:rsidR="00A04888" w:rsidTr="00A04888">
        <w:trPr>
          <w:trHeight w:val="2050"/>
        </w:trPr>
        <w:tc>
          <w:tcPr>
            <w:tcW w:w="2689" w:type="dxa"/>
          </w:tcPr>
          <w:p w:rsidR="00A04888" w:rsidRDefault="00A04888" w:rsidP="00A64C61">
            <w:pPr>
              <w:jc w:val="both"/>
              <w:rPr>
                <w:rFonts w:ascii="Times New Roman" w:hAnsi="Times New Roman" w:cs="Times New Roman"/>
                <w:sz w:val="28"/>
                <w:szCs w:val="28"/>
              </w:rPr>
            </w:pPr>
            <w:r>
              <w:rPr>
                <w:rFonts w:ascii="Times New Roman" w:hAnsi="Times New Roman" w:cs="Times New Roman"/>
                <w:sz w:val="28"/>
                <w:szCs w:val="28"/>
              </w:rPr>
              <w:t>0-14</w:t>
            </w:r>
          </w:p>
        </w:tc>
        <w:tc>
          <w:tcPr>
            <w:tcW w:w="6662" w:type="dxa"/>
          </w:tcPr>
          <w:p w:rsidR="00A04888" w:rsidRPr="00C4226F" w:rsidRDefault="00A04888" w:rsidP="00A04888">
            <w:pPr>
              <w:rPr>
                <w:rFonts w:ascii="Times New Roman" w:eastAsia="Times New Roman" w:hAnsi="Times New Roman" w:cs="Times New Roman"/>
                <w:color w:val="333333"/>
                <w:sz w:val="28"/>
                <w:szCs w:val="26"/>
                <w:lang w:eastAsia="ru-RU"/>
              </w:rPr>
            </w:pPr>
            <w:r w:rsidRPr="00C4226F">
              <w:rPr>
                <w:rFonts w:ascii="Times New Roman" w:eastAsia="Times New Roman" w:hAnsi="Times New Roman" w:cs="Times New Roman"/>
                <w:color w:val="333333"/>
                <w:sz w:val="28"/>
                <w:szCs w:val="26"/>
                <w:lang w:eastAsia="ru-RU"/>
              </w:rPr>
              <w:t>дети, покупательское поведение которых напрямую связано с покупательским поведением родителей.</w:t>
            </w:r>
          </w:p>
          <w:p w:rsidR="00A04888" w:rsidRPr="00C4226F" w:rsidRDefault="00A04888" w:rsidP="00A04888">
            <w:pPr>
              <w:pBdr>
                <w:left w:val="single" w:sz="12" w:space="15" w:color="7FAE71"/>
              </w:pBdr>
              <w:rPr>
                <w:rFonts w:ascii="Times New Roman" w:eastAsia="Times New Roman" w:hAnsi="Times New Roman" w:cs="Times New Roman"/>
                <w:color w:val="333333"/>
                <w:sz w:val="28"/>
                <w:szCs w:val="26"/>
                <w:lang w:eastAsia="ru-RU"/>
              </w:rPr>
            </w:pPr>
            <w:r w:rsidRPr="00C4226F">
              <w:rPr>
                <w:rFonts w:ascii="Times New Roman" w:eastAsia="Times New Roman" w:hAnsi="Times New Roman" w:cs="Times New Roman"/>
                <w:color w:val="333333"/>
                <w:sz w:val="28"/>
                <w:szCs w:val="26"/>
                <w:lang w:eastAsia="ru-RU"/>
              </w:rPr>
              <w:t>На рынке детских товаров практикуется более подробное сегментирование по возрастному признаку этой группы: младенцы до года, дети от года до 7 лет, дети от 7-11 лет, дети от 11-14 лет</w:t>
            </w:r>
          </w:p>
          <w:p w:rsidR="00A04888" w:rsidRDefault="00A04888" w:rsidP="00A64C61">
            <w:pPr>
              <w:jc w:val="both"/>
              <w:rPr>
                <w:rFonts w:ascii="Times New Roman" w:hAnsi="Times New Roman" w:cs="Times New Roman"/>
                <w:sz w:val="28"/>
                <w:szCs w:val="28"/>
              </w:rPr>
            </w:pPr>
          </w:p>
        </w:tc>
      </w:tr>
      <w:tr w:rsidR="00A04888" w:rsidTr="00A04888">
        <w:trPr>
          <w:trHeight w:val="310"/>
        </w:trPr>
        <w:tc>
          <w:tcPr>
            <w:tcW w:w="2689" w:type="dxa"/>
          </w:tcPr>
          <w:p w:rsidR="00A04888" w:rsidRDefault="00A04888" w:rsidP="00A64C61">
            <w:pPr>
              <w:jc w:val="both"/>
              <w:rPr>
                <w:rFonts w:ascii="Times New Roman" w:hAnsi="Times New Roman" w:cs="Times New Roman"/>
                <w:sz w:val="28"/>
                <w:szCs w:val="28"/>
              </w:rPr>
            </w:pPr>
            <w:r>
              <w:rPr>
                <w:rFonts w:ascii="Times New Roman" w:hAnsi="Times New Roman" w:cs="Times New Roman"/>
                <w:sz w:val="28"/>
                <w:szCs w:val="28"/>
              </w:rPr>
              <w:t>15-24</w:t>
            </w:r>
          </w:p>
        </w:tc>
        <w:tc>
          <w:tcPr>
            <w:tcW w:w="6662" w:type="dxa"/>
          </w:tcPr>
          <w:p w:rsidR="00A04888" w:rsidRDefault="00A04888" w:rsidP="00A64C61">
            <w:pPr>
              <w:jc w:val="both"/>
              <w:rPr>
                <w:rFonts w:ascii="Times New Roman" w:hAnsi="Times New Roman" w:cs="Times New Roman"/>
                <w:sz w:val="28"/>
                <w:szCs w:val="28"/>
              </w:rPr>
            </w:pPr>
          </w:p>
        </w:tc>
      </w:tr>
      <w:tr w:rsidR="00A04888" w:rsidTr="00A04888">
        <w:trPr>
          <w:trHeight w:val="325"/>
        </w:trPr>
        <w:tc>
          <w:tcPr>
            <w:tcW w:w="2689" w:type="dxa"/>
          </w:tcPr>
          <w:p w:rsidR="00A04888" w:rsidRDefault="00A04888" w:rsidP="00A64C61">
            <w:pPr>
              <w:jc w:val="both"/>
              <w:rPr>
                <w:rFonts w:ascii="Times New Roman" w:hAnsi="Times New Roman" w:cs="Times New Roman"/>
                <w:sz w:val="28"/>
                <w:szCs w:val="28"/>
              </w:rPr>
            </w:pPr>
            <w:r>
              <w:rPr>
                <w:rFonts w:ascii="Times New Roman" w:hAnsi="Times New Roman" w:cs="Times New Roman"/>
                <w:sz w:val="28"/>
                <w:szCs w:val="28"/>
              </w:rPr>
              <w:t>25-44</w:t>
            </w:r>
          </w:p>
        </w:tc>
        <w:tc>
          <w:tcPr>
            <w:tcW w:w="6662" w:type="dxa"/>
          </w:tcPr>
          <w:p w:rsidR="00A04888" w:rsidRDefault="00A04888" w:rsidP="00A64C61">
            <w:pPr>
              <w:jc w:val="both"/>
              <w:rPr>
                <w:rFonts w:ascii="Times New Roman" w:hAnsi="Times New Roman" w:cs="Times New Roman"/>
                <w:sz w:val="28"/>
                <w:szCs w:val="28"/>
              </w:rPr>
            </w:pPr>
          </w:p>
        </w:tc>
      </w:tr>
      <w:tr w:rsidR="00A04888" w:rsidTr="00A04888">
        <w:trPr>
          <w:trHeight w:val="310"/>
        </w:trPr>
        <w:tc>
          <w:tcPr>
            <w:tcW w:w="2689" w:type="dxa"/>
          </w:tcPr>
          <w:p w:rsidR="00A04888" w:rsidRDefault="00A04888" w:rsidP="00A64C61">
            <w:pPr>
              <w:jc w:val="both"/>
              <w:rPr>
                <w:rFonts w:ascii="Times New Roman" w:hAnsi="Times New Roman" w:cs="Times New Roman"/>
                <w:sz w:val="28"/>
                <w:szCs w:val="28"/>
              </w:rPr>
            </w:pPr>
            <w:r>
              <w:rPr>
                <w:rFonts w:ascii="Times New Roman" w:hAnsi="Times New Roman" w:cs="Times New Roman"/>
                <w:sz w:val="28"/>
                <w:szCs w:val="28"/>
              </w:rPr>
              <w:t>45-64</w:t>
            </w:r>
          </w:p>
        </w:tc>
        <w:tc>
          <w:tcPr>
            <w:tcW w:w="6662" w:type="dxa"/>
          </w:tcPr>
          <w:p w:rsidR="00A04888" w:rsidRDefault="00A04888" w:rsidP="00A64C61">
            <w:pPr>
              <w:jc w:val="both"/>
              <w:rPr>
                <w:rFonts w:ascii="Times New Roman" w:hAnsi="Times New Roman" w:cs="Times New Roman"/>
                <w:sz w:val="28"/>
                <w:szCs w:val="28"/>
              </w:rPr>
            </w:pPr>
          </w:p>
        </w:tc>
      </w:tr>
      <w:tr w:rsidR="00A04888" w:rsidTr="00A04888">
        <w:trPr>
          <w:trHeight w:val="310"/>
        </w:trPr>
        <w:tc>
          <w:tcPr>
            <w:tcW w:w="2689" w:type="dxa"/>
          </w:tcPr>
          <w:p w:rsidR="00A04888" w:rsidRDefault="00A04888" w:rsidP="00A64C61">
            <w:pPr>
              <w:jc w:val="both"/>
              <w:rPr>
                <w:rFonts w:ascii="Times New Roman" w:hAnsi="Times New Roman" w:cs="Times New Roman"/>
                <w:sz w:val="28"/>
                <w:szCs w:val="28"/>
              </w:rPr>
            </w:pPr>
            <w:r>
              <w:rPr>
                <w:rFonts w:ascii="Times New Roman" w:hAnsi="Times New Roman" w:cs="Times New Roman"/>
                <w:sz w:val="28"/>
                <w:szCs w:val="28"/>
              </w:rPr>
              <w:t>65 и старше</w:t>
            </w:r>
          </w:p>
        </w:tc>
        <w:tc>
          <w:tcPr>
            <w:tcW w:w="6662" w:type="dxa"/>
          </w:tcPr>
          <w:p w:rsidR="00A04888" w:rsidRDefault="00A04888" w:rsidP="00A64C61">
            <w:pPr>
              <w:jc w:val="both"/>
              <w:rPr>
                <w:rFonts w:ascii="Times New Roman" w:hAnsi="Times New Roman" w:cs="Times New Roman"/>
                <w:sz w:val="28"/>
                <w:szCs w:val="28"/>
              </w:rPr>
            </w:pPr>
          </w:p>
        </w:tc>
      </w:tr>
    </w:tbl>
    <w:p w:rsidR="00A64C61" w:rsidRDefault="00A64C61" w:rsidP="00A64C61">
      <w:pPr>
        <w:spacing w:after="0" w:line="240" w:lineRule="auto"/>
        <w:jc w:val="both"/>
        <w:rPr>
          <w:rFonts w:ascii="Times New Roman" w:hAnsi="Times New Roman" w:cs="Times New Roman"/>
          <w:sz w:val="28"/>
          <w:szCs w:val="28"/>
        </w:rPr>
      </w:pPr>
    </w:p>
    <w:p w:rsidR="00A04888" w:rsidRPr="00A04888" w:rsidRDefault="00A04888" w:rsidP="00A64C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Файл в формате </w:t>
      </w:r>
      <w:r>
        <w:rPr>
          <w:rFonts w:ascii="Times New Roman" w:hAnsi="Times New Roman" w:cs="Times New Roman"/>
          <w:sz w:val="28"/>
          <w:szCs w:val="28"/>
          <w:lang w:val="en-US"/>
        </w:rPr>
        <w:t>Word</w:t>
      </w:r>
      <w:r w:rsidRPr="00A04888">
        <w:rPr>
          <w:rFonts w:ascii="Times New Roman" w:hAnsi="Times New Roman" w:cs="Times New Roman"/>
          <w:sz w:val="28"/>
          <w:szCs w:val="28"/>
        </w:rPr>
        <w:t xml:space="preserve"> </w:t>
      </w:r>
      <w:r>
        <w:rPr>
          <w:rFonts w:ascii="Times New Roman" w:hAnsi="Times New Roman" w:cs="Times New Roman"/>
          <w:sz w:val="28"/>
          <w:szCs w:val="28"/>
        </w:rPr>
        <w:t xml:space="preserve">только с заполненной таблицей и указанием ФИО студента полностью отправить </w:t>
      </w:r>
      <w:bookmarkStart w:id="0" w:name="_GoBack"/>
      <w:bookmarkEnd w:id="0"/>
      <w:r>
        <w:rPr>
          <w:rFonts w:ascii="Times New Roman" w:hAnsi="Times New Roman" w:cs="Times New Roman"/>
          <w:sz w:val="28"/>
          <w:szCs w:val="28"/>
        </w:rPr>
        <w:t xml:space="preserve">на почту </w:t>
      </w:r>
      <w:hyperlink r:id="rId7" w:history="1">
        <w:r w:rsidRPr="00747723">
          <w:rPr>
            <w:rStyle w:val="a6"/>
            <w:rFonts w:ascii="Times New Roman" w:hAnsi="Times New Roman" w:cs="Times New Roman"/>
            <w:sz w:val="28"/>
            <w:szCs w:val="28"/>
            <w:lang w:val="en-US"/>
          </w:rPr>
          <w:t>torgashova</w:t>
        </w:r>
        <w:r w:rsidRPr="00A04888">
          <w:rPr>
            <w:rStyle w:val="a6"/>
            <w:rFonts w:ascii="Times New Roman" w:hAnsi="Times New Roman" w:cs="Times New Roman"/>
            <w:sz w:val="28"/>
            <w:szCs w:val="28"/>
          </w:rPr>
          <w:t>2008@</w:t>
        </w:r>
        <w:r w:rsidRPr="00747723">
          <w:rPr>
            <w:rStyle w:val="a6"/>
            <w:rFonts w:ascii="Times New Roman" w:hAnsi="Times New Roman" w:cs="Times New Roman"/>
            <w:sz w:val="28"/>
            <w:szCs w:val="28"/>
            <w:lang w:val="en-US"/>
          </w:rPr>
          <w:t>mail</w:t>
        </w:r>
        <w:r w:rsidRPr="00A04888">
          <w:rPr>
            <w:rStyle w:val="a6"/>
            <w:rFonts w:ascii="Times New Roman" w:hAnsi="Times New Roman" w:cs="Times New Roman"/>
            <w:sz w:val="28"/>
            <w:szCs w:val="28"/>
          </w:rPr>
          <w:t>.</w:t>
        </w:r>
        <w:proofErr w:type="spellStart"/>
        <w:r w:rsidRPr="00747723">
          <w:rPr>
            <w:rStyle w:val="a6"/>
            <w:rFonts w:ascii="Times New Roman" w:hAnsi="Times New Roman" w:cs="Times New Roman"/>
            <w:sz w:val="28"/>
            <w:szCs w:val="28"/>
            <w:lang w:val="en-US"/>
          </w:rPr>
          <w:t>ru</w:t>
        </w:r>
        <w:proofErr w:type="spellEnd"/>
      </w:hyperlink>
      <w:r w:rsidRPr="00A04888">
        <w:rPr>
          <w:rFonts w:ascii="Times New Roman" w:hAnsi="Times New Roman" w:cs="Times New Roman"/>
          <w:sz w:val="28"/>
          <w:szCs w:val="28"/>
        </w:rPr>
        <w:t xml:space="preserve"> </w:t>
      </w:r>
    </w:p>
    <w:sectPr w:rsidR="00A04888" w:rsidRPr="00A048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2101C"/>
    <w:multiLevelType w:val="multilevel"/>
    <w:tmpl w:val="5A68B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41C9E"/>
    <w:multiLevelType w:val="multilevel"/>
    <w:tmpl w:val="347A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17131"/>
    <w:multiLevelType w:val="multilevel"/>
    <w:tmpl w:val="4706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22804"/>
    <w:multiLevelType w:val="multilevel"/>
    <w:tmpl w:val="946E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067A75"/>
    <w:multiLevelType w:val="multilevel"/>
    <w:tmpl w:val="4FB2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32484"/>
    <w:multiLevelType w:val="hybridMultilevel"/>
    <w:tmpl w:val="9640B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CD2574"/>
    <w:multiLevelType w:val="multilevel"/>
    <w:tmpl w:val="021A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65D8A"/>
    <w:multiLevelType w:val="multilevel"/>
    <w:tmpl w:val="7E6E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461900"/>
    <w:multiLevelType w:val="multilevel"/>
    <w:tmpl w:val="81C2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0"/>
  </w:num>
  <w:num w:numId="5">
    <w:abstractNumId w:val="4"/>
  </w:num>
  <w:num w:numId="6">
    <w:abstractNumId w:val="2"/>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E2"/>
    <w:rsid w:val="001A6B1E"/>
    <w:rsid w:val="00555106"/>
    <w:rsid w:val="00955E83"/>
    <w:rsid w:val="00A04888"/>
    <w:rsid w:val="00A64C61"/>
    <w:rsid w:val="00AD19B7"/>
    <w:rsid w:val="00B27BCB"/>
    <w:rsid w:val="00DA2728"/>
    <w:rsid w:val="00DA43BB"/>
    <w:rsid w:val="00E6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E5667-9439-4C33-98BF-D515DB0C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728"/>
    <w:pPr>
      <w:ind w:left="720"/>
      <w:contextualSpacing/>
    </w:pPr>
  </w:style>
  <w:style w:type="paragraph" w:styleId="a4">
    <w:name w:val="Normal (Web)"/>
    <w:basedOn w:val="a"/>
    <w:uiPriority w:val="99"/>
    <w:semiHidden/>
    <w:unhideWhenUsed/>
    <w:rsid w:val="00B27BCB"/>
    <w:rPr>
      <w:rFonts w:ascii="Times New Roman" w:hAnsi="Times New Roman" w:cs="Times New Roman"/>
      <w:sz w:val="24"/>
      <w:szCs w:val="24"/>
    </w:rPr>
  </w:style>
  <w:style w:type="table" w:styleId="a5">
    <w:name w:val="Table Grid"/>
    <w:basedOn w:val="a1"/>
    <w:uiPriority w:val="39"/>
    <w:rsid w:val="00A64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048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27">
      <w:bodyDiv w:val="1"/>
      <w:marLeft w:val="0"/>
      <w:marRight w:val="0"/>
      <w:marTop w:val="0"/>
      <w:marBottom w:val="0"/>
      <w:divBdr>
        <w:top w:val="none" w:sz="0" w:space="0" w:color="auto"/>
        <w:left w:val="none" w:sz="0" w:space="0" w:color="auto"/>
        <w:bottom w:val="none" w:sz="0" w:space="0" w:color="auto"/>
        <w:right w:val="none" w:sz="0" w:space="0" w:color="auto"/>
      </w:divBdr>
    </w:div>
    <w:div w:id="1645309228">
      <w:bodyDiv w:val="1"/>
      <w:marLeft w:val="0"/>
      <w:marRight w:val="0"/>
      <w:marTop w:val="0"/>
      <w:marBottom w:val="0"/>
      <w:divBdr>
        <w:top w:val="none" w:sz="0" w:space="0" w:color="auto"/>
        <w:left w:val="none" w:sz="0" w:space="0" w:color="auto"/>
        <w:bottom w:val="none" w:sz="0" w:space="0" w:color="auto"/>
        <w:right w:val="none" w:sz="0" w:space="0" w:color="auto"/>
      </w:divBdr>
      <w:divsChild>
        <w:div w:id="286938269">
          <w:marLeft w:val="-305"/>
          <w:marRight w:val="0"/>
          <w:marTop w:val="0"/>
          <w:marBottom w:val="0"/>
          <w:divBdr>
            <w:top w:val="none" w:sz="0" w:space="0" w:color="auto"/>
            <w:left w:val="none" w:sz="0" w:space="0" w:color="auto"/>
            <w:bottom w:val="none" w:sz="0" w:space="0" w:color="auto"/>
            <w:right w:val="none" w:sz="0" w:space="0" w:color="auto"/>
          </w:divBdr>
          <w:divsChild>
            <w:div w:id="1456169096">
              <w:marLeft w:val="0"/>
              <w:marRight w:val="0"/>
              <w:marTop w:val="0"/>
              <w:marBottom w:val="0"/>
              <w:divBdr>
                <w:top w:val="none" w:sz="0" w:space="0" w:color="auto"/>
                <w:left w:val="none" w:sz="0" w:space="0" w:color="auto"/>
                <w:bottom w:val="none" w:sz="0" w:space="0" w:color="auto"/>
                <w:right w:val="none" w:sz="0" w:space="0" w:color="auto"/>
              </w:divBdr>
            </w:div>
            <w:div w:id="1566987163">
              <w:marLeft w:val="0"/>
              <w:marRight w:val="0"/>
              <w:marTop w:val="0"/>
              <w:marBottom w:val="0"/>
              <w:divBdr>
                <w:top w:val="none" w:sz="0" w:space="0" w:color="auto"/>
                <w:left w:val="none" w:sz="0" w:space="0" w:color="auto"/>
                <w:bottom w:val="none" w:sz="0" w:space="0" w:color="auto"/>
                <w:right w:val="none" w:sz="0" w:space="0" w:color="auto"/>
              </w:divBdr>
            </w:div>
          </w:divsChild>
        </w:div>
        <w:div w:id="973756928">
          <w:marLeft w:val="0"/>
          <w:marRight w:val="0"/>
          <w:marTop w:val="0"/>
          <w:marBottom w:val="0"/>
          <w:divBdr>
            <w:top w:val="none" w:sz="0" w:space="0" w:color="auto"/>
            <w:left w:val="none" w:sz="0" w:space="0" w:color="auto"/>
            <w:bottom w:val="none" w:sz="0" w:space="0" w:color="auto"/>
            <w:right w:val="none" w:sz="0" w:space="0" w:color="auto"/>
          </w:divBdr>
          <w:divsChild>
            <w:div w:id="596981288">
              <w:marLeft w:val="0"/>
              <w:marRight w:val="0"/>
              <w:marTop w:val="0"/>
              <w:marBottom w:val="0"/>
              <w:divBdr>
                <w:top w:val="none" w:sz="0" w:space="0" w:color="auto"/>
                <w:left w:val="none" w:sz="0" w:space="0" w:color="auto"/>
                <w:bottom w:val="none" w:sz="0" w:space="0" w:color="auto"/>
                <w:right w:val="none" w:sz="0" w:space="0" w:color="auto"/>
              </w:divBdr>
              <w:divsChild>
                <w:div w:id="7630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rgashova200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2201</Words>
  <Characters>16311</Characters>
  <Application>Microsoft Office Word</Application>
  <DocSecurity>0</DocSecurity>
  <Lines>379</Lines>
  <Paragraphs>169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Дата 24.11.2020 </vt:lpstr>
      <vt:lpstr>Пара №   2 </vt:lpstr>
      <vt:lpstr>Группа 31 К заочное отделение</vt:lpstr>
      <vt:lpstr/>
      <vt:lpstr>1.Объекты маркетинга (нужда, потребность, спрос)</vt:lpstr>
    </vt:vector>
  </TitlesOfParts>
  <Company/>
  <LinksUpToDate>false</LinksUpToDate>
  <CharactersWithSpaces>18343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2020-11-24T17:43:00Z</dcterms:created>
  <dcterms:modified xsi:type="dcterms:W3CDTF">2020-11-24T18:52:00Z</dcterms:modified>
</cp:coreProperties>
</file>