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96F8" w14:textId="7BE1B458" w:rsidR="00E8002A" w:rsidRDefault="00E800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6689D" wp14:editId="0734CC43">
            <wp:simplePos x="0" y="0"/>
            <wp:positionH relativeFrom="column">
              <wp:posOffset>-810260</wp:posOffset>
            </wp:positionH>
            <wp:positionV relativeFrom="paragraph">
              <wp:posOffset>-660400</wp:posOffset>
            </wp:positionV>
            <wp:extent cx="7562850" cy="10677525"/>
            <wp:effectExtent l="0" t="0" r="0" b="9525"/>
            <wp:wrapTight wrapText="bothSides">
              <wp:wrapPolygon edited="0">
                <wp:start x="0" y="0"/>
                <wp:lineTo x="0" y="21581"/>
                <wp:lineTo x="21546" y="21581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2DBA0" w14:textId="77777777" w:rsidR="00A93AD5" w:rsidRPr="002C3AAD" w:rsidRDefault="00A93AD5" w:rsidP="00A93AD5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6D334A69" w14:textId="77777777" w:rsidR="00A93AD5" w:rsidRPr="002C3AAD" w:rsidRDefault="00A93AD5" w:rsidP="00A93AD5">
      <w:pPr>
        <w:pStyle w:val="20"/>
        <w:numPr>
          <w:ilvl w:val="0"/>
          <w:numId w:val="7"/>
        </w:numPr>
        <w:shd w:val="clear" w:color="auto" w:fill="auto"/>
        <w:tabs>
          <w:tab w:val="left" w:pos="7783"/>
        </w:tabs>
        <w:spacing w:after="0" w:line="240" w:lineRule="auto"/>
        <w:ind w:left="0"/>
        <w:rPr>
          <w:sz w:val="28"/>
          <w:szCs w:val="28"/>
        </w:rPr>
      </w:pPr>
      <w:bookmarkStart w:id="0" w:name="bookmark4"/>
      <w:r w:rsidRPr="002C3AAD">
        <w:rPr>
          <w:color w:val="000000"/>
          <w:sz w:val="28"/>
          <w:szCs w:val="28"/>
          <w:lang w:eastAsia="ru-RU" w:bidi="ru-RU"/>
        </w:rPr>
        <w:t>Общие положения</w:t>
      </w:r>
      <w:bookmarkEnd w:id="0"/>
    </w:p>
    <w:p w14:paraId="63BA7F54" w14:textId="77777777" w:rsidR="00A93AD5" w:rsidRPr="002C3AAD" w:rsidRDefault="00A93AD5" w:rsidP="00A93AD5">
      <w:pPr>
        <w:pStyle w:val="20"/>
        <w:shd w:val="clear" w:color="auto" w:fill="auto"/>
        <w:tabs>
          <w:tab w:val="left" w:pos="7783"/>
        </w:tabs>
        <w:spacing w:after="0" w:line="240" w:lineRule="auto"/>
        <w:ind w:left="1080"/>
        <w:jc w:val="left"/>
        <w:rPr>
          <w:sz w:val="28"/>
          <w:szCs w:val="28"/>
        </w:rPr>
      </w:pPr>
    </w:p>
    <w:p w14:paraId="04B39A8D" w14:textId="77777777"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Порядок проведения государственной итоговой аттестации по образовательным программам среднего профессионального образования (далее - Порядок) устанавливает правила организации и провед</w:t>
      </w:r>
      <w:r w:rsidR="002C3AAD">
        <w:rPr>
          <w:color w:val="000000"/>
          <w:sz w:val="28"/>
          <w:szCs w:val="28"/>
          <w:lang w:eastAsia="ru-RU" w:bidi="ru-RU"/>
        </w:rPr>
        <w:t>ения в Государственном автономном</w:t>
      </w:r>
      <w:r w:rsidRPr="002C3AAD">
        <w:rPr>
          <w:color w:val="000000"/>
          <w:sz w:val="28"/>
          <w:szCs w:val="28"/>
          <w:lang w:eastAsia="ru-RU" w:bidi="ru-RU"/>
        </w:rPr>
        <w:t xml:space="preserve"> профессиональном образовательном учреждении Свердловской области «Красноуфимский аграрный колледж» (далее - Колледж) государственной итоговой аттестации выпускников, завершающих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 и включает:</w:t>
      </w:r>
    </w:p>
    <w:p w14:paraId="793CCF50" w14:textId="77777777"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формы государственной итоговой аттестации,</w:t>
      </w:r>
    </w:p>
    <w:p w14:paraId="2CEA23D4" w14:textId="77777777"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требования к использованию средств обучения и воспитания, средств связи при проведении государственной итоговой аттестации,</w:t>
      </w:r>
    </w:p>
    <w:p w14:paraId="2D6D47EB" w14:textId="77777777"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требования, предъявляемые к лицам, привлекаемым к проведению государственной итоговой аттестации,</w:t>
      </w:r>
    </w:p>
    <w:p w14:paraId="546CDC49" w14:textId="77777777"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порядок подачи и рассмотрения апелляций, изменения и (или) аннулирования результатов государственной итоговой аттестации,</w:t>
      </w:r>
    </w:p>
    <w:p w14:paraId="6F4BB528" w14:textId="77777777" w:rsidR="00A93AD5" w:rsidRPr="002C3AAD" w:rsidRDefault="00A93AD5" w:rsidP="00A93AD5">
      <w:pPr>
        <w:pStyle w:val="22"/>
        <w:shd w:val="clear" w:color="auto" w:fill="auto"/>
        <w:tabs>
          <w:tab w:val="left" w:pos="14460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особенности проведения государственной итоговой аттестации для выпускников из числа лиц с ограниченными возможностями здоровья.</w:t>
      </w:r>
      <w:r w:rsidRPr="002C3AAD">
        <w:rPr>
          <w:color w:val="000000"/>
          <w:sz w:val="28"/>
          <w:szCs w:val="28"/>
          <w:lang w:eastAsia="ru-RU" w:bidi="ru-RU"/>
        </w:rPr>
        <w:tab/>
      </w:r>
      <w:r w:rsidRPr="002C3AAD">
        <w:rPr>
          <w:rStyle w:val="2-2pt"/>
          <w:sz w:val="28"/>
          <w:szCs w:val="28"/>
        </w:rPr>
        <w:t>*</w:t>
      </w:r>
    </w:p>
    <w:p w14:paraId="4671BB2A" w14:textId="77777777" w:rsidR="002C3AAD" w:rsidRPr="00A626D4" w:rsidRDefault="00A93AD5" w:rsidP="002C3AAD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A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Данный порядок разработан в соответствии с Федеральным Законом «Об образовании в Российской Федерации», Законом «Об образовании в Свердловской области», Федеральными государственными образовательными стандартами начального и среднего профессионального образования</w:t>
      </w:r>
      <w:proofErr w:type="gramStart"/>
      <w:r w:rsidRPr="002C3A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Порядком</w:t>
      </w:r>
      <w:proofErr w:type="gramEnd"/>
      <w:r w:rsidRPr="002C3A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</w:t>
      </w:r>
      <w:r w:rsidR="00492EE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C3A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C3AAD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2C3AAD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8668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968</w:t>
      </w:r>
      <w:r w:rsidRPr="002C3AAD">
        <w:rPr>
          <w:rFonts w:ascii="Times New Roman" w:hAnsi="Times New Roman" w:cs="Times New Roman"/>
          <w:sz w:val="28"/>
          <w:szCs w:val="28"/>
        </w:rPr>
        <w:t xml:space="preserve">, </w:t>
      </w:r>
      <w:r w:rsidR="008668F4">
        <w:rPr>
          <w:rFonts w:ascii="Times New Roman" w:hAnsi="Times New Roman" w:cs="Times New Roman"/>
          <w:sz w:val="28"/>
          <w:szCs w:val="28"/>
        </w:rPr>
        <w:t xml:space="preserve"> </w:t>
      </w:r>
      <w:r w:rsidRPr="002C3AAD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02.04.2020 г. № ГД-121/05</w:t>
      </w:r>
      <w:r w:rsidR="002C3AAD">
        <w:rPr>
          <w:rFonts w:ascii="Times New Roman" w:hAnsi="Times New Roman" w:cs="Times New Roman"/>
          <w:sz w:val="28"/>
          <w:szCs w:val="28"/>
        </w:rPr>
        <w:t xml:space="preserve"> 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>«О направлении рекомендаций»</w:t>
      </w:r>
      <w:r w:rsidRPr="002C3AAD">
        <w:rPr>
          <w:rFonts w:ascii="Times New Roman" w:hAnsi="Times New Roman" w:cs="Times New Roman"/>
          <w:sz w:val="28"/>
          <w:szCs w:val="28"/>
        </w:rPr>
        <w:t>, письмо Министерства Просвещения Российской Федерации от 16.04.2020 г. № 05-417</w:t>
      </w:r>
      <w:r w:rsidR="002C3AAD">
        <w:rPr>
          <w:rFonts w:ascii="Times New Roman" w:hAnsi="Times New Roman" w:cs="Times New Roman"/>
          <w:sz w:val="28"/>
          <w:szCs w:val="28"/>
        </w:rPr>
        <w:t xml:space="preserve"> «О направлении методических рекомендаций», 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>Письмо Роспотребнадзора от 08.05.2020 № 02/8900-2020-24 «О направлении рекомендаций по организации работы образовательных организаций», Приказ</w:t>
      </w:r>
      <w:r w:rsidR="00492EE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 просвещения РФ от 10.11.2020 №</w:t>
      </w:r>
      <w:r w:rsidR="00492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>630 «О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 Министерства обра</w:t>
      </w:r>
      <w:r w:rsidR="00492EE7">
        <w:rPr>
          <w:rFonts w:ascii="Times New Roman" w:eastAsia="Times New Roman" w:hAnsi="Times New Roman" w:cs="Times New Roman"/>
          <w:sz w:val="28"/>
          <w:szCs w:val="28"/>
        </w:rPr>
        <w:t>зования и науки РФ от 16.08.2013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 xml:space="preserve"> г. № 968»</w:t>
      </w:r>
    </w:p>
    <w:p w14:paraId="14260903" w14:textId="77777777"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tabs>
          <w:tab w:val="left" w:pos="2160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Обеспечение проведения государственной итоговой аттестации по образовательным программам среднего профессионального образования осуществляется Колледжем.</w:t>
      </w:r>
    </w:p>
    <w:p w14:paraId="123467E6" w14:textId="77777777"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tabs>
          <w:tab w:val="left" w:pos="1723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Колледж использует необходимые средства при проведении государственной итоговой аттестации выпускников.</w:t>
      </w:r>
    </w:p>
    <w:p w14:paraId="7F8291AE" w14:textId="77777777"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tabs>
          <w:tab w:val="left" w:pos="1723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lastRenderedPageBreak/>
        <w:t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14:paraId="4F1BCA14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961"/>
        </w:tabs>
        <w:spacing w:before="66"/>
        <w:ind w:left="0" w:firstLine="539"/>
        <w:rPr>
          <w:sz w:val="28"/>
          <w:szCs w:val="28"/>
        </w:rPr>
      </w:pPr>
      <w:r w:rsidRPr="002C3AAD">
        <w:rPr>
          <w:sz w:val="28"/>
          <w:szCs w:val="28"/>
        </w:rPr>
        <w:t>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государственную итоговую аттестацию в Колледже, осуществляющим образовательную деятельность по имеющей государственную аккредитацию образовательной программе среднего профессионального образования, в соответствии с настоящим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Порядком.</w:t>
      </w:r>
    </w:p>
    <w:p w14:paraId="7824437E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971"/>
        </w:tabs>
        <w:spacing w:before="1"/>
        <w:ind w:right="105" w:firstLine="539"/>
        <w:rPr>
          <w:sz w:val="28"/>
          <w:szCs w:val="28"/>
        </w:rPr>
      </w:pPr>
      <w:r w:rsidRPr="002C3AAD">
        <w:rPr>
          <w:sz w:val="28"/>
          <w:szCs w:val="28"/>
        </w:rPr>
        <w:t>Предметом государственной итоговой аттестации выпускника по основным профессиональным образовательным программам на основе Федеральных государственных образовательных стандартов начального и среднего профессионального образования является оценка качества подготовки выпускников, которая  осуществляется в двух основных</w:t>
      </w:r>
      <w:r w:rsidRPr="002C3AAD">
        <w:rPr>
          <w:spacing w:val="1"/>
          <w:sz w:val="28"/>
          <w:szCs w:val="28"/>
        </w:rPr>
        <w:t xml:space="preserve"> </w:t>
      </w:r>
      <w:r w:rsidRPr="002C3AAD">
        <w:rPr>
          <w:sz w:val="28"/>
          <w:szCs w:val="28"/>
        </w:rPr>
        <w:t>направлениях:</w:t>
      </w:r>
    </w:p>
    <w:p w14:paraId="223E3E00" w14:textId="77777777" w:rsidR="00A93AD5" w:rsidRPr="002C3AAD" w:rsidRDefault="00A93AD5" w:rsidP="00A93AD5">
      <w:pPr>
        <w:pStyle w:val="a5"/>
        <w:numPr>
          <w:ilvl w:val="0"/>
          <w:numId w:val="5"/>
        </w:numPr>
        <w:tabs>
          <w:tab w:val="left" w:pos="782"/>
        </w:tabs>
        <w:ind w:hanging="141"/>
        <w:rPr>
          <w:sz w:val="28"/>
          <w:szCs w:val="28"/>
        </w:rPr>
      </w:pPr>
      <w:r w:rsidRPr="002C3AAD">
        <w:rPr>
          <w:sz w:val="28"/>
          <w:szCs w:val="28"/>
        </w:rPr>
        <w:t>оценка уровня освоения дисциплин;</w:t>
      </w:r>
    </w:p>
    <w:p w14:paraId="48DD37FA" w14:textId="77777777" w:rsidR="00A93AD5" w:rsidRPr="002C3AAD" w:rsidRDefault="00A93AD5" w:rsidP="00A93AD5">
      <w:pPr>
        <w:pStyle w:val="a5"/>
        <w:numPr>
          <w:ilvl w:val="0"/>
          <w:numId w:val="5"/>
        </w:numPr>
        <w:tabs>
          <w:tab w:val="left" w:pos="782"/>
        </w:tabs>
        <w:ind w:hanging="141"/>
        <w:rPr>
          <w:sz w:val="28"/>
          <w:szCs w:val="28"/>
        </w:rPr>
      </w:pPr>
      <w:r w:rsidRPr="002C3AAD">
        <w:rPr>
          <w:sz w:val="28"/>
          <w:szCs w:val="28"/>
        </w:rPr>
        <w:t>оценка компетенций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обучающихся.</w:t>
      </w:r>
    </w:p>
    <w:p w14:paraId="69B95194" w14:textId="77777777" w:rsidR="00A93AD5" w:rsidRPr="002C3AAD" w:rsidRDefault="00A93AD5" w:rsidP="00A93AD5">
      <w:pPr>
        <w:pStyle w:val="a3"/>
        <w:spacing w:before="5"/>
        <w:ind w:left="0" w:firstLine="0"/>
        <w:rPr>
          <w:sz w:val="28"/>
          <w:szCs w:val="28"/>
        </w:rPr>
      </w:pPr>
    </w:p>
    <w:p w14:paraId="057B79DB" w14:textId="77777777" w:rsidR="00A93AD5" w:rsidRPr="002C3AAD" w:rsidRDefault="00A93AD5" w:rsidP="00A93AD5">
      <w:pPr>
        <w:pStyle w:val="1"/>
        <w:numPr>
          <w:ilvl w:val="1"/>
          <w:numId w:val="5"/>
        </w:numPr>
        <w:tabs>
          <w:tab w:val="left" w:pos="2466"/>
        </w:tabs>
        <w:jc w:val="both"/>
        <w:rPr>
          <w:sz w:val="28"/>
          <w:szCs w:val="28"/>
        </w:rPr>
      </w:pPr>
      <w:r w:rsidRPr="002C3AAD">
        <w:rPr>
          <w:sz w:val="28"/>
          <w:szCs w:val="28"/>
        </w:rPr>
        <w:t>Государственная экзаменационная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комиссия</w:t>
      </w:r>
    </w:p>
    <w:p w14:paraId="6CFE66ED" w14:textId="77777777" w:rsidR="00A93AD5" w:rsidRPr="002C3AAD" w:rsidRDefault="00A93AD5" w:rsidP="00A93AD5">
      <w:pPr>
        <w:pStyle w:val="a3"/>
        <w:spacing w:before="7"/>
        <w:ind w:left="0" w:firstLine="0"/>
        <w:rPr>
          <w:b/>
          <w:sz w:val="28"/>
          <w:szCs w:val="28"/>
        </w:rPr>
      </w:pPr>
    </w:p>
    <w:p w14:paraId="76BF7DEB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96"/>
        </w:tabs>
        <w:ind w:right="103" w:firstLine="539"/>
        <w:rPr>
          <w:sz w:val="28"/>
          <w:szCs w:val="28"/>
        </w:rPr>
      </w:pPr>
      <w:r w:rsidRPr="002C3AAD">
        <w:rPr>
          <w:sz w:val="28"/>
          <w:szCs w:val="28"/>
        </w:rPr>
        <w:t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комиссиями, которые создаются в Колледже по каждой образовательной программе среднего профессионального</w:t>
      </w:r>
      <w:r w:rsidRPr="002C3AAD">
        <w:rPr>
          <w:spacing w:val="-3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14:paraId="2B4E88E6" w14:textId="77777777" w:rsidR="00A93AD5" w:rsidRPr="002C3AAD" w:rsidRDefault="00A93AD5" w:rsidP="00A93AD5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>Государственная экзаменационная комиссия формируется из педагогических работников Колледжа; лиц, приглашенных из сторонних организаций: преподавателей, представителей работодателей или их объединений направление деятельности которых соответствует области профессиональной деятельности, к которой готовятся выпускники.</w:t>
      </w:r>
    </w:p>
    <w:p w14:paraId="7EE6A203" w14:textId="77777777" w:rsidR="00A93AD5" w:rsidRPr="002C3AAD" w:rsidRDefault="00A93AD5" w:rsidP="00A93AD5">
      <w:pPr>
        <w:pStyle w:val="a3"/>
        <w:spacing w:before="1"/>
        <w:ind w:right="104"/>
        <w:rPr>
          <w:sz w:val="28"/>
          <w:szCs w:val="28"/>
        </w:rPr>
      </w:pPr>
      <w:r w:rsidRPr="002C3AAD">
        <w:rPr>
          <w:sz w:val="28"/>
          <w:szCs w:val="28"/>
        </w:rPr>
        <w:t>В случае проведения демонстрационного экзамена в состав государственной экзаменационной комиссии входят также эксперты союза «Агентство развития профессиональных сообществ и рабочих кадров «Молодые профессионалы (</w:t>
      </w:r>
      <w:proofErr w:type="spellStart"/>
      <w:r w:rsidRPr="002C3AAD">
        <w:rPr>
          <w:sz w:val="28"/>
          <w:szCs w:val="28"/>
        </w:rPr>
        <w:t>Ворлдскиллс</w:t>
      </w:r>
      <w:proofErr w:type="spellEnd"/>
      <w:r w:rsidRPr="002C3AAD">
        <w:rPr>
          <w:sz w:val="28"/>
          <w:szCs w:val="28"/>
        </w:rPr>
        <w:t xml:space="preserve"> России)» (далее - союз)».</w:t>
      </w:r>
    </w:p>
    <w:p w14:paraId="70E251B6" w14:textId="77777777" w:rsidR="00A93AD5" w:rsidRPr="002C3AAD" w:rsidRDefault="00A93AD5" w:rsidP="00A93AD5">
      <w:pPr>
        <w:pStyle w:val="a3"/>
        <w:ind w:right="103"/>
        <w:rPr>
          <w:sz w:val="28"/>
          <w:szCs w:val="28"/>
        </w:rPr>
      </w:pPr>
      <w:r w:rsidRPr="002C3AAD">
        <w:rPr>
          <w:sz w:val="28"/>
          <w:szCs w:val="28"/>
        </w:rPr>
        <w:t>Состав государственной экзаменационной комиссии утверждается приказом директора Колледжа.</w:t>
      </w:r>
    </w:p>
    <w:p w14:paraId="3565A070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894"/>
        </w:tabs>
        <w:ind w:right="113" w:firstLine="539"/>
        <w:rPr>
          <w:sz w:val="28"/>
          <w:szCs w:val="28"/>
        </w:rPr>
      </w:pPr>
      <w:r w:rsidRPr="002C3AAD">
        <w:rPr>
          <w:sz w:val="28"/>
          <w:szCs w:val="28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выпускникам.</w:t>
      </w:r>
    </w:p>
    <w:p w14:paraId="16C8C321" w14:textId="77777777" w:rsidR="00A93AD5" w:rsidRPr="002C3AAD" w:rsidRDefault="00A93AD5" w:rsidP="00A93AD5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Министерством образования и молодежной политики Свердловской области по представлению Колледжа.</w:t>
      </w:r>
    </w:p>
    <w:p w14:paraId="2EF285AE" w14:textId="77777777" w:rsidR="00A93AD5" w:rsidRPr="002C3AAD" w:rsidRDefault="00A93AD5" w:rsidP="00A93AD5">
      <w:pPr>
        <w:pStyle w:val="a3"/>
        <w:ind w:right="112"/>
        <w:rPr>
          <w:sz w:val="28"/>
          <w:szCs w:val="28"/>
        </w:rPr>
      </w:pPr>
      <w:r w:rsidRPr="002C3AAD">
        <w:rPr>
          <w:sz w:val="28"/>
          <w:szCs w:val="28"/>
        </w:rPr>
        <w:lastRenderedPageBreak/>
        <w:t>Председателем государственной экзаменационной комиссии утверждается лицо, не работающее в Колледже, из числа:</w:t>
      </w:r>
    </w:p>
    <w:p w14:paraId="28FF42FF" w14:textId="77777777" w:rsidR="00A93AD5" w:rsidRPr="002C3AAD" w:rsidRDefault="00A93AD5" w:rsidP="00A93AD5">
      <w:pPr>
        <w:pStyle w:val="a3"/>
        <w:spacing w:before="1"/>
        <w:ind w:right="109"/>
        <w:rPr>
          <w:sz w:val="28"/>
          <w:szCs w:val="28"/>
        </w:rPr>
      </w:pPr>
      <w:r w:rsidRPr="002C3AAD">
        <w:rPr>
          <w:sz w:val="28"/>
          <w:szCs w:val="28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14:paraId="63BA01DB" w14:textId="77777777" w:rsidR="00A93AD5" w:rsidRPr="002C3AAD" w:rsidRDefault="00A93AD5" w:rsidP="00A93AD5">
      <w:pPr>
        <w:pStyle w:val="a3"/>
        <w:ind w:right="107"/>
        <w:rPr>
          <w:sz w:val="28"/>
          <w:szCs w:val="28"/>
        </w:rPr>
      </w:pPr>
      <w:r w:rsidRPr="002C3AAD">
        <w:rPr>
          <w:sz w:val="28"/>
          <w:szCs w:val="28"/>
        </w:rPr>
        <w:t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14:paraId="71E62ADD" w14:textId="77777777" w:rsidR="002C3AAD" w:rsidRDefault="00A93AD5" w:rsidP="002C3AAD">
      <w:pPr>
        <w:pStyle w:val="a5"/>
        <w:numPr>
          <w:ilvl w:val="0"/>
          <w:numId w:val="6"/>
        </w:numPr>
        <w:tabs>
          <w:tab w:val="left" w:pos="1134"/>
        </w:tabs>
        <w:ind w:right="107" w:firstLine="539"/>
        <w:jc w:val="left"/>
        <w:rPr>
          <w:sz w:val="28"/>
          <w:szCs w:val="28"/>
        </w:rPr>
      </w:pPr>
      <w:r w:rsidRPr="002C3AAD">
        <w:rPr>
          <w:sz w:val="28"/>
          <w:szCs w:val="28"/>
        </w:rPr>
        <w:t>Директор Колледжа является заместителем председателя государственной экзаменационной комиссии. В случае создания нескольких государственных экзаменационных комиссий назначается несколько заместителей председателя государственной</w:t>
      </w:r>
      <w:r w:rsidRPr="002C3AAD">
        <w:rPr>
          <w:spacing w:val="24"/>
          <w:sz w:val="28"/>
          <w:szCs w:val="28"/>
        </w:rPr>
        <w:t xml:space="preserve"> </w:t>
      </w:r>
      <w:r w:rsidRPr="002C3AAD">
        <w:rPr>
          <w:sz w:val="28"/>
          <w:szCs w:val="28"/>
        </w:rPr>
        <w:t>экзаменационной</w:t>
      </w:r>
      <w:r w:rsidRPr="002C3AAD">
        <w:rPr>
          <w:spacing w:val="25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комиссии</w:t>
      </w:r>
      <w:r w:rsidRPr="002C3AAD">
        <w:rPr>
          <w:spacing w:val="25"/>
          <w:sz w:val="28"/>
          <w:szCs w:val="28"/>
        </w:rPr>
        <w:t xml:space="preserve"> </w:t>
      </w:r>
      <w:r w:rsidRPr="002C3AAD">
        <w:rPr>
          <w:sz w:val="28"/>
          <w:szCs w:val="28"/>
        </w:rPr>
        <w:t>из</w:t>
      </w:r>
      <w:r w:rsidRPr="002C3AAD">
        <w:rPr>
          <w:spacing w:val="24"/>
          <w:sz w:val="28"/>
          <w:szCs w:val="28"/>
        </w:rPr>
        <w:t xml:space="preserve"> </w:t>
      </w:r>
      <w:r w:rsidRPr="002C3AAD">
        <w:rPr>
          <w:sz w:val="28"/>
          <w:szCs w:val="28"/>
        </w:rPr>
        <w:t>числа</w:t>
      </w:r>
      <w:r w:rsidRPr="002C3AAD">
        <w:rPr>
          <w:spacing w:val="24"/>
          <w:sz w:val="28"/>
          <w:szCs w:val="28"/>
        </w:rPr>
        <w:t xml:space="preserve"> </w:t>
      </w:r>
      <w:r w:rsidRPr="002C3AAD">
        <w:rPr>
          <w:sz w:val="28"/>
          <w:szCs w:val="28"/>
        </w:rPr>
        <w:t>заместителей</w:t>
      </w:r>
      <w:r w:rsidRPr="002C3AAD">
        <w:rPr>
          <w:spacing w:val="25"/>
          <w:sz w:val="28"/>
          <w:szCs w:val="28"/>
        </w:rPr>
        <w:t xml:space="preserve"> </w:t>
      </w:r>
      <w:r w:rsidRPr="002C3AAD">
        <w:rPr>
          <w:sz w:val="28"/>
          <w:szCs w:val="28"/>
        </w:rPr>
        <w:t>руководителя</w:t>
      </w:r>
      <w:r w:rsidR="002C3AAD">
        <w:rPr>
          <w:sz w:val="28"/>
          <w:szCs w:val="28"/>
        </w:rPr>
        <w:t xml:space="preserve"> Колледжа или педагогических работников.</w:t>
      </w:r>
    </w:p>
    <w:p w14:paraId="2607473D" w14:textId="77777777" w:rsidR="00A93AD5" w:rsidRDefault="002C3AAD" w:rsidP="002C3AAD">
      <w:pPr>
        <w:pStyle w:val="a5"/>
        <w:numPr>
          <w:ilvl w:val="0"/>
          <w:numId w:val="6"/>
        </w:numPr>
        <w:tabs>
          <w:tab w:val="left" w:pos="1134"/>
        </w:tabs>
        <w:ind w:right="107" w:firstLine="53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экзаменационная комиссия </w:t>
      </w:r>
      <w:r w:rsidRPr="002C3AAD">
        <w:rPr>
          <w:sz w:val="28"/>
          <w:szCs w:val="28"/>
        </w:rPr>
        <w:t>действует</w:t>
      </w:r>
      <w:r w:rsidRPr="002C3AAD">
        <w:rPr>
          <w:sz w:val="28"/>
          <w:szCs w:val="28"/>
        </w:rPr>
        <w:tab/>
      </w:r>
      <w:r>
        <w:rPr>
          <w:sz w:val="28"/>
          <w:szCs w:val="28"/>
        </w:rPr>
        <w:t xml:space="preserve"> в </w:t>
      </w:r>
      <w:r w:rsidRPr="002C3AAD">
        <w:rPr>
          <w:sz w:val="28"/>
          <w:szCs w:val="28"/>
        </w:rPr>
        <w:t>течение</w:t>
      </w:r>
      <w:r w:rsidRPr="002C3AAD">
        <w:rPr>
          <w:sz w:val="28"/>
          <w:szCs w:val="28"/>
        </w:rPr>
        <w:tab/>
      </w:r>
      <w:r w:rsidRPr="002C3AAD">
        <w:rPr>
          <w:spacing w:val="-3"/>
          <w:sz w:val="28"/>
          <w:szCs w:val="28"/>
        </w:rPr>
        <w:t xml:space="preserve">одного </w:t>
      </w:r>
      <w:r w:rsidRPr="002C3AAD">
        <w:rPr>
          <w:sz w:val="28"/>
          <w:szCs w:val="28"/>
        </w:rPr>
        <w:t>календарного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года</w:t>
      </w:r>
      <w:r w:rsidR="00A93AD5" w:rsidRPr="002C3AAD">
        <w:rPr>
          <w:sz w:val="28"/>
          <w:szCs w:val="28"/>
        </w:rPr>
        <w:t xml:space="preserve"> </w:t>
      </w:r>
    </w:p>
    <w:p w14:paraId="0044B8D2" w14:textId="77777777" w:rsidR="002C3AAD" w:rsidRPr="002C3AAD" w:rsidRDefault="002C3AAD" w:rsidP="002C3AAD">
      <w:pPr>
        <w:tabs>
          <w:tab w:val="left" w:pos="1134"/>
        </w:tabs>
        <w:ind w:right="107"/>
        <w:rPr>
          <w:sz w:val="28"/>
          <w:szCs w:val="28"/>
        </w:rPr>
        <w:sectPr w:rsidR="002C3AAD" w:rsidRPr="002C3AAD" w:rsidSect="00A93AD5">
          <w:pgSz w:w="11910" w:h="16840"/>
          <w:pgMar w:top="1040" w:right="711" w:bottom="280" w:left="1276" w:header="720" w:footer="720" w:gutter="0"/>
          <w:cols w:space="720"/>
        </w:sectPr>
      </w:pPr>
    </w:p>
    <w:p w14:paraId="6772F29B" w14:textId="77777777" w:rsidR="00A93AD5" w:rsidRPr="002C3AAD" w:rsidRDefault="00A93AD5" w:rsidP="00A93AD5">
      <w:pPr>
        <w:pStyle w:val="1"/>
        <w:numPr>
          <w:ilvl w:val="1"/>
          <w:numId w:val="5"/>
        </w:numPr>
        <w:tabs>
          <w:tab w:val="left" w:pos="2464"/>
        </w:tabs>
        <w:ind w:left="2463" w:hanging="401"/>
        <w:jc w:val="both"/>
        <w:rPr>
          <w:sz w:val="28"/>
          <w:szCs w:val="28"/>
        </w:rPr>
      </w:pPr>
      <w:r w:rsidRPr="002C3AAD">
        <w:rPr>
          <w:sz w:val="28"/>
          <w:szCs w:val="28"/>
        </w:rPr>
        <w:lastRenderedPageBreak/>
        <w:t>Формы государственной итоговой</w:t>
      </w:r>
      <w:r w:rsidRPr="002C3AAD">
        <w:rPr>
          <w:spacing w:val="-3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</w:t>
      </w:r>
    </w:p>
    <w:p w14:paraId="3FD2057E" w14:textId="77777777" w:rsidR="00A93AD5" w:rsidRPr="002C3AAD" w:rsidRDefault="00A93AD5" w:rsidP="00A93AD5">
      <w:pPr>
        <w:pStyle w:val="a3"/>
        <w:spacing w:before="7"/>
        <w:ind w:left="0" w:firstLine="0"/>
        <w:rPr>
          <w:b/>
          <w:sz w:val="28"/>
          <w:szCs w:val="28"/>
        </w:rPr>
      </w:pPr>
    </w:p>
    <w:p w14:paraId="77298B30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02"/>
        </w:tabs>
        <w:ind w:right="193" w:firstLine="0"/>
        <w:rPr>
          <w:sz w:val="28"/>
          <w:szCs w:val="28"/>
        </w:rPr>
      </w:pPr>
      <w:r w:rsidRPr="002C3AAD">
        <w:rPr>
          <w:sz w:val="28"/>
          <w:szCs w:val="28"/>
        </w:rPr>
        <w:t>Формами государственной итоговой аттестации по образовательным</w:t>
      </w:r>
      <w:r w:rsidRPr="002C3AAD">
        <w:rPr>
          <w:spacing w:val="-29"/>
          <w:sz w:val="28"/>
          <w:szCs w:val="28"/>
        </w:rPr>
        <w:t xml:space="preserve"> </w:t>
      </w:r>
      <w:r w:rsidRPr="002C3AAD">
        <w:rPr>
          <w:sz w:val="28"/>
          <w:szCs w:val="28"/>
        </w:rPr>
        <w:t>программам среднего профессионального образования в соответствии с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федеральным</w:t>
      </w:r>
      <w:r w:rsidR="002C3AAD" w:rsidRPr="002C3AAD">
        <w:rPr>
          <w:sz w:val="28"/>
          <w:szCs w:val="28"/>
        </w:rPr>
        <w:t xml:space="preserve"> </w:t>
      </w:r>
      <w:r w:rsidRPr="002C3AAD">
        <w:rPr>
          <w:sz w:val="28"/>
          <w:szCs w:val="28"/>
        </w:rPr>
        <w:t>государственным образовательным стандартом среднего профессионального образования являются:</w:t>
      </w:r>
    </w:p>
    <w:p w14:paraId="0FCD972B" w14:textId="77777777" w:rsidR="00A93AD5" w:rsidRPr="002C3AAD" w:rsidRDefault="00A93AD5" w:rsidP="002C3AAD">
      <w:pPr>
        <w:pStyle w:val="a3"/>
        <w:ind w:left="0" w:firstLine="142"/>
        <w:rPr>
          <w:sz w:val="28"/>
          <w:szCs w:val="28"/>
        </w:rPr>
      </w:pPr>
      <w:r w:rsidRPr="002C3AAD">
        <w:rPr>
          <w:sz w:val="28"/>
          <w:szCs w:val="28"/>
        </w:rPr>
        <w:t>-1 этап. Государственный экзамен:</w:t>
      </w:r>
    </w:p>
    <w:p w14:paraId="5D2D014B" w14:textId="77777777" w:rsidR="00E41ECA" w:rsidRPr="002C3AAD" w:rsidRDefault="00E41ECA" w:rsidP="002C3AAD">
      <w:pPr>
        <w:pStyle w:val="a3"/>
        <w:ind w:left="0" w:firstLine="0"/>
        <w:rPr>
          <w:bCs/>
          <w:sz w:val="28"/>
          <w:szCs w:val="28"/>
        </w:rPr>
      </w:pPr>
      <w:r w:rsidRPr="002C3AAD">
        <w:rPr>
          <w:sz w:val="28"/>
          <w:szCs w:val="28"/>
        </w:rPr>
        <w:t xml:space="preserve">по специальности 23.02.03 «Техническое обслуживание и ремонт автомобильного транспорта» в форме демонстрационного экзамена по стандартам </w:t>
      </w:r>
      <w:r w:rsidR="00A93AD5" w:rsidRPr="002C3AAD">
        <w:rPr>
          <w:sz w:val="28"/>
          <w:szCs w:val="28"/>
        </w:rPr>
        <w:t>«</w:t>
      </w:r>
      <w:proofErr w:type="spellStart"/>
      <w:r w:rsidR="00A93AD5" w:rsidRPr="002C3AAD">
        <w:rPr>
          <w:sz w:val="28"/>
          <w:szCs w:val="28"/>
        </w:rPr>
        <w:t>WorldSkills</w:t>
      </w:r>
      <w:proofErr w:type="spellEnd"/>
      <w:r w:rsidR="00A93AD5" w:rsidRPr="002C3AAD">
        <w:rPr>
          <w:sz w:val="28"/>
          <w:szCs w:val="28"/>
        </w:rPr>
        <w:t>», компетенция «Ремонт и обслуживание легковых автомобилей»</w:t>
      </w:r>
      <w:r w:rsidR="002C3AAD">
        <w:rPr>
          <w:sz w:val="28"/>
          <w:szCs w:val="28"/>
        </w:rPr>
        <w:t xml:space="preserve">, </w:t>
      </w:r>
      <w:r w:rsidRPr="002C3AAD">
        <w:rPr>
          <w:sz w:val="28"/>
          <w:szCs w:val="28"/>
        </w:rPr>
        <w:t xml:space="preserve">по специальности 38.02.07 «Банковское дело» в форме демонстрационного экзамена </w:t>
      </w:r>
      <w:r w:rsidR="002C3AAD">
        <w:rPr>
          <w:sz w:val="28"/>
          <w:szCs w:val="28"/>
        </w:rPr>
        <w:t xml:space="preserve">по </w:t>
      </w:r>
      <w:r w:rsidRPr="002C3AAD">
        <w:rPr>
          <w:sz w:val="28"/>
          <w:szCs w:val="28"/>
        </w:rPr>
        <w:t xml:space="preserve">стандартам </w:t>
      </w:r>
      <w:r w:rsidR="002C3AAD" w:rsidRPr="002C3AAD">
        <w:rPr>
          <w:sz w:val="28"/>
          <w:szCs w:val="28"/>
        </w:rPr>
        <w:t xml:space="preserve"> «</w:t>
      </w:r>
      <w:proofErr w:type="spellStart"/>
      <w:r w:rsidR="002C3AAD" w:rsidRPr="002C3AAD">
        <w:rPr>
          <w:sz w:val="28"/>
          <w:szCs w:val="28"/>
        </w:rPr>
        <w:t>WorldSkills</w:t>
      </w:r>
      <w:proofErr w:type="spellEnd"/>
      <w:r w:rsidR="002C3AAD" w:rsidRPr="002C3AAD">
        <w:rPr>
          <w:sz w:val="28"/>
          <w:szCs w:val="28"/>
        </w:rPr>
        <w:t>», компетенция «Банковское дело»</w:t>
      </w:r>
    </w:p>
    <w:p w14:paraId="22978EB0" w14:textId="77777777" w:rsidR="00A93AD5" w:rsidRPr="002C3AAD" w:rsidRDefault="00A93AD5" w:rsidP="00A93AD5">
      <w:pPr>
        <w:pStyle w:val="a3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-2 этап защита выпускной квалификационной работы.</w:t>
      </w:r>
    </w:p>
    <w:p w14:paraId="2B49B3C1" w14:textId="77777777" w:rsidR="002C3AAD" w:rsidRDefault="00A93AD5" w:rsidP="00A93AD5">
      <w:pPr>
        <w:pStyle w:val="a3"/>
        <w:ind w:right="115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 xml:space="preserve">15.02.07 </w:t>
      </w:r>
      <w:r w:rsidRPr="002C3AAD">
        <w:rPr>
          <w:sz w:val="28"/>
          <w:szCs w:val="28"/>
        </w:rPr>
        <w:t xml:space="preserve">«Автоматизация технологических процессов и производств (по отраслям)» </w:t>
      </w:r>
    </w:p>
    <w:p w14:paraId="4581C755" w14:textId="77777777" w:rsidR="00A93AD5" w:rsidRPr="002C3AAD" w:rsidRDefault="00A93AD5" w:rsidP="00A93AD5">
      <w:pPr>
        <w:pStyle w:val="a3"/>
        <w:ind w:right="115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>21.02.</w:t>
      </w:r>
      <w:r w:rsidR="00F03747">
        <w:rPr>
          <w:sz w:val="28"/>
          <w:szCs w:val="28"/>
        </w:rPr>
        <w:t>05</w:t>
      </w:r>
      <w:r w:rsidRPr="002C3AAD">
        <w:rPr>
          <w:sz w:val="28"/>
          <w:szCs w:val="28"/>
        </w:rPr>
        <w:t>«Земельно – имущественные отношения»</w:t>
      </w:r>
    </w:p>
    <w:p w14:paraId="1EC8E804" w14:textId="77777777" w:rsidR="00A93AD5" w:rsidRPr="002C3AAD" w:rsidRDefault="00A93AD5" w:rsidP="00A93AD5">
      <w:pPr>
        <w:pStyle w:val="a3"/>
        <w:ind w:right="848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 xml:space="preserve">23.02.03 </w:t>
      </w:r>
      <w:r w:rsidRPr="002C3AAD">
        <w:rPr>
          <w:sz w:val="28"/>
          <w:szCs w:val="28"/>
        </w:rPr>
        <w:t>«Техническое обслуживание и ремонт автомобильного транспорта» Специальность</w:t>
      </w:r>
      <w:r w:rsidR="002C3AAD">
        <w:rPr>
          <w:sz w:val="28"/>
          <w:szCs w:val="28"/>
        </w:rPr>
        <w:t>35.02.07</w:t>
      </w:r>
      <w:r w:rsidRPr="002C3AAD">
        <w:rPr>
          <w:sz w:val="28"/>
          <w:szCs w:val="28"/>
        </w:rPr>
        <w:t xml:space="preserve"> «Механизация сельского хозяйства»</w:t>
      </w:r>
    </w:p>
    <w:p w14:paraId="1C7996A8" w14:textId="77777777" w:rsidR="002C3AAD" w:rsidRDefault="00A93AD5" w:rsidP="00A93AD5">
      <w:pPr>
        <w:pStyle w:val="a3"/>
        <w:ind w:right="1979" w:firstLine="0"/>
        <w:rPr>
          <w:sz w:val="28"/>
          <w:szCs w:val="28"/>
        </w:rPr>
      </w:pPr>
      <w:r w:rsidRPr="002C3AAD">
        <w:rPr>
          <w:sz w:val="28"/>
          <w:szCs w:val="28"/>
        </w:rPr>
        <w:t>Специальность</w:t>
      </w:r>
      <w:r w:rsidR="002C3AAD">
        <w:rPr>
          <w:sz w:val="28"/>
          <w:szCs w:val="28"/>
        </w:rPr>
        <w:t>35.02.08</w:t>
      </w:r>
      <w:r w:rsidRPr="002C3AAD">
        <w:rPr>
          <w:sz w:val="28"/>
          <w:szCs w:val="28"/>
        </w:rPr>
        <w:t xml:space="preserve"> «Электрификация и автоматизация сельского хозяйства»</w:t>
      </w:r>
    </w:p>
    <w:p w14:paraId="7F955D28" w14:textId="77777777" w:rsidR="00A93AD5" w:rsidRPr="002C3AAD" w:rsidRDefault="00A93AD5" w:rsidP="00A93AD5">
      <w:pPr>
        <w:pStyle w:val="a3"/>
        <w:ind w:right="1979" w:firstLine="0"/>
        <w:rPr>
          <w:b/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 xml:space="preserve">38.02.04 </w:t>
      </w:r>
      <w:r w:rsidRPr="002C3AAD">
        <w:rPr>
          <w:sz w:val="28"/>
          <w:szCs w:val="28"/>
        </w:rPr>
        <w:t>«Коммерция (по отраслям</w:t>
      </w:r>
      <w:r w:rsidRPr="002C3AAD">
        <w:rPr>
          <w:b/>
          <w:sz w:val="28"/>
          <w:szCs w:val="28"/>
        </w:rPr>
        <w:t>)»</w:t>
      </w:r>
    </w:p>
    <w:p w14:paraId="2023B53B" w14:textId="77777777" w:rsidR="00A93AD5" w:rsidRPr="002C3AAD" w:rsidRDefault="00A93AD5" w:rsidP="00A93AD5">
      <w:pPr>
        <w:pStyle w:val="a3"/>
        <w:spacing w:before="1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Специальность</w:t>
      </w:r>
      <w:r w:rsidR="002C3AAD">
        <w:rPr>
          <w:sz w:val="28"/>
          <w:szCs w:val="28"/>
        </w:rPr>
        <w:t>38.02.07</w:t>
      </w:r>
      <w:r w:rsidRPr="002C3AAD">
        <w:rPr>
          <w:sz w:val="28"/>
          <w:szCs w:val="28"/>
        </w:rPr>
        <w:t xml:space="preserve"> «Банковское дело»</w:t>
      </w:r>
    </w:p>
    <w:p w14:paraId="14EC48EA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216"/>
        </w:tabs>
        <w:ind w:right="105" w:firstLine="539"/>
        <w:rPr>
          <w:sz w:val="28"/>
          <w:szCs w:val="28"/>
        </w:rPr>
      </w:pPr>
      <w:r w:rsidRPr="002C3AAD">
        <w:rPr>
          <w:sz w:val="28"/>
          <w:szCs w:val="28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14:paraId="47B6007D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192"/>
          <w:tab w:val="left" w:pos="7662"/>
        </w:tabs>
        <w:ind w:right="108" w:firstLine="539"/>
        <w:rPr>
          <w:sz w:val="28"/>
          <w:szCs w:val="28"/>
        </w:rPr>
      </w:pPr>
      <w:r w:rsidRPr="002C3AAD">
        <w:rPr>
          <w:sz w:val="28"/>
          <w:szCs w:val="28"/>
        </w:rPr>
        <w:t>В зависимости от осваиваемой образовательной программы среднего профессионального образования  и в соответствии</w:t>
      </w:r>
      <w:r w:rsidRPr="002C3AAD">
        <w:rPr>
          <w:spacing w:val="47"/>
          <w:sz w:val="28"/>
          <w:szCs w:val="28"/>
        </w:rPr>
        <w:t xml:space="preserve"> </w:t>
      </w:r>
      <w:r w:rsidRPr="002C3AAD">
        <w:rPr>
          <w:sz w:val="28"/>
          <w:szCs w:val="28"/>
        </w:rPr>
        <w:t>с</w:t>
      </w:r>
      <w:r w:rsidRPr="002C3AAD">
        <w:rPr>
          <w:spacing w:val="23"/>
          <w:sz w:val="28"/>
          <w:szCs w:val="28"/>
        </w:rPr>
        <w:t xml:space="preserve"> </w:t>
      </w:r>
      <w:r w:rsidRPr="002C3AAD">
        <w:rPr>
          <w:sz w:val="28"/>
          <w:szCs w:val="28"/>
        </w:rPr>
        <w:t>федеральным</w:t>
      </w:r>
      <w:r w:rsidRPr="002C3AAD">
        <w:rPr>
          <w:sz w:val="28"/>
          <w:szCs w:val="28"/>
        </w:rPr>
        <w:tab/>
        <w:t>государственным образовательным стандартом среднего профессионального образования выпускная квалификационная работа выполняется в следующих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видах:</w:t>
      </w:r>
    </w:p>
    <w:p w14:paraId="2C3DA031" w14:textId="77777777" w:rsidR="00A93AD5" w:rsidRPr="002C3AAD" w:rsidRDefault="00A93AD5" w:rsidP="00A93AD5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выпускная практическая квалификационная работа и письменная экзаменационная работа – для выпускников, осваивающих программы подготовки квалифицированных рабочих и служащих;</w:t>
      </w:r>
    </w:p>
    <w:p w14:paraId="5337370A" w14:textId="77777777" w:rsidR="00A93AD5" w:rsidRPr="002C3AAD" w:rsidRDefault="00A93AD5" w:rsidP="00A93AD5">
      <w:pPr>
        <w:pStyle w:val="a3"/>
        <w:spacing w:before="1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дипломная работа (дипломный проект) - для выпускников, осваивающих программы подготовки специалистов среднего звена.</w:t>
      </w:r>
    </w:p>
    <w:p w14:paraId="0847602A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24"/>
        </w:tabs>
        <w:ind w:right="104" w:firstLine="539"/>
        <w:rPr>
          <w:sz w:val="28"/>
          <w:szCs w:val="28"/>
        </w:rPr>
      </w:pPr>
      <w:r w:rsidRPr="002C3AAD">
        <w:rPr>
          <w:sz w:val="28"/>
          <w:szCs w:val="28"/>
        </w:rPr>
        <w:t>Темы выпускных квалификационных работ определяются Колледжем.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14:paraId="3540E374" w14:textId="77777777" w:rsidR="00A93AD5" w:rsidRPr="002C3AAD" w:rsidRDefault="00A93AD5" w:rsidP="00A93AD5">
      <w:pPr>
        <w:pStyle w:val="a3"/>
        <w:ind w:right="116"/>
        <w:rPr>
          <w:sz w:val="28"/>
          <w:szCs w:val="28"/>
        </w:rPr>
      </w:pPr>
      <w:r w:rsidRPr="002C3AAD">
        <w:rPr>
          <w:sz w:val="28"/>
          <w:szCs w:val="28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14:paraId="1562BBD3" w14:textId="77777777" w:rsidR="00A93AD5" w:rsidRPr="002C3AAD" w:rsidRDefault="00A93AD5" w:rsidP="00A93A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3AD5" w:rsidRPr="002C3AAD">
          <w:pgSz w:w="11910" w:h="16840"/>
          <w:pgMar w:top="1040" w:right="740" w:bottom="280" w:left="1600" w:header="720" w:footer="720" w:gutter="0"/>
          <w:cols w:space="720"/>
        </w:sectPr>
      </w:pPr>
    </w:p>
    <w:p w14:paraId="07CC4999" w14:textId="77777777" w:rsidR="00A93AD5" w:rsidRPr="002C3AAD" w:rsidRDefault="00A93AD5" w:rsidP="00A93AD5">
      <w:pPr>
        <w:pStyle w:val="a3"/>
        <w:spacing w:before="66"/>
        <w:ind w:right="115"/>
        <w:rPr>
          <w:sz w:val="28"/>
          <w:szCs w:val="28"/>
        </w:rPr>
      </w:pPr>
      <w:r w:rsidRPr="002C3AAD">
        <w:rPr>
          <w:sz w:val="28"/>
          <w:szCs w:val="28"/>
        </w:rPr>
        <w:lastRenderedPageBreak/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14:paraId="4330320C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201"/>
        </w:tabs>
        <w:ind w:right="102" w:firstLine="539"/>
        <w:rPr>
          <w:sz w:val="28"/>
          <w:szCs w:val="28"/>
        </w:rPr>
      </w:pPr>
      <w:r w:rsidRPr="002C3AAD">
        <w:rPr>
          <w:sz w:val="28"/>
          <w:szCs w:val="28"/>
        </w:rPr>
        <w:t>Государственный экзамен по отдельному профессиональному модулю (междисциплинарному курсу, дисциплине) определяет уровень освоения студентом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дисциплины), установленное соответствующим федеральным государственным образовательным стандартом среднего профессионального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14:paraId="2AFCCA6E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170"/>
        </w:tabs>
        <w:ind w:right="104" w:firstLine="539"/>
        <w:rPr>
          <w:sz w:val="28"/>
          <w:szCs w:val="28"/>
        </w:rPr>
      </w:pPr>
      <w:r w:rsidRPr="002C3AAD">
        <w:rPr>
          <w:sz w:val="28"/>
          <w:szCs w:val="28"/>
        </w:rPr>
        <w:t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государственных экзаменов определяются с учетом основной образовательной программы среднего профессионального образования и утверждаются директором Колледжа после их обсуждения на заседании методического совета с участием председателей государственных экзаменационных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комиссий.</w:t>
      </w:r>
    </w:p>
    <w:p w14:paraId="3EEEB028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115"/>
        </w:tabs>
        <w:ind w:right="112" w:firstLine="539"/>
        <w:rPr>
          <w:sz w:val="28"/>
          <w:szCs w:val="28"/>
        </w:rPr>
      </w:pPr>
      <w:r w:rsidRPr="002C3AAD">
        <w:rPr>
          <w:sz w:val="28"/>
          <w:szCs w:val="28"/>
        </w:rPr>
        <w:t>Программа государственной итоговой аттестации является частью каждой основной профессиональной образовательной программы и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содержит:</w:t>
      </w:r>
    </w:p>
    <w:p w14:paraId="65E8D255" w14:textId="77777777" w:rsidR="00F03747" w:rsidRDefault="00A93AD5" w:rsidP="00A93AD5">
      <w:pPr>
        <w:pStyle w:val="a3"/>
        <w:ind w:left="641" w:right="2207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требования к результатам освоения образовательной программы; </w:t>
      </w:r>
    </w:p>
    <w:p w14:paraId="2FDA04FC" w14:textId="77777777" w:rsidR="00A93AD5" w:rsidRPr="002C3AAD" w:rsidRDefault="00A93AD5" w:rsidP="00A93AD5">
      <w:pPr>
        <w:pStyle w:val="a3"/>
        <w:ind w:left="641" w:right="2207" w:firstLine="0"/>
        <w:rPr>
          <w:sz w:val="28"/>
          <w:szCs w:val="28"/>
        </w:rPr>
      </w:pPr>
      <w:r w:rsidRPr="002C3AAD">
        <w:rPr>
          <w:sz w:val="28"/>
          <w:szCs w:val="28"/>
        </w:rPr>
        <w:t>требования к выпускным квалификационным работам;</w:t>
      </w:r>
    </w:p>
    <w:p w14:paraId="59FE05EC" w14:textId="77777777" w:rsidR="00A93AD5" w:rsidRPr="002C3AAD" w:rsidRDefault="00A93AD5" w:rsidP="00A93AD5">
      <w:pPr>
        <w:pStyle w:val="a3"/>
        <w:spacing w:before="1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вид государственной итоговой аттестации;</w:t>
      </w:r>
    </w:p>
    <w:p w14:paraId="0136086D" w14:textId="77777777" w:rsidR="00A93AD5" w:rsidRPr="002C3AAD" w:rsidRDefault="00A93AD5" w:rsidP="00A93AD5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формы проведения государственной итоговой аттестации;</w:t>
      </w:r>
    </w:p>
    <w:p w14:paraId="10EE0156" w14:textId="77777777" w:rsidR="00F03747" w:rsidRDefault="00A93AD5" w:rsidP="00A93AD5">
      <w:pPr>
        <w:pStyle w:val="a3"/>
        <w:ind w:left="641" w:right="385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объем времени на подготовку и проведение государственной итоговой аттестации; </w:t>
      </w:r>
    </w:p>
    <w:p w14:paraId="15B5FB84" w14:textId="77777777" w:rsidR="00A93AD5" w:rsidRPr="002C3AAD" w:rsidRDefault="00A93AD5" w:rsidP="00A93AD5">
      <w:pPr>
        <w:pStyle w:val="a3"/>
        <w:ind w:left="641" w:right="385" w:firstLine="0"/>
        <w:rPr>
          <w:sz w:val="28"/>
          <w:szCs w:val="28"/>
        </w:rPr>
      </w:pPr>
      <w:r w:rsidRPr="002C3AAD">
        <w:rPr>
          <w:sz w:val="28"/>
          <w:szCs w:val="28"/>
        </w:rPr>
        <w:t>сроки проведения государственной итоговой аттестации;</w:t>
      </w:r>
    </w:p>
    <w:p w14:paraId="017EA992" w14:textId="77777777" w:rsidR="00A93AD5" w:rsidRPr="002C3AAD" w:rsidRDefault="00A93AD5" w:rsidP="00F03747">
      <w:pPr>
        <w:pStyle w:val="a3"/>
        <w:tabs>
          <w:tab w:val="left" w:pos="1380"/>
          <w:tab w:val="left" w:pos="2725"/>
          <w:tab w:val="left" w:pos="3714"/>
          <w:tab w:val="left" w:pos="5333"/>
          <w:tab w:val="left" w:pos="6371"/>
          <w:tab w:val="left" w:pos="7341"/>
          <w:tab w:val="left" w:pos="8294"/>
          <w:tab w:val="left" w:pos="8636"/>
        </w:tabs>
        <w:ind w:left="567" w:right="115" w:firstLine="74"/>
        <w:rPr>
          <w:sz w:val="28"/>
          <w:szCs w:val="28"/>
        </w:rPr>
      </w:pPr>
      <w:r w:rsidRPr="002C3AAD">
        <w:rPr>
          <w:sz w:val="28"/>
          <w:szCs w:val="28"/>
        </w:rPr>
        <w:t>фонд</w:t>
      </w:r>
      <w:r w:rsidRPr="002C3AAD">
        <w:rPr>
          <w:sz w:val="28"/>
          <w:szCs w:val="28"/>
        </w:rPr>
        <w:tab/>
        <w:t>оценочных</w:t>
      </w:r>
      <w:r w:rsidR="00F03747">
        <w:rPr>
          <w:sz w:val="28"/>
          <w:szCs w:val="28"/>
        </w:rPr>
        <w:t xml:space="preserve"> </w:t>
      </w:r>
      <w:r w:rsidRPr="002C3AAD">
        <w:rPr>
          <w:sz w:val="28"/>
          <w:szCs w:val="28"/>
        </w:rPr>
        <w:t>средств</w:t>
      </w:r>
      <w:r w:rsidR="00F03747">
        <w:rPr>
          <w:sz w:val="28"/>
          <w:szCs w:val="28"/>
        </w:rPr>
        <w:t xml:space="preserve">  </w:t>
      </w:r>
      <w:r w:rsidRPr="002C3AAD">
        <w:rPr>
          <w:sz w:val="28"/>
          <w:szCs w:val="28"/>
        </w:rPr>
        <w:t>позвол</w:t>
      </w:r>
      <w:r w:rsidR="00F03747">
        <w:rPr>
          <w:sz w:val="28"/>
          <w:szCs w:val="28"/>
        </w:rPr>
        <w:t xml:space="preserve">яющий оценить знания, </w:t>
      </w:r>
      <w:r w:rsidRPr="002C3AAD">
        <w:rPr>
          <w:sz w:val="28"/>
          <w:szCs w:val="28"/>
        </w:rPr>
        <w:t>умения</w:t>
      </w:r>
      <w:r w:rsidR="00F03747">
        <w:rPr>
          <w:sz w:val="28"/>
          <w:szCs w:val="28"/>
        </w:rPr>
        <w:t xml:space="preserve">  и </w:t>
      </w:r>
      <w:r w:rsidRPr="002C3AAD">
        <w:rPr>
          <w:spacing w:val="-4"/>
          <w:sz w:val="28"/>
          <w:szCs w:val="28"/>
        </w:rPr>
        <w:t xml:space="preserve">уровень </w:t>
      </w:r>
      <w:r w:rsidRPr="002C3AAD">
        <w:rPr>
          <w:sz w:val="28"/>
          <w:szCs w:val="28"/>
        </w:rPr>
        <w:t>приобретенных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компетенций;</w:t>
      </w:r>
    </w:p>
    <w:p w14:paraId="733C011E" w14:textId="77777777" w:rsidR="00F03747" w:rsidRDefault="00A93AD5" w:rsidP="00A93AD5">
      <w:pPr>
        <w:pStyle w:val="a3"/>
        <w:ind w:left="641" w:right="257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условия подготовки и процедура проведения государственной итоговой аттестации; </w:t>
      </w:r>
    </w:p>
    <w:p w14:paraId="6003D17F" w14:textId="77777777" w:rsidR="00A93AD5" w:rsidRPr="002C3AAD" w:rsidRDefault="00A93AD5" w:rsidP="00A93AD5">
      <w:pPr>
        <w:pStyle w:val="a3"/>
        <w:ind w:left="641" w:right="257" w:firstLine="0"/>
        <w:rPr>
          <w:sz w:val="28"/>
          <w:szCs w:val="28"/>
        </w:rPr>
      </w:pPr>
      <w:r w:rsidRPr="002C3AAD">
        <w:rPr>
          <w:sz w:val="28"/>
          <w:szCs w:val="28"/>
        </w:rPr>
        <w:t>критерии оценки уровня и качества подготовки выпускника.</w:t>
      </w:r>
    </w:p>
    <w:p w14:paraId="0D88F0FF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79"/>
        </w:tabs>
        <w:ind w:right="106" w:firstLine="539"/>
        <w:rPr>
          <w:sz w:val="28"/>
          <w:szCs w:val="28"/>
        </w:rPr>
      </w:pPr>
      <w:r w:rsidRPr="002C3AAD">
        <w:rPr>
          <w:sz w:val="28"/>
          <w:szCs w:val="28"/>
        </w:rPr>
        <w:t>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аттестации.</w:t>
      </w:r>
    </w:p>
    <w:p w14:paraId="599223C7" w14:textId="77777777" w:rsidR="00A93AD5" w:rsidRPr="002C3AAD" w:rsidRDefault="00A93AD5" w:rsidP="00A93AD5">
      <w:pPr>
        <w:pStyle w:val="a3"/>
        <w:ind w:right="102"/>
        <w:rPr>
          <w:sz w:val="28"/>
          <w:szCs w:val="28"/>
        </w:rPr>
      </w:pPr>
      <w:r w:rsidRPr="002C3AAD">
        <w:rPr>
          <w:sz w:val="28"/>
          <w:szCs w:val="28"/>
        </w:rPr>
        <w:t>19.1.Результаты победителей и призёров чемпионатов профессионального мастерства, проводимых союзом либо международной организацией «</w:t>
      </w:r>
      <w:proofErr w:type="spellStart"/>
      <w:r w:rsidRPr="002C3AAD">
        <w:rPr>
          <w:sz w:val="28"/>
          <w:szCs w:val="28"/>
        </w:rPr>
        <w:t>WorldSkills</w:t>
      </w:r>
      <w:proofErr w:type="spellEnd"/>
      <w:r w:rsidRPr="002C3AAD">
        <w:rPr>
          <w:sz w:val="28"/>
          <w:szCs w:val="28"/>
        </w:rPr>
        <w:t xml:space="preserve"> </w:t>
      </w:r>
      <w:proofErr w:type="spellStart"/>
      <w:r w:rsidRPr="002C3AAD">
        <w:rPr>
          <w:sz w:val="28"/>
          <w:szCs w:val="28"/>
        </w:rPr>
        <w:t>intermational</w:t>
      </w:r>
      <w:proofErr w:type="spellEnd"/>
      <w:r w:rsidRPr="002C3AAD">
        <w:rPr>
          <w:sz w:val="28"/>
          <w:szCs w:val="28"/>
        </w:rPr>
        <w:t>»,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</w:t>
      </w:r>
    </w:p>
    <w:p w14:paraId="56736B86" w14:textId="77777777" w:rsidR="00A93AD5" w:rsidRPr="002C3AAD" w:rsidRDefault="00A93AD5" w:rsidP="00A93AD5">
      <w:pPr>
        <w:pStyle w:val="a3"/>
        <w:spacing w:before="5"/>
        <w:ind w:left="0" w:firstLine="0"/>
        <w:rPr>
          <w:sz w:val="28"/>
          <w:szCs w:val="28"/>
        </w:rPr>
      </w:pPr>
    </w:p>
    <w:p w14:paraId="24F0D28A" w14:textId="77777777" w:rsidR="00A93AD5" w:rsidRPr="002C3AAD" w:rsidRDefault="00A93AD5" w:rsidP="00F03747">
      <w:pPr>
        <w:pStyle w:val="1"/>
        <w:numPr>
          <w:ilvl w:val="1"/>
          <w:numId w:val="5"/>
        </w:numPr>
        <w:ind w:left="851" w:hanging="709"/>
        <w:jc w:val="both"/>
        <w:rPr>
          <w:sz w:val="28"/>
          <w:szCs w:val="28"/>
        </w:rPr>
      </w:pPr>
      <w:r w:rsidRPr="002C3AAD">
        <w:rPr>
          <w:sz w:val="28"/>
          <w:szCs w:val="28"/>
        </w:rPr>
        <w:t>Порядок проведения государственной итоговой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</w:t>
      </w:r>
    </w:p>
    <w:p w14:paraId="45C9D053" w14:textId="77777777" w:rsidR="00A93AD5" w:rsidRPr="002C3AAD" w:rsidRDefault="00A93AD5" w:rsidP="00A93AD5">
      <w:pPr>
        <w:pStyle w:val="a3"/>
        <w:spacing w:before="7"/>
        <w:ind w:left="0" w:firstLine="0"/>
        <w:rPr>
          <w:b/>
          <w:sz w:val="28"/>
          <w:szCs w:val="28"/>
        </w:rPr>
      </w:pPr>
    </w:p>
    <w:p w14:paraId="6A49D1F9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96"/>
        </w:tabs>
        <w:ind w:right="110" w:firstLine="539"/>
        <w:rPr>
          <w:sz w:val="28"/>
          <w:szCs w:val="28"/>
        </w:rPr>
      </w:pPr>
      <w:r w:rsidRPr="002C3AAD">
        <w:rPr>
          <w:sz w:val="28"/>
          <w:szCs w:val="28"/>
        </w:rPr>
        <w:t xml:space="preserve">К государственной итоговой аттестации допускается студент, не имеющий академической задолженности и в полном объеме выполнивший </w:t>
      </w:r>
      <w:r w:rsidRPr="002C3AAD">
        <w:rPr>
          <w:sz w:val="28"/>
          <w:szCs w:val="28"/>
        </w:rPr>
        <w:lastRenderedPageBreak/>
        <w:t>учебный план или индивидуальный учебный план по осваиваемой образовательной программе среднего профессионального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14:paraId="2D0924C9" w14:textId="77777777"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93"/>
        </w:tabs>
        <w:spacing w:before="1"/>
        <w:ind w:right="104" w:firstLine="539"/>
        <w:rPr>
          <w:sz w:val="28"/>
          <w:szCs w:val="28"/>
        </w:rPr>
      </w:pPr>
      <w:r w:rsidRPr="002C3AAD">
        <w:rPr>
          <w:sz w:val="28"/>
          <w:szCs w:val="28"/>
        </w:rPr>
        <w:t>Программа государственной итоговой аттестации, требования к выпускным квалификационным работам, а также критерии оценки знаний, доводится до сведения студентов, не позднее чем за шесть месяцев до начала государственной итоговой аттестации.</w:t>
      </w:r>
    </w:p>
    <w:p w14:paraId="52D4F900" w14:textId="77777777" w:rsidR="00A93AD5" w:rsidRPr="002C3AAD" w:rsidRDefault="00A93AD5" w:rsidP="00A93AD5">
      <w:pPr>
        <w:pStyle w:val="a5"/>
        <w:numPr>
          <w:ilvl w:val="1"/>
          <w:numId w:val="6"/>
        </w:numPr>
        <w:tabs>
          <w:tab w:val="left" w:pos="1132"/>
        </w:tabs>
        <w:ind w:right="114" w:firstLine="539"/>
        <w:rPr>
          <w:sz w:val="28"/>
          <w:szCs w:val="28"/>
        </w:rPr>
      </w:pPr>
      <w:r w:rsidRPr="002C3AAD">
        <w:rPr>
          <w:sz w:val="28"/>
          <w:szCs w:val="28"/>
        </w:rPr>
        <w:t>Колледж обеспечивает проведение предварительного инструктажа выпускников непосредственно в месте проведения демонстрационного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экзамена.</w:t>
      </w:r>
    </w:p>
    <w:p w14:paraId="4F6167DD" w14:textId="77777777" w:rsidR="00A93AD5" w:rsidRDefault="00A93AD5" w:rsidP="00A93AD5">
      <w:pPr>
        <w:pStyle w:val="a5"/>
        <w:numPr>
          <w:ilvl w:val="0"/>
          <w:numId w:val="6"/>
        </w:numPr>
        <w:tabs>
          <w:tab w:val="left" w:pos="1014"/>
        </w:tabs>
        <w:ind w:right="111" w:firstLine="539"/>
        <w:rPr>
          <w:sz w:val="28"/>
          <w:szCs w:val="28"/>
        </w:rPr>
      </w:pPr>
      <w:r w:rsidRPr="002C3AAD">
        <w:rPr>
          <w:sz w:val="28"/>
          <w:szCs w:val="28"/>
        </w:rPr>
        <w:t>Сдача государственного экзамена и защита выпускных квалификационных работ проводится на открытых заседаниях государственной экзаменационной комиссии</w:t>
      </w:r>
      <w:r w:rsidRPr="002C3AAD">
        <w:rPr>
          <w:spacing w:val="13"/>
          <w:sz w:val="28"/>
          <w:szCs w:val="28"/>
        </w:rPr>
        <w:t xml:space="preserve"> </w:t>
      </w:r>
      <w:r w:rsidRPr="002C3AAD">
        <w:rPr>
          <w:sz w:val="28"/>
          <w:szCs w:val="28"/>
        </w:rPr>
        <w:t>с</w:t>
      </w:r>
      <w:r w:rsidR="00A56A8B" w:rsidRPr="00A56A8B">
        <w:rPr>
          <w:sz w:val="28"/>
          <w:szCs w:val="28"/>
        </w:rPr>
        <w:t xml:space="preserve"> </w:t>
      </w:r>
      <w:r w:rsidR="00A56A8B" w:rsidRPr="002C3AAD">
        <w:rPr>
          <w:sz w:val="28"/>
          <w:szCs w:val="28"/>
        </w:rPr>
        <w:t>участием не менее двух третей ее состава</w:t>
      </w:r>
    </w:p>
    <w:p w14:paraId="66DA7495" w14:textId="77777777"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607"/>
        <w:rPr>
          <w:sz w:val="28"/>
          <w:szCs w:val="28"/>
        </w:rPr>
      </w:pPr>
      <w:r w:rsidRPr="00A56A8B">
        <w:rPr>
          <w:sz w:val="28"/>
          <w:szCs w:val="28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65B75629" w14:textId="77777777"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607"/>
        <w:rPr>
          <w:sz w:val="28"/>
          <w:szCs w:val="28"/>
        </w:rPr>
      </w:pPr>
      <w:r w:rsidRPr="00A56A8B">
        <w:rPr>
          <w:sz w:val="28"/>
          <w:szCs w:val="28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45716186" w14:textId="77777777"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left="142" w:right="111" w:firstLine="567"/>
        <w:rPr>
          <w:sz w:val="28"/>
          <w:szCs w:val="28"/>
        </w:rPr>
      </w:pPr>
      <w:r w:rsidRPr="00A56A8B">
        <w:rPr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 аттестацию без отчисления из Колледжа.</w:t>
      </w:r>
      <w:r>
        <w:rPr>
          <w:sz w:val="28"/>
          <w:szCs w:val="28"/>
        </w:rPr>
        <w:t xml:space="preserve"> </w:t>
      </w:r>
      <w:r w:rsidRPr="00A56A8B">
        <w:rPr>
          <w:sz w:val="28"/>
          <w:szCs w:val="28"/>
        </w:rPr>
        <w:t>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14:paraId="29B72A79" w14:textId="77777777" w:rsid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left="142" w:right="111" w:firstLine="567"/>
        <w:rPr>
          <w:sz w:val="28"/>
          <w:szCs w:val="28"/>
        </w:rPr>
      </w:pPr>
      <w:r w:rsidRPr="00A56A8B">
        <w:rPr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14:paraId="72E520CC" w14:textId="77777777" w:rsidR="00A56A8B" w:rsidRPr="00A56A8B" w:rsidRDefault="00A56A8B" w:rsidP="00A56A8B">
      <w:pPr>
        <w:pStyle w:val="a5"/>
        <w:tabs>
          <w:tab w:val="left" w:pos="1014"/>
        </w:tabs>
        <w:ind w:left="142" w:right="111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56A8B">
        <w:rPr>
          <w:sz w:val="28"/>
          <w:szCs w:val="28"/>
        </w:rP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Колледже на период времени, установленный Колледжем,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14:paraId="5B281ED4" w14:textId="77777777" w:rsidR="00A56A8B" w:rsidRPr="00A56A8B" w:rsidRDefault="00A56A8B" w:rsidP="00A56A8B">
      <w:pPr>
        <w:pStyle w:val="a5"/>
        <w:tabs>
          <w:tab w:val="left" w:pos="1014"/>
        </w:tabs>
        <w:ind w:left="142" w:right="111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56A8B">
        <w:rPr>
          <w:sz w:val="28"/>
          <w:szCs w:val="28"/>
        </w:rPr>
        <w:t xml:space="preserve">Повторное прохождение государственной итоговой аттестации для </w:t>
      </w:r>
      <w:r w:rsidRPr="00A56A8B">
        <w:rPr>
          <w:sz w:val="28"/>
          <w:szCs w:val="28"/>
        </w:rPr>
        <w:lastRenderedPageBreak/>
        <w:t>одного лица назначается не более двух раз.</w:t>
      </w:r>
    </w:p>
    <w:p w14:paraId="2D339A6F" w14:textId="77777777"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607"/>
        <w:rPr>
          <w:sz w:val="28"/>
          <w:szCs w:val="28"/>
        </w:rPr>
      </w:pPr>
      <w:r w:rsidRPr="00A56A8B">
        <w:rPr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Колледжа.</w:t>
      </w:r>
    </w:p>
    <w:p w14:paraId="2FB871FC" w14:textId="77777777" w:rsidR="00A56A8B" w:rsidRPr="002C3AAD" w:rsidRDefault="00A56A8B" w:rsidP="00A56A8B">
      <w:pPr>
        <w:pStyle w:val="a3"/>
        <w:spacing w:before="5"/>
        <w:ind w:left="0" w:firstLine="0"/>
        <w:rPr>
          <w:sz w:val="28"/>
          <w:szCs w:val="28"/>
        </w:rPr>
      </w:pPr>
    </w:p>
    <w:p w14:paraId="51F9AC55" w14:textId="77777777" w:rsidR="00A56A8B" w:rsidRPr="002C3AAD" w:rsidRDefault="00A56A8B" w:rsidP="00A56A8B">
      <w:pPr>
        <w:pStyle w:val="1"/>
        <w:numPr>
          <w:ilvl w:val="1"/>
          <w:numId w:val="5"/>
        </w:numPr>
        <w:tabs>
          <w:tab w:val="left" w:pos="1985"/>
        </w:tabs>
        <w:ind w:left="426" w:right="1450" w:firstLine="567"/>
        <w:jc w:val="both"/>
        <w:rPr>
          <w:sz w:val="28"/>
          <w:szCs w:val="28"/>
        </w:rPr>
      </w:pPr>
      <w:r w:rsidRPr="002C3AAD">
        <w:rPr>
          <w:sz w:val="28"/>
          <w:szCs w:val="28"/>
        </w:rPr>
        <w:t>Порядок проведения государственной итоговой аттестации для выпускников из числа лиц с</w:t>
      </w:r>
      <w:r w:rsidRPr="002C3AAD">
        <w:rPr>
          <w:spacing w:val="-16"/>
          <w:sz w:val="28"/>
          <w:szCs w:val="28"/>
        </w:rPr>
        <w:t xml:space="preserve"> </w:t>
      </w:r>
      <w:r w:rsidRPr="002C3AAD">
        <w:rPr>
          <w:sz w:val="28"/>
          <w:szCs w:val="28"/>
        </w:rPr>
        <w:t>ограниченными</w:t>
      </w:r>
      <w:r>
        <w:rPr>
          <w:sz w:val="28"/>
          <w:szCs w:val="28"/>
        </w:rPr>
        <w:t xml:space="preserve"> возможностями здоровья </w:t>
      </w:r>
    </w:p>
    <w:p w14:paraId="72552645" w14:textId="77777777" w:rsidR="00A56A8B" w:rsidRPr="002C3AAD" w:rsidRDefault="00A56A8B" w:rsidP="00A56A8B">
      <w:pPr>
        <w:pStyle w:val="a3"/>
        <w:spacing w:before="7"/>
        <w:ind w:left="0" w:firstLine="0"/>
        <w:rPr>
          <w:b/>
          <w:sz w:val="28"/>
          <w:szCs w:val="28"/>
        </w:rPr>
      </w:pPr>
    </w:p>
    <w:p w14:paraId="47AA2CC3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89"/>
        </w:tabs>
        <w:ind w:right="106" w:firstLine="539"/>
        <w:rPr>
          <w:sz w:val="28"/>
          <w:szCs w:val="28"/>
        </w:rPr>
      </w:pPr>
      <w:r w:rsidRPr="002C3AAD">
        <w:rPr>
          <w:sz w:val="28"/>
          <w:szCs w:val="28"/>
        </w:rPr>
        <w:t>Для выпускников из числа лиц с ограниченными возможностями здоровья государственная итоговая аттестация проводится в Колледже с учетом особенностей психофизического развития, индивидуальных возможностей и состояния здоровья таких выпускников (далее - индивидуальные</w:t>
      </w:r>
      <w:r w:rsidRPr="002C3AAD">
        <w:rPr>
          <w:spacing w:val="-4"/>
          <w:sz w:val="28"/>
          <w:szCs w:val="28"/>
        </w:rPr>
        <w:t xml:space="preserve"> </w:t>
      </w:r>
      <w:r w:rsidRPr="002C3AAD">
        <w:rPr>
          <w:sz w:val="28"/>
          <w:szCs w:val="28"/>
        </w:rPr>
        <w:t>особенности).</w:t>
      </w:r>
    </w:p>
    <w:p w14:paraId="66840CE1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194"/>
        </w:tabs>
        <w:spacing w:before="1"/>
        <w:ind w:right="116" w:firstLine="539"/>
        <w:rPr>
          <w:sz w:val="28"/>
          <w:szCs w:val="28"/>
        </w:rPr>
      </w:pPr>
      <w:r w:rsidRPr="002C3AAD">
        <w:rPr>
          <w:sz w:val="28"/>
          <w:szCs w:val="28"/>
        </w:rPr>
        <w:t>При проведении государственной итоговой аттестации обеспечивается соблюдение следующих общих</w:t>
      </w:r>
      <w:r w:rsidRPr="002C3AAD">
        <w:rPr>
          <w:spacing w:val="2"/>
          <w:sz w:val="28"/>
          <w:szCs w:val="28"/>
        </w:rPr>
        <w:t xml:space="preserve"> </w:t>
      </w:r>
      <w:r w:rsidRPr="002C3AAD">
        <w:rPr>
          <w:sz w:val="28"/>
          <w:szCs w:val="28"/>
        </w:rPr>
        <w:t>требований:</w:t>
      </w:r>
    </w:p>
    <w:p w14:paraId="72EEFDFC" w14:textId="77777777" w:rsidR="00A56A8B" w:rsidRPr="002C3AAD" w:rsidRDefault="00A56A8B" w:rsidP="00A56A8B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55929C1D" w14:textId="77777777" w:rsidR="00A56A8B" w:rsidRPr="002C3AAD" w:rsidRDefault="00A56A8B" w:rsidP="00A56A8B">
      <w:pPr>
        <w:pStyle w:val="a3"/>
        <w:ind w:right="114"/>
        <w:rPr>
          <w:sz w:val="28"/>
          <w:szCs w:val="28"/>
        </w:rPr>
      </w:pPr>
      <w:r w:rsidRPr="002C3AAD">
        <w:rPr>
          <w:sz w:val="28"/>
          <w:szCs w:val="28"/>
        </w:rPr>
        <w:t xml:space="preserve">присутствие в аудитории ассистента, оказывающего выпускникам необходимую техническую помощь с учетом их </w:t>
      </w:r>
      <w:proofErr w:type="gramStart"/>
      <w:r w:rsidRPr="002C3AAD">
        <w:rPr>
          <w:sz w:val="28"/>
          <w:szCs w:val="28"/>
        </w:rPr>
        <w:t>индивидуальных особенностей</w:t>
      </w:r>
      <w:proofErr w:type="gramEnd"/>
      <w:r w:rsidRPr="002C3AAD">
        <w:rPr>
          <w:sz w:val="28"/>
          <w:szCs w:val="28"/>
        </w:rPr>
        <w:t xml:space="preserve"> (занять рабочее место, передвигаться, прочитать и оформить задание, общаться с членами государственной</w:t>
      </w:r>
    </w:p>
    <w:p w14:paraId="747BF034" w14:textId="77777777" w:rsidR="00A56A8B" w:rsidRPr="002C3AAD" w:rsidRDefault="00A56A8B" w:rsidP="00A56A8B">
      <w:pPr>
        <w:pStyle w:val="a3"/>
        <w:spacing w:before="66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экзаменационной комиссии);</w:t>
      </w:r>
    </w:p>
    <w:p w14:paraId="51BAFBC4" w14:textId="77777777" w:rsidR="00A56A8B" w:rsidRPr="002C3AAD" w:rsidRDefault="00A56A8B" w:rsidP="00A56A8B">
      <w:pPr>
        <w:pStyle w:val="a3"/>
        <w:ind w:right="112"/>
        <w:rPr>
          <w:sz w:val="28"/>
          <w:szCs w:val="28"/>
        </w:rPr>
      </w:pPr>
      <w:r w:rsidRPr="002C3AAD">
        <w:rPr>
          <w:sz w:val="28"/>
          <w:szCs w:val="28"/>
        </w:rPr>
        <w:t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14:paraId="0D59783B" w14:textId="77777777" w:rsidR="00A56A8B" w:rsidRPr="002C3AAD" w:rsidRDefault="00A56A8B" w:rsidP="00A56A8B">
      <w:pPr>
        <w:pStyle w:val="a3"/>
        <w:spacing w:before="1"/>
        <w:ind w:right="106"/>
        <w:rPr>
          <w:sz w:val="28"/>
          <w:szCs w:val="28"/>
        </w:rPr>
      </w:pPr>
      <w:r w:rsidRPr="002C3AAD">
        <w:rPr>
          <w:sz w:val="28"/>
          <w:szCs w:val="28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3C6623BC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201"/>
        </w:tabs>
        <w:ind w:right="107" w:firstLine="607"/>
        <w:rPr>
          <w:sz w:val="28"/>
          <w:szCs w:val="28"/>
        </w:rPr>
      </w:pPr>
      <w:r w:rsidRPr="002C3AAD">
        <w:rPr>
          <w:sz w:val="28"/>
          <w:szCs w:val="28"/>
        </w:rPr>
        <w:t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</w:t>
      </w:r>
      <w:r w:rsidRPr="002C3AAD">
        <w:rPr>
          <w:spacing w:val="-4"/>
          <w:sz w:val="28"/>
          <w:szCs w:val="28"/>
        </w:rPr>
        <w:t xml:space="preserve"> </w:t>
      </w:r>
      <w:r w:rsidRPr="002C3AAD">
        <w:rPr>
          <w:sz w:val="28"/>
          <w:szCs w:val="28"/>
        </w:rPr>
        <w:t>здоровья:</w:t>
      </w:r>
    </w:p>
    <w:p w14:paraId="3575B4E5" w14:textId="77777777"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а) для слепых:</w:t>
      </w:r>
    </w:p>
    <w:p w14:paraId="7FA9879C" w14:textId="77777777" w:rsidR="00A56A8B" w:rsidRPr="002C3AAD" w:rsidRDefault="00A56A8B" w:rsidP="00A56A8B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 xml:space="preserve"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</w:t>
      </w:r>
      <w:r w:rsidRPr="002C3AAD">
        <w:rPr>
          <w:sz w:val="28"/>
          <w:szCs w:val="28"/>
        </w:rPr>
        <w:lastRenderedPageBreak/>
        <w:t>зачитываются ассистентом;</w:t>
      </w:r>
    </w:p>
    <w:p w14:paraId="25C46462" w14:textId="77777777" w:rsidR="00A56A8B" w:rsidRPr="002C3AAD" w:rsidRDefault="00A56A8B" w:rsidP="00A56A8B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7A4BCF0D" w14:textId="77777777" w:rsidR="00A56A8B" w:rsidRPr="002C3AAD" w:rsidRDefault="00A56A8B" w:rsidP="00A56A8B">
      <w:pPr>
        <w:pStyle w:val="a3"/>
        <w:spacing w:before="1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4953228E" w14:textId="77777777"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б) для слабовидящих:</w:t>
      </w:r>
    </w:p>
    <w:p w14:paraId="15616CBE" w14:textId="77777777" w:rsidR="00A56A8B" w:rsidRPr="002C3AAD" w:rsidRDefault="00A56A8B" w:rsidP="00A56A8B">
      <w:pPr>
        <w:pStyle w:val="a3"/>
        <w:ind w:left="641" w:right="105" w:firstLine="0"/>
        <w:rPr>
          <w:sz w:val="28"/>
          <w:szCs w:val="28"/>
        </w:rPr>
      </w:pPr>
      <w:r w:rsidRPr="002C3AAD">
        <w:rPr>
          <w:sz w:val="28"/>
          <w:szCs w:val="28"/>
        </w:rPr>
        <w:t>обеспечивается индивидуальное равномерное освещение не менее 300 люкс; выпускникам для выполнения задания при необходимости</w:t>
      </w:r>
      <w:r w:rsidRPr="002C3AAD">
        <w:rPr>
          <w:spacing w:val="58"/>
          <w:sz w:val="28"/>
          <w:szCs w:val="28"/>
        </w:rPr>
        <w:t xml:space="preserve"> </w:t>
      </w:r>
      <w:r w:rsidRPr="002C3AAD">
        <w:rPr>
          <w:sz w:val="28"/>
          <w:szCs w:val="28"/>
        </w:rPr>
        <w:t>предоставляется</w:t>
      </w:r>
    </w:p>
    <w:p w14:paraId="55956F9E" w14:textId="77777777" w:rsidR="00A56A8B" w:rsidRPr="002C3AAD" w:rsidRDefault="00A56A8B" w:rsidP="00A56A8B">
      <w:pPr>
        <w:pStyle w:val="a3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увеличивающее устройство;</w:t>
      </w:r>
    </w:p>
    <w:p w14:paraId="60E7DBE2" w14:textId="77777777" w:rsidR="00A56A8B" w:rsidRPr="002C3AAD" w:rsidRDefault="00A56A8B" w:rsidP="00A56A8B">
      <w:pPr>
        <w:pStyle w:val="a3"/>
        <w:ind w:right="114"/>
        <w:rPr>
          <w:sz w:val="28"/>
          <w:szCs w:val="28"/>
        </w:rPr>
      </w:pPr>
      <w:r w:rsidRPr="002C3AAD">
        <w:rPr>
          <w:sz w:val="28"/>
          <w:szCs w:val="28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14:paraId="39EB64FD" w14:textId="77777777"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в) для глухих и слабослышащих, с тяжелыми нарушениями речи:</w:t>
      </w:r>
    </w:p>
    <w:p w14:paraId="168E095E" w14:textId="77777777" w:rsidR="00A56A8B" w:rsidRPr="002C3AAD" w:rsidRDefault="00A56A8B" w:rsidP="00A56A8B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620A0B40" w14:textId="77777777"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по их желанию государственный экзамен может проводиться в письменной форме;</w:t>
      </w:r>
    </w:p>
    <w:p w14:paraId="365E879E" w14:textId="77777777" w:rsidR="00A56A8B" w:rsidRPr="002C3AAD" w:rsidRDefault="00A56A8B" w:rsidP="00A56A8B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63858B6B" w14:textId="77777777" w:rsidR="00A56A8B" w:rsidRPr="002C3AAD" w:rsidRDefault="00A56A8B" w:rsidP="00A56A8B">
      <w:pPr>
        <w:pStyle w:val="a3"/>
        <w:ind w:right="113"/>
        <w:rPr>
          <w:sz w:val="28"/>
          <w:szCs w:val="28"/>
        </w:rPr>
      </w:pPr>
      <w:r w:rsidRPr="002C3AAD">
        <w:rPr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15426B9B" w14:textId="77777777" w:rsidR="00A56A8B" w:rsidRPr="002C3AAD" w:rsidRDefault="00A56A8B" w:rsidP="00A56A8B">
      <w:pPr>
        <w:pStyle w:val="a3"/>
        <w:spacing w:before="1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по их желанию государственный экзамен может проводиться в устной форме.</w:t>
      </w:r>
    </w:p>
    <w:p w14:paraId="3026C3B8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125"/>
        </w:tabs>
        <w:ind w:right="110" w:firstLine="539"/>
        <w:rPr>
          <w:sz w:val="28"/>
          <w:szCs w:val="28"/>
        </w:rPr>
      </w:pPr>
      <w:r w:rsidRPr="002C3AAD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аттестации.</w:t>
      </w:r>
    </w:p>
    <w:p w14:paraId="5A2F3C57" w14:textId="77777777" w:rsidR="00A56A8B" w:rsidRPr="00A56A8B" w:rsidRDefault="00A56A8B" w:rsidP="00A56A8B">
      <w:pPr>
        <w:pStyle w:val="a5"/>
        <w:tabs>
          <w:tab w:val="left" w:pos="1014"/>
        </w:tabs>
        <w:ind w:right="111" w:firstLine="0"/>
        <w:rPr>
          <w:sz w:val="28"/>
          <w:szCs w:val="28"/>
        </w:rPr>
      </w:pPr>
    </w:p>
    <w:p w14:paraId="612AAEEB" w14:textId="77777777" w:rsidR="00A56A8B" w:rsidRPr="002C3AAD" w:rsidRDefault="00A56A8B" w:rsidP="00A56A8B">
      <w:pPr>
        <w:pStyle w:val="1"/>
        <w:ind w:left="2219"/>
        <w:jc w:val="both"/>
        <w:rPr>
          <w:sz w:val="28"/>
          <w:szCs w:val="28"/>
        </w:rPr>
      </w:pPr>
      <w:r w:rsidRPr="002C3AAD">
        <w:rPr>
          <w:sz w:val="28"/>
          <w:szCs w:val="28"/>
        </w:rPr>
        <w:t>IV. Прядок подачи и рассмотрения апелляции.</w:t>
      </w:r>
    </w:p>
    <w:p w14:paraId="3D855AFE" w14:textId="77777777" w:rsidR="00BF4F44" w:rsidRPr="002C3AAD" w:rsidRDefault="00BF4F44" w:rsidP="00BF4F44">
      <w:pPr>
        <w:pStyle w:val="a3"/>
        <w:numPr>
          <w:ilvl w:val="0"/>
          <w:numId w:val="6"/>
        </w:numPr>
        <w:spacing w:before="66"/>
        <w:ind w:firstLine="465"/>
        <w:rPr>
          <w:sz w:val="28"/>
          <w:szCs w:val="28"/>
        </w:rPr>
      </w:pPr>
      <w:r w:rsidRPr="002C3AAD">
        <w:rPr>
          <w:sz w:val="28"/>
          <w:szCs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</w:t>
      </w:r>
      <w:r w:rsidRPr="002C3AAD">
        <w:rPr>
          <w:spacing w:val="11"/>
          <w:sz w:val="28"/>
          <w:szCs w:val="28"/>
        </w:rPr>
        <w:t xml:space="preserve"> </w:t>
      </w:r>
      <w:r w:rsidRPr="002C3AAD">
        <w:rPr>
          <w:sz w:val="28"/>
          <w:szCs w:val="28"/>
        </w:rPr>
        <w:t>ее</w:t>
      </w:r>
      <w:r w:rsidRPr="00A56A8B">
        <w:rPr>
          <w:sz w:val="28"/>
          <w:szCs w:val="28"/>
        </w:rPr>
        <w:t xml:space="preserve"> </w:t>
      </w:r>
      <w:r w:rsidRPr="002C3AAD">
        <w:rPr>
          <w:sz w:val="28"/>
          <w:szCs w:val="28"/>
        </w:rPr>
        <w:t>результатами (далее - апелляция).</w:t>
      </w:r>
    </w:p>
    <w:p w14:paraId="40009226" w14:textId="77777777" w:rsidR="00A56A8B" w:rsidRPr="002C3AAD" w:rsidRDefault="00A56A8B" w:rsidP="00BF4F44">
      <w:pPr>
        <w:pStyle w:val="a5"/>
        <w:numPr>
          <w:ilvl w:val="0"/>
          <w:numId w:val="6"/>
        </w:numPr>
        <w:tabs>
          <w:tab w:val="left" w:pos="1180"/>
        </w:tabs>
        <w:ind w:right="107" w:firstLine="465"/>
        <w:rPr>
          <w:sz w:val="28"/>
          <w:szCs w:val="28"/>
        </w:rPr>
      </w:pPr>
      <w:r w:rsidRPr="002C3AAD">
        <w:rPr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организации.</w:t>
      </w:r>
    </w:p>
    <w:p w14:paraId="70F38768" w14:textId="77777777" w:rsidR="00A56A8B" w:rsidRPr="002C3AAD" w:rsidRDefault="00A56A8B" w:rsidP="00A56A8B">
      <w:pPr>
        <w:pStyle w:val="a3"/>
        <w:spacing w:before="1"/>
        <w:ind w:right="114"/>
        <w:rPr>
          <w:sz w:val="28"/>
          <w:szCs w:val="28"/>
        </w:rPr>
      </w:pPr>
      <w:r w:rsidRPr="002C3AAD">
        <w:rPr>
          <w:sz w:val="28"/>
          <w:szCs w:val="28"/>
        </w:rPr>
        <w:t xml:space="preserve">Апелляция о нарушении порядка проведения государственной итоговой </w:t>
      </w:r>
      <w:r w:rsidRPr="002C3AAD">
        <w:rPr>
          <w:sz w:val="28"/>
          <w:szCs w:val="28"/>
        </w:rPr>
        <w:lastRenderedPageBreak/>
        <w:t>аттестации подается непосредственно в день проведения государственной итоговой аттестации.</w:t>
      </w:r>
    </w:p>
    <w:p w14:paraId="499E852F" w14:textId="77777777" w:rsidR="00A56A8B" w:rsidRPr="002C3AAD" w:rsidRDefault="00A56A8B" w:rsidP="00A56A8B">
      <w:pPr>
        <w:pStyle w:val="a3"/>
        <w:ind w:right="113"/>
        <w:rPr>
          <w:sz w:val="28"/>
          <w:szCs w:val="28"/>
        </w:rPr>
      </w:pPr>
      <w:r w:rsidRPr="002C3AAD">
        <w:rPr>
          <w:sz w:val="28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61684532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29"/>
        </w:tabs>
        <w:ind w:right="110" w:firstLine="539"/>
        <w:rPr>
          <w:sz w:val="28"/>
          <w:szCs w:val="28"/>
        </w:rPr>
      </w:pPr>
      <w:r w:rsidRPr="002C3AAD">
        <w:rPr>
          <w:sz w:val="28"/>
          <w:szCs w:val="28"/>
        </w:rPr>
        <w:t>Апелляция рассматривается апелляционной комиссией не позднее трех рабочих дней с момента ее</w:t>
      </w:r>
      <w:r w:rsidRPr="002C3AAD">
        <w:rPr>
          <w:spacing w:val="-4"/>
          <w:sz w:val="28"/>
          <w:szCs w:val="28"/>
        </w:rPr>
        <w:t xml:space="preserve"> </w:t>
      </w:r>
      <w:r w:rsidRPr="002C3AAD">
        <w:rPr>
          <w:sz w:val="28"/>
          <w:szCs w:val="28"/>
        </w:rPr>
        <w:t>поступления.</w:t>
      </w:r>
    </w:p>
    <w:p w14:paraId="7833894B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86"/>
        </w:tabs>
        <w:ind w:right="105" w:firstLine="539"/>
        <w:rPr>
          <w:sz w:val="28"/>
          <w:szCs w:val="28"/>
        </w:rPr>
      </w:pPr>
      <w:r w:rsidRPr="002C3AAD">
        <w:rPr>
          <w:sz w:val="28"/>
          <w:szCs w:val="28"/>
        </w:rPr>
        <w:t>Состав апелляционной комиссии утверждается в Колледже одновременно с утверждением состава государственной экзаменационной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комиссии.</w:t>
      </w:r>
    </w:p>
    <w:p w14:paraId="6C27054B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43"/>
        </w:tabs>
        <w:ind w:right="102" w:firstLine="539"/>
        <w:rPr>
          <w:sz w:val="28"/>
          <w:szCs w:val="28"/>
        </w:rPr>
      </w:pPr>
      <w:r w:rsidRPr="002C3AAD">
        <w:rPr>
          <w:sz w:val="28"/>
          <w:szCs w:val="28"/>
        </w:rPr>
        <w:t>Апелляционная комиссия формируется в количестве не менее пяти человек из числа преподавателей Колледжа, не входящих в данном учебном году в состав государственных экзаменационных комиссий и секретаря. Председателем апелляционной комиссии является директор Колледжа либо лицо, исполняющее обязанности директора на основании приказа. Секретарь избирается из числа членов апелляционной</w:t>
      </w:r>
      <w:r w:rsidRPr="002C3AAD">
        <w:rPr>
          <w:spacing w:val="-24"/>
          <w:sz w:val="28"/>
          <w:szCs w:val="28"/>
        </w:rPr>
        <w:t xml:space="preserve"> </w:t>
      </w:r>
      <w:proofErr w:type="spellStart"/>
      <w:r w:rsidRPr="002C3AAD">
        <w:rPr>
          <w:sz w:val="28"/>
          <w:szCs w:val="28"/>
        </w:rPr>
        <w:t>коммисии</w:t>
      </w:r>
      <w:proofErr w:type="spellEnd"/>
      <w:r w:rsidRPr="002C3AAD">
        <w:rPr>
          <w:sz w:val="28"/>
          <w:szCs w:val="28"/>
        </w:rPr>
        <w:t>.</w:t>
      </w:r>
    </w:p>
    <w:p w14:paraId="3003029C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07"/>
        </w:tabs>
        <w:ind w:right="114" w:firstLine="539"/>
        <w:rPr>
          <w:sz w:val="28"/>
          <w:szCs w:val="28"/>
        </w:rPr>
      </w:pPr>
      <w:r w:rsidRPr="002C3AAD">
        <w:rPr>
          <w:sz w:val="28"/>
          <w:szCs w:val="28"/>
        </w:rPr>
        <w:t>Апелляция рассматривается на заседании апелляционной комиссии с участием не менее двух третей ее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состава.</w:t>
      </w:r>
    </w:p>
    <w:p w14:paraId="7E87F7F4" w14:textId="77777777" w:rsidR="00A56A8B" w:rsidRPr="002C3AAD" w:rsidRDefault="00A56A8B" w:rsidP="00A56A8B">
      <w:pPr>
        <w:pStyle w:val="a3"/>
        <w:spacing w:before="1"/>
        <w:ind w:right="101"/>
        <w:rPr>
          <w:sz w:val="28"/>
          <w:szCs w:val="28"/>
        </w:rPr>
      </w:pPr>
      <w:r w:rsidRPr="002C3AAD">
        <w:rPr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41405150" w14:textId="77777777" w:rsidR="00A56A8B" w:rsidRPr="002C3AAD" w:rsidRDefault="00A56A8B" w:rsidP="00A56A8B">
      <w:pPr>
        <w:pStyle w:val="a3"/>
        <w:rPr>
          <w:sz w:val="28"/>
          <w:szCs w:val="28"/>
        </w:rPr>
      </w:pPr>
      <w:r w:rsidRPr="002C3AAD">
        <w:rPr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5B7C45B3" w14:textId="77777777" w:rsidR="00A56A8B" w:rsidRPr="002C3AAD" w:rsidRDefault="00A56A8B" w:rsidP="00A56A8B">
      <w:pPr>
        <w:pStyle w:val="a3"/>
        <w:rPr>
          <w:sz w:val="28"/>
          <w:szCs w:val="28"/>
        </w:rPr>
      </w:pPr>
      <w:r w:rsidRPr="002C3AAD">
        <w:rPr>
          <w:sz w:val="28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498AC37C" w14:textId="77777777"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Указанные лица должны иметь при себе документы, удостоверяющие личность.</w:t>
      </w:r>
    </w:p>
    <w:p w14:paraId="6B7A559E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98"/>
        </w:tabs>
        <w:ind w:right="111" w:firstLine="539"/>
        <w:rPr>
          <w:sz w:val="28"/>
          <w:szCs w:val="28"/>
        </w:rPr>
      </w:pPr>
      <w:r w:rsidRPr="002C3AAD">
        <w:rPr>
          <w:sz w:val="28"/>
          <w:szCs w:val="28"/>
        </w:rPr>
        <w:t>Рассмотрение апелляции не является пересдачей государственной итоговой аттестации.</w:t>
      </w:r>
    </w:p>
    <w:p w14:paraId="4F338BFA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539"/>
        <w:rPr>
          <w:sz w:val="28"/>
          <w:szCs w:val="28"/>
        </w:rPr>
      </w:pPr>
      <w:r w:rsidRPr="002C3AAD">
        <w:rPr>
          <w:sz w:val="28"/>
          <w:szCs w:val="28"/>
        </w:rP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решений:</w:t>
      </w:r>
    </w:p>
    <w:p w14:paraId="078DE026" w14:textId="77777777" w:rsidR="00A56A8B" w:rsidRPr="002C3AAD" w:rsidRDefault="00A56A8B" w:rsidP="00A56A8B">
      <w:pPr>
        <w:pStyle w:val="a3"/>
        <w:ind w:right="104"/>
        <w:rPr>
          <w:sz w:val="28"/>
          <w:szCs w:val="28"/>
        </w:rPr>
      </w:pPr>
      <w:r w:rsidRPr="002C3AAD">
        <w:rPr>
          <w:sz w:val="28"/>
          <w:szCs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68DCBB9D" w14:textId="77777777" w:rsidR="00A56A8B" w:rsidRPr="002C3AAD" w:rsidRDefault="00A56A8B" w:rsidP="00A56A8B">
      <w:pPr>
        <w:pStyle w:val="a3"/>
        <w:ind w:right="113"/>
        <w:rPr>
          <w:sz w:val="28"/>
          <w:szCs w:val="28"/>
        </w:rPr>
      </w:pPr>
      <w:r w:rsidRPr="002C3AAD">
        <w:rPr>
          <w:sz w:val="28"/>
          <w:szCs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77165D82" w14:textId="77777777" w:rsidR="00A56A8B" w:rsidRPr="002C3AAD" w:rsidRDefault="00A56A8B" w:rsidP="00A56A8B">
      <w:pPr>
        <w:pStyle w:val="a3"/>
        <w:ind w:right="107"/>
        <w:rPr>
          <w:sz w:val="28"/>
          <w:szCs w:val="28"/>
        </w:rPr>
      </w:pPr>
      <w:r w:rsidRPr="002C3AAD">
        <w:rPr>
          <w:sz w:val="28"/>
          <w:szCs w:val="28"/>
        </w:rPr>
        <w:t xml:space="preserve"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</w:t>
      </w:r>
      <w:r w:rsidRPr="002C3AAD">
        <w:rPr>
          <w:sz w:val="28"/>
          <w:szCs w:val="28"/>
        </w:rPr>
        <w:lastRenderedPageBreak/>
        <w:t>установленные образовательной организацией.</w:t>
      </w:r>
    </w:p>
    <w:p w14:paraId="300E3E83" w14:textId="77777777"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86"/>
        </w:tabs>
        <w:ind w:right="107" w:firstLine="539"/>
        <w:rPr>
          <w:sz w:val="28"/>
          <w:szCs w:val="28"/>
        </w:rPr>
      </w:pPr>
      <w:r w:rsidRPr="002C3AAD">
        <w:rPr>
          <w:sz w:val="28"/>
          <w:szCs w:val="28"/>
        </w:rPr>
        <w:t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</w:t>
      </w:r>
      <w:r w:rsidRPr="002C3AAD">
        <w:rPr>
          <w:spacing w:val="-14"/>
          <w:sz w:val="28"/>
          <w:szCs w:val="28"/>
        </w:rPr>
        <w:t xml:space="preserve"> </w:t>
      </w:r>
      <w:r w:rsidRPr="002C3AAD">
        <w:rPr>
          <w:sz w:val="28"/>
          <w:szCs w:val="28"/>
        </w:rPr>
        <w:t>выпускника.</w:t>
      </w:r>
    </w:p>
    <w:p w14:paraId="2D80EBDA" w14:textId="77777777" w:rsidR="00BF4F44" w:rsidRPr="002C3AAD" w:rsidRDefault="00BF4F44" w:rsidP="00BF4F44">
      <w:pPr>
        <w:pStyle w:val="a3"/>
        <w:spacing w:before="66"/>
        <w:ind w:right="107"/>
        <w:rPr>
          <w:sz w:val="28"/>
          <w:szCs w:val="28"/>
        </w:rPr>
      </w:pPr>
      <w:r w:rsidRPr="002C3AAD">
        <w:rPr>
          <w:sz w:val="28"/>
          <w:szCs w:val="28"/>
        </w:rPr>
        <w:t>Для рассмотрения апелляции о несогласии с результатами государственной итоговой аттестации, полученными при сдаче государственного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государственного экзамена.</w:t>
      </w:r>
    </w:p>
    <w:p w14:paraId="45E4CFE1" w14:textId="77777777"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194"/>
        </w:tabs>
        <w:spacing w:before="1"/>
        <w:ind w:right="113" w:firstLine="607"/>
        <w:rPr>
          <w:sz w:val="28"/>
          <w:szCs w:val="28"/>
        </w:rPr>
      </w:pPr>
      <w:r w:rsidRPr="002C3AAD">
        <w:rPr>
          <w:sz w:val="28"/>
          <w:szCs w:val="28"/>
        </w:rP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</w:t>
      </w:r>
      <w:r w:rsidRPr="002C3AAD">
        <w:rPr>
          <w:spacing w:val="-7"/>
          <w:sz w:val="28"/>
          <w:szCs w:val="28"/>
        </w:rPr>
        <w:t xml:space="preserve"> </w:t>
      </w:r>
      <w:r w:rsidRPr="002C3AAD">
        <w:rPr>
          <w:sz w:val="28"/>
          <w:szCs w:val="28"/>
        </w:rPr>
        <w:t>новых.</w:t>
      </w:r>
    </w:p>
    <w:p w14:paraId="7607C1BA" w14:textId="77777777"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009"/>
        </w:tabs>
        <w:ind w:right="108" w:firstLine="539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решающим.</w:t>
      </w:r>
    </w:p>
    <w:p w14:paraId="229FF85B" w14:textId="77777777" w:rsidR="00BF4F44" w:rsidRPr="002C3AAD" w:rsidRDefault="00BF4F44" w:rsidP="00BF4F44">
      <w:pPr>
        <w:pStyle w:val="a3"/>
        <w:ind w:right="111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6E07713B" w14:textId="77777777"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072"/>
        </w:tabs>
        <w:spacing w:before="1"/>
        <w:ind w:right="109" w:firstLine="539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14:paraId="2E8FCAC9" w14:textId="77777777"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206"/>
        </w:tabs>
        <w:ind w:right="112" w:firstLine="539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образовательной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организации.</w:t>
      </w:r>
    </w:p>
    <w:p w14:paraId="5D635FA7" w14:textId="77777777" w:rsidR="00BF4F44" w:rsidRPr="002C3AAD" w:rsidRDefault="00BF4F44" w:rsidP="00BF4F44">
      <w:pPr>
        <w:pStyle w:val="22"/>
        <w:shd w:val="clear" w:color="auto" w:fill="auto"/>
        <w:tabs>
          <w:tab w:val="left" w:pos="1723"/>
        </w:tabs>
        <w:spacing w:before="0" w:line="240" w:lineRule="auto"/>
        <w:ind w:left="709"/>
        <w:rPr>
          <w:sz w:val="28"/>
          <w:szCs w:val="28"/>
        </w:rPr>
      </w:pPr>
    </w:p>
    <w:p w14:paraId="48597351" w14:textId="77777777" w:rsidR="00A56A8B" w:rsidRDefault="00A56A8B" w:rsidP="00A56A8B">
      <w:pPr>
        <w:pStyle w:val="a5"/>
        <w:tabs>
          <w:tab w:val="left" w:pos="1014"/>
        </w:tabs>
        <w:ind w:left="641" w:right="111" w:firstLine="0"/>
        <w:rPr>
          <w:sz w:val="28"/>
          <w:szCs w:val="28"/>
        </w:rPr>
      </w:pPr>
    </w:p>
    <w:p w14:paraId="2AA9C89D" w14:textId="77777777" w:rsidR="00F03747" w:rsidRPr="002C3AAD" w:rsidRDefault="00F03747" w:rsidP="00F03747">
      <w:pPr>
        <w:pStyle w:val="a5"/>
        <w:tabs>
          <w:tab w:val="left" w:pos="1014"/>
        </w:tabs>
        <w:ind w:left="641" w:right="111" w:firstLine="0"/>
        <w:rPr>
          <w:sz w:val="28"/>
          <w:szCs w:val="28"/>
        </w:rPr>
      </w:pPr>
    </w:p>
    <w:p w14:paraId="4E81EEE0" w14:textId="77777777" w:rsidR="00184182" w:rsidRPr="002C3AAD" w:rsidRDefault="00184182" w:rsidP="00A9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4182" w:rsidRPr="002C3AAD" w:rsidSect="00A93A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A099A"/>
    <w:multiLevelType w:val="multilevel"/>
    <w:tmpl w:val="1E8407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54AC5"/>
    <w:multiLevelType w:val="multilevel"/>
    <w:tmpl w:val="1D0EF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6B7547"/>
    <w:multiLevelType w:val="hybridMultilevel"/>
    <w:tmpl w:val="B3787E54"/>
    <w:lvl w:ilvl="0" w:tplc="B0DC78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258C"/>
    <w:multiLevelType w:val="hybridMultilevel"/>
    <w:tmpl w:val="30FCC1C6"/>
    <w:lvl w:ilvl="0" w:tplc="4608F6B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156B7A2">
      <w:start w:val="2"/>
      <w:numFmt w:val="upperRoman"/>
      <w:lvlText w:val="%2."/>
      <w:lvlJc w:val="left"/>
      <w:pPr>
        <w:ind w:left="2465" w:hanging="3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44EED998">
      <w:numFmt w:val="bullet"/>
      <w:lvlText w:val="•"/>
      <w:lvlJc w:val="left"/>
      <w:pPr>
        <w:ind w:left="2600" w:hanging="307"/>
      </w:pPr>
      <w:rPr>
        <w:rFonts w:hint="default"/>
        <w:lang w:val="ru-RU" w:eastAsia="ru-RU" w:bidi="ru-RU"/>
      </w:rPr>
    </w:lvl>
    <w:lvl w:ilvl="3" w:tplc="41CA622E">
      <w:numFmt w:val="bullet"/>
      <w:lvlText w:val="•"/>
      <w:lvlJc w:val="left"/>
      <w:pPr>
        <w:ind w:left="3470" w:hanging="307"/>
      </w:pPr>
      <w:rPr>
        <w:rFonts w:hint="default"/>
        <w:lang w:val="ru-RU" w:eastAsia="ru-RU" w:bidi="ru-RU"/>
      </w:rPr>
    </w:lvl>
    <w:lvl w:ilvl="4" w:tplc="F4643F6E">
      <w:numFmt w:val="bullet"/>
      <w:lvlText w:val="•"/>
      <w:lvlJc w:val="left"/>
      <w:pPr>
        <w:ind w:left="4341" w:hanging="307"/>
      </w:pPr>
      <w:rPr>
        <w:rFonts w:hint="default"/>
        <w:lang w:val="ru-RU" w:eastAsia="ru-RU" w:bidi="ru-RU"/>
      </w:rPr>
    </w:lvl>
    <w:lvl w:ilvl="5" w:tplc="F31ACBB0">
      <w:numFmt w:val="bullet"/>
      <w:lvlText w:val="•"/>
      <w:lvlJc w:val="left"/>
      <w:pPr>
        <w:ind w:left="5212" w:hanging="307"/>
      </w:pPr>
      <w:rPr>
        <w:rFonts w:hint="default"/>
        <w:lang w:val="ru-RU" w:eastAsia="ru-RU" w:bidi="ru-RU"/>
      </w:rPr>
    </w:lvl>
    <w:lvl w:ilvl="6" w:tplc="B07AE068">
      <w:numFmt w:val="bullet"/>
      <w:lvlText w:val="•"/>
      <w:lvlJc w:val="left"/>
      <w:pPr>
        <w:ind w:left="6083" w:hanging="307"/>
      </w:pPr>
      <w:rPr>
        <w:rFonts w:hint="default"/>
        <w:lang w:val="ru-RU" w:eastAsia="ru-RU" w:bidi="ru-RU"/>
      </w:rPr>
    </w:lvl>
    <w:lvl w:ilvl="7" w:tplc="9EEAF07E">
      <w:numFmt w:val="bullet"/>
      <w:lvlText w:val="•"/>
      <w:lvlJc w:val="left"/>
      <w:pPr>
        <w:ind w:left="6954" w:hanging="307"/>
      </w:pPr>
      <w:rPr>
        <w:rFonts w:hint="default"/>
        <w:lang w:val="ru-RU" w:eastAsia="ru-RU" w:bidi="ru-RU"/>
      </w:rPr>
    </w:lvl>
    <w:lvl w:ilvl="8" w:tplc="D15C643A">
      <w:numFmt w:val="bullet"/>
      <w:lvlText w:val="•"/>
      <w:lvlJc w:val="left"/>
      <w:pPr>
        <w:ind w:left="7824" w:hanging="307"/>
      </w:pPr>
      <w:rPr>
        <w:rFonts w:hint="default"/>
        <w:lang w:val="ru-RU" w:eastAsia="ru-RU" w:bidi="ru-RU"/>
      </w:rPr>
    </w:lvl>
  </w:abstractNum>
  <w:abstractNum w:abstractNumId="4" w15:restartNumberingAfterBreak="0">
    <w:nsid w:val="4CA7655B"/>
    <w:multiLevelType w:val="multilevel"/>
    <w:tmpl w:val="9C587F94"/>
    <w:lvl w:ilvl="0">
      <w:start w:val="6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6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6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72"/>
      </w:pPr>
      <w:rPr>
        <w:rFonts w:hint="default"/>
        <w:lang w:val="ru-RU" w:eastAsia="ru-RU" w:bidi="ru-RU"/>
      </w:rPr>
    </w:lvl>
  </w:abstractNum>
  <w:abstractNum w:abstractNumId="5" w15:restartNumberingAfterBreak="0">
    <w:nsid w:val="4CBE6197"/>
    <w:multiLevelType w:val="multilevel"/>
    <w:tmpl w:val="9C587F94"/>
    <w:lvl w:ilvl="0">
      <w:start w:val="6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6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6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72"/>
      </w:pPr>
      <w:rPr>
        <w:rFonts w:hint="default"/>
        <w:lang w:val="ru-RU" w:eastAsia="ru-RU" w:bidi="ru-RU"/>
      </w:rPr>
    </w:lvl>
  </w:abstractNum>
  <w:abstractNum w:abstractNumId="6" w15:restartNumberingAfterBreak="0">
    <w:nsid w:val="5A966DCF"/>
    <w:multiLevelType w:val="hybridMultilevel"/>
    <w:tmpl w:val="CD28F88C"/>
    <w:lvl w:ilvl="0" w:tplc="4122272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700616"/>
    <w:multiLevelType w:val="hybridMultilevel"/>
    <w:tmpl w:val="A3AC6892"/>
    <w:lvl w:ilvl="0" w:tplc="0FF0E234">
      <w:start w:val="1"/>
      <w:numFmt w:val="upperRoman"/>
      <w:lvlText w:val="%1."/>
      <w:lvlJc w:val="left"/>
      <w:pPr>
        <w:ind w:left="90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AD5"/>
    <w:rsid w:val="00184182"/>
    <w:rsid w:val="002C3AAD"/>
    <w:rsid w:val="00492EE7"/>
    <w:rsid w:val="005911D5"/>
    <w:rsid w:val="008668F4"/>
    <w:rsid w:val="00A56A8B"/>
    <w:rsid w:val="00A93AD5"/>
    <w:rsid w:val="00BF4F44"/>
    <w:rsid w:val="00E41ECA"/>
    <w:rsid w:val="00E8002A"/>
    <w:rsid w:val="00F0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5CB1"/>
  <w15:docId w15:val="{468C8737-45F9-4D36-A9AD-F2CEE9C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93AD5"/>
    <w:pPr>
      <w:widowControl w:val="0"/>
      <w:autoSpaceDE w:val="0"/>
      <w:autoSpaceDN w:val="0"/>
      <w:spacing w:after="0" w:line="240" w:lineRule="auto"/>
      <w:ind w:left="144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93AD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93AD5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93AD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A93AD5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character" w:customStyle="1" w:styleId="2-2pt">
    <w:name w:val="Основной текст (2) + Полужирный;Курсив;Интервал -2 pt"/>
    <w:basedOn w:val="21"/>
    <w:rsid w:val="00A93AD5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A93AD5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Основной текст (2)"/>
    <w:basedOn w:val="a"/>
    <w:link w:val="21"/>
    <w:rsid w:val="00A93AD5"/>
    <w:pPr>
      <w:widowControl w:val="0"/>
      <w:shd w:val="clear" w:color="auto" w:fill="FFFFFF"/>
      <w:spacing w:before="540" w:after="0" w:line="518" w:lineRule="exact"/>
      <w:jc w:val="both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rsid w:val="00A93AD5"/>
    <w:pPr>
      <w:widowControl w:val="0"/>
      <w:shd w:val="clear" w:color="auto" w:fill="FFFFFF"/>
      <w:spacing w:after="60" w:line="555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12">
    <w:name w:val="Заголовок №1"/>
    <w:basedOn w:val="a"/>
    <w:link w:val="11"/>
    <w:rsid w:val="00A93AD5"/>
    <w:pPr>
      <w:widowControl w:val="0"/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10">
    <w:name w:val="Заголовок 1 Знак"/>
    <w:basedOn w:val="a0"/>
    <w:link w:val="1"/>
    <w:uiPriority w:val="1"/>
    <w:rsid w:val="00A93AD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A93AD5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93A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A93AD5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A9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AD5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59"/>
    <w:rsid w:val="002C3A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svetlana.snezhko@dnevnik.ru</cp:lastModifiedBy>
  <cp:revision>6</cp:revision>
  <cp:lastPrinted>2021-01-07T06:25:00Z</cp:lastPrinted>
  <dcterms:created xsi:type="dcterms:W3CDTF">2020-05-07T08:47:00Z</dcterms:created>
  <dcterms:modified xsi:type="dcterms:W3CDTF">2021-03-01T11:20:00Z</dcterms:modified>
</cp:coreProperties>
</file>