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430" w:rsidRDefault="00460430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3.8pt;margin-top:-37.75pt;width:621pt;height:827.75pt;z-index:251659264;mso-position-horizontal-relative:text;mso-position-vertical-relative:text;mso-width-relative:page;mso-height-relative:page" wrapcoords="-24 0 -24 21585 21600 21585 21600 0 -24 0">
            <v:imagedata r:id="rId6" o:title=""/>
            <w10:wrap type="tight"/>
          </v:shape>
          <o:OLEObject Type="Embed" ProgID="FoxitReader.Document" ShapeID="_x0000_s1026" DrawAspect="Content" ObjectID="_1706596159" r:id="rId7"/>
        </w:pict>
      </w:r>
      <w:r>
        <w:rPr>
          <w:sz w:val="24"/>
          <w:szCs w:val="24"/>
        </w:rPr>
        <w:br w:type="page"/>
      </w:r>
      <w:bookmarkStart w:id="0" w:name="_GoBack"/>
      <w:bookmarkEnd w:id="0"/>
    </w:p>
    <w:p w:rsidR="00A93AD5" w:rsidRPr="002C3AAD" w:rsidRDefault="00A93AD5" w:rsidP="00A93AD5">
      <w:pPr>
        <w:pStyle w:val="1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A93AD5" w:rsidRPr="002C3AAD" w:rsidRDefault="00A93AD5" w:rsidP="00A93AD5">
      <w:pPr>
        <w:pStyle w:val="20"/>
        <w:numPr>
          <w:ilvl w:val="0"/>
          <w:numId w:val="7"/>
        </w:numPr>
        <w:shd w:val="clear" w:color="auto" w:fill="auto"/>
        <w:tabs>
          <w:tab w:val="left" w:pos="7783"/>
        </w:tabs>
        <w:spacing w:after="0" w:line="240" w:lineRule="auto"/>
        <w:ind w:left="0"/>
        <w:rPr>
          <w:sz w:val="28"/>
          <w:szCs w:val="28"/>
        </w:rPr>
      </w:pPr>
      <w:bookmarkStart w:id="1" w:name="bookmark4"/>
      <w:r w:rsidRPr="002C3AAD">
        <w:rPr>
          <w:color w:val="000000"/>
          <w:sz w:val="28"/>
          <w:szCs w:val="28"/>
          <w:lang w:eastAsia="ru-RU" w:bidi="ru-RU"/>
        </w:rPr>
        <w:t>Общие положения</w:t>
      </w:r>
      <w:bookmarkEnd w:id="1"/>
    </w:p>
    <w:p w:rsidR="00A93AD5" w:rsidRPr="002C3AAD" w:rsidRDefault="00A93AD5" w:rsidP="00A93AD5">
      <w:pPr>
        <w:pStyle w:val="20"/>
        <w:shd w:val="clear" w:color="auto" w:fill="auto"/>
        <w:tabs>
          <w:tab w:val="left" w:pos="7783"/>
        </w:tabs>
        <w:spacing w:after="0" w:line="240" w:lineRule="auto"/>
        <w:ind w:left="1080"/>
        <w:jc w:val="left"/>
        <w:rPr>
          <w:sz w:val="28"/>
          <w:szCs w:val="28"/>
        </w:rPr>
      </w:pPr>
    </w:p>
    <w:p w:rsidR="00A93AD5" w:rsidRPr="002C3AAD" w:rsidRDefault="00A93AD5" w:rsidP="00A93AD5">
      <w:pPr>
        <w:pStyle w:val="22"/>
        <w:numPr>
          <w:ilvl w:val="0"/>
          <w:numId w:val="2"/>
        </w:numPr>
        <w:shd w:val="clear" w:color="auto" w:fill="auto"/>
        <w:spacing w:before="0" w:line="240" w:lineRule="auto"/>
        <w:ind w:firstLine="709"/>
        <w:rPr>
          <w:sz w:val="28"/>
          <w:szCs w:val="28"/>
        </w:rPr>
      </w:pPr>
      <w:proofErr w:type="gramStart"/>
      <w:r w:rsidRPr="002C3AAD">
        <w:rPr>
          <w:color w:val="000000"/>
          <w:sz w:val="28"/>
          <w:szCs w:val="28"/>
          <w:lang w:eastAsia="ru-RU" w:bidi="ru-RU"/>
        </w:rPr>
        <w:t>Порядок проведения государственной итоговой аттестации по образовательным программам среднего профессионального образования (далее - Порядок) устанавливает правила организации и провед</w:t>
      </w:r>
      <w:r w:rsidR="002C3AAD">
        <w:rPr>
          <w:color w:val="000000"/>
          <w:sz w:val="28"/>
          <w:szCs w:val="28"/>
          <w:lang w:eastAsia="ru-RU" w:bidi="ru-RU"/>
        </w:rPr>
        <w:t>ения в Государственном автономном</w:t>
      </w:r>
      <w:r w:rsidRPr="002C3AAD">
        <w:rPr>
          <w:color w:val="000000"/>
          <w:sz w:val="28"/>
          <w:szCs w:val="28"/>
          <w:lang w:eastAsia="ru-RU" w:bidi="ru-RU"/>
        </w:rPr>
        <w:t xml:space="preserve"> профессиональном образовательном учреждении Свердловской области «Красноуфимский аграрный колледж» (далее - Колледж) государственной итоговой аттестации выпускников, завершающих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</w:t>
      </w:r>
      <w:proofErr w:type="gramEnd"/>
      <w:r w:rsidRPr="002C3AAD">
        <w:rPr>
          <w:color w:val="000000"/>
          <w:sz w:val="28"/>
          <w:szCs w:val="28"/>
          <w:lang w:eastAsia="ru-RU" w:bidi="ru-RU"/>
        </w:rPr>
        <w:t xml:space="preserve"> программы среднего профессионального образования) и включает:</w:t>
      </w:r>
    </w:p>
    <w:p w:rsidR="00A93AD5" w:rsidRPr="002C3AAD" w:rsidRDefault="00A93AD5" w:rsidP="00A93AD5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формы государственной итоговой аттестации,</w:t>
      </w:r>
    </w:p>
    <w:p w:rsidR="00A93AD5" w:rsidRPr="002C3AAD" w:rsidRDefault="00A93AD5" w:rsidP="00A93AD5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требования к использованию средств обучения и воспитания, сре</w:t>
      </w:r>
      <w:proofErr w:type="gramStart"/>
      <w:r w:rsidRPr="002C3AAD">
        <w:rPr>
          <w:color w:val="000000"/>
          <w:sz w:val="28"/>
          <w:szCs w:val="28"/>
          <w:lang w:eastAsia="ru-RU" w:bidi="ru-RU"/>
        </w:rPr>
        <w:t>дств св</w:t>
      </w:r>
      <w:proofErr w:type="gramEnd"/>
      <w:r w:rsidRPr="002C3AAD">
        <w:rPr>
          <w:color w:val="000000"/>
          <w:sz w:val="28"/>
          <w:szCs w:val="28"/>
          <w:lang w:eastAsia="ru-RU" w:bidi="ru-RU"/>
        </w:rPr>
        <w:t>язи при проведении государственной итоговой аттестации,</w:t>
      </w:r>
    </w:p>
    <w:p w:rsidR="00A93AD5" w:rsidRPr="002C3AAD" w:rsidRDefault="00A93AD5" w:rsidP="00A93AD5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требования, предъявляемые к лицам, привлекаемым к проведению государственной итоговой аттестации,</w:t>
      </w:r>
    </w:p>
    <w:p w:rsidR="00A93AD5" w:rsidRPr="002C3AAD" w:rsidRDefault="00A93AD5" w:rsidP="00A93AD5">
      <w:pPr>
        <w:pStyle w:val="22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порядок подачи и рассмотрения апелляций, изменения и (или) аннулирования результатов государственной итоговой аттестации,</w:t>
      </w:r>
    </w:p>
    <w:p w:rsidR="00A93AD5" w:rsidRPr="002C3AAD" w:rsidRDefault="00A93AD5" w:rsidP="00A93AD5">
      <w:pPr>
        <w:pStyle w:val="22"/>
        <w:shd w:val="clear" w:color="auto" w:fill="auto"/>
        <w:tabs>
          <w:tab w:val="left" w:pos="14460"/>
        </w:tabs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особенности проведения государственной итоговой аттестации для выпускников из числа лиц с ограниченными возможностями здоровья.</w:t>
      </w:r>
      <w:r w:rsidRPr="002C3AAD">
        <w:rPr>
          <w:color w:val="000000"/>
          <w:sz w:val="28"/>
          <w:szCs w:val="28"/>
          <w:lang w:eastAsia="ru-RU" w:bidi="ru-RU"/>
        </w:rPr>
        <w:tab/>
      </w:r>
      <w:r w:rsidRPr="002C3AAD">
        <w:rPr>
          <w:rStyle w:val="2-2pt"/>
          <w:sz w:val="28"/>
          <w:szCs w:val="28"/>
        </w:rPr>
        <w:t>*</w:t>
      </w:r>
    </w:p>
    <w:p w:rsidR="002C3AAD" w:rsidRPr="00A626D4" w:rsidRDefault="00A93AD5" w:rsidP="002C3AAD">
      <w:pPr>
        <w:numPr>
          <w:ilvl w:val="0"/>
          <w:numId w:val="2"/>
        </w:numPr>
        <w:tabs>
          <w:tab w:val="left" w:pos="141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C3A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Данный порядок разработан в соответствии с Федеральным Законом «Об образовании в Российской Федерации», Законом «Об образовании в Свердловской области», Федеральными государственными образовательными стандартами начального и среднего профессионального образования, Порядком проведения государственной итоговой аттестации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16 августа 2013 г. </w:t>
      </w:r>
      <w:r w:rsidRPr="002C3AAD">
        <w:rPr>
          <w:rFonts w:ascii="Times New Roman" w:hAnsi="Times New Roman" w:cs="Times New Roman"/>
          <w:color w:val="000000"/>
          <w:sz w:val="28"/>
          <w:szCs w:val="28"/>
          <w:lang w:val="en-US" w:bidi="en-US"/>
        </w:rPr>
        <w:t>N</w:t>
      </w:r>
      <w:r w:rsidRPr="002C3AAD">
        <w:rPr>
          <w:rFonts w:ascii="Times New Roman" w:hAnsi="Times New Roman" w:cs="Times New Roman"/>
          <w:color w:val="000000"/>
          <w:sz w:val="28"/>
          <w:szCs w:val="28"/>
          <w:lang w:bidi="en-US"/>
        </w:rPr>
        <w:t xml:space="preserve"> </w:t>
      </w:r>
      <w:r w:rsidRPr="002C3AAD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968, в ред</w:t>
      </w:r>
      <w:r w:rsidRPr="002C3AAD">
        <w:rPr>
          <w:rFonts w:ascii="Times New Roman" w:hAnsi="Times New Roman" w:cs="Times New Roman"/>
          <w:sz w:val="28"/>
          <w:szCs w:val="28"/>
        </w:rPr>
        <w:t>акции от 17 ноября 2017г</w:t>
      </w:r>
      <w:proofErr w:type="gramEnd"/>
      <w:r w:rsidRPr="002C3AAD">
        <w:rPr>
          <w:rFonts w:ascii="Times New Roman" w:hAnsi="Times New Roman" w:cs="Times New Roman"/>
          <w:sz w:val="28"/>
          <w:szCs w:val="28"/>
        </w:rPr>
        <w:t>. №</w:t>
      </w:r>
      <w:proofErr w:type="gramStart"/>
      <w:r w:rsidRPr="002C3AAD">
        <w:rPr>
          <w:rFonts w:ascii="Times New Roman" w:hAnsi="Times New Roman" w:cs="Times New Roman"/>
          <w:sz w:val="28"/>
          <w:szCs w:val="28"/>
        </w:rPr>
        <w:t>1138, письмо Министерства Просвещения Российской Федерации от 02.04.2020 г. № ГД-121/05</w:t>
      </w:r>
      <w:r w:rsidR="002C3AAD">
        <w:rPr>
          <w:rFonts w:ascii="Times New Roman" w:hAnsi="Times New Roman" w:cs="Times New Roman"/>
          <w:sz w:val="28"/>
          <w:szCs w:val="28"/>
        </w:rPr>
        <w:t xml:space="preserve"> </w:t>
      </w:r>
      <w:r w:rsidR="002C3AAD" w:rsidRPr="002C3AAD">
        <w:rPr>
          <w:rFonts w:ascii="Times New Roman" w:eastAsia="Times New Roman" w:hAnsi="Times New Roman" w:cs="Times New Roman"/>
          <w:sz w:val="28"/>
          <w:szCs w:val="28"/>
        </w:rPr>
        <w:t>«О направлении рекомендаций»</w:t>
      </w:r>
      <w:r w:rsidRPr="002C3AAD">
        <w:rPr>
          <w:rFonts w:ascii="Times New Roman" w:hAnsi="Times New Roman" w:cs="Times New Roman"/>
          <w:sz w:val="28"/>
          <w:szCs w:val="28"/>
        </w:rPr>
        <w:t>, письмо Министерства Просвещения Российской Федерации от 16.04.2020 г. № 05-417</w:t>
      </w:r>
      <w:r w:rsidR="002C3AAD">
        <w:rPr>
          <w:rFonts w:ascii="Times New Roman" w:hAnsi="Times New Roman" w:cs="Times New Roman"/>
          <w:sz w:val="28"/>
          <w:szCs w:val="28"/>
        </w:rPr>
        <w:t xml:space="preserve"> «О направлении методических рекомендаций», </w:t>
      </w:r>
      <w:r w:rsidR="002C3AAD" w:rsidRPr="002C3AAD">
        <w:rPr>
          <w:rFonts w:ascii="Times New Roman" w:eastAsia="Times New Roman" w:hAnsi="Times New Roman" w:cs="Times New Roman"/>
          <w:sz w:val="28"/>
          <w:szCs w:val="28"/>
        </w:rPr>
        <w:t>Письмо Роспотребнадзора от 08.05.2020 № 02/8900-2020-24 «О направлении рекомендаций по организации работы образовательных организаций», Приказ Министерства  просвещения РФ от 10.11.2020 №630 «О внесении изменения в Порядок проведения государственной итоговой аттестации по образовательным программам</w:t>
      </w:r>
      <w:proofErr w:type="gramEnd"/>
      <w:r w:rsidR="002C3AAD" w:rsidRPr="002C3AAD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профессионального образования, утвержденный приказом  Министерства образования и науки РФ от 16.08.2012 г. № 968»</w:t>
      </w:r>
    </w:p>
    <w:p w:rsidR="00A93AD5" w:rsidRPr="002C3AAD" w:rsidRDefault="00A93AD5" w:rsidP="00A93AD5">
      <w:pPr>
        <w:pStyle w:val="22"/>
        <w:numPr>
          <w:ilvl w:val="0"/>
          <w:numId w:val="2"/>
        </w:numPr>
        <w:shd w:val="clear" w:color="auto" w:fill="auto"/>
        <w:tabs>
          <w:tab w:val="left" w:pos="2160"/>
        </w:tabs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Обеспечение проведения государственной итоговой аттестации по образовательным программам среднего профессионального образования осуществляется Колледжем.</w:t>
      </w:r>
    </w:p>
    <w:p w:rsidR="00A93AD5" w:rsidRPr="002C3AAD" w:rsidRDefault="00A93AD5" w:rsidP="00A93AD5">
      <w:pPr>
        <w:pStyle w:val="22"/>
        <w:numPr>
          <w:ilvl w:val="0"/>
          <w:numId w:val="2"/>
        </w:numPr>
        <w:shd w:val="clear" w:color="auto" w:fill="auto"/>
        <w:tabs>
          <w:tab w:val="left" w:pos="1723"/>
        </w:tabs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t>Колледж использует необходимые средства при проведении государственной итоговой аттестации выпускников.</w:t>
      </w:r>
    </w:p>
    <w:p w:rsidR="00A93AD5" w:rsidRPr="002C3AAD" w:rsidRDefault="00A93AD5" w:rsidP="00A93AD5">
      <w:pPr>
        <w:pStyle w:val="22"/>
        <w:numPr>
          <w:ilvl w:val="0"/>
          <w:numId w:val="2"/>
        </w:numPr>
        <w:shd w:val="clear" w:color="auto" w:fill="auto"/>
        <w:tabs>
          <w:tab w:val="left" w:pos="1723"/>
        </w:tabs>
        <w:spacing w:before="0" w:line="240" w:lineRule="auto"/>
        <w:ind w:firstLine="709"/>
        <w:rPr>
          <w:sz w:val="28"/>
          <w:szCs w:val="28"/>
        </w:rPr>
      </w:pPr>
      <w:r w:rsidRPr="002C3AAD">
        <w:rPr>
          <w:color w:val="000000"/>
          <w:sz w:val="28"/>
          <w:szCs w:val="28"/>
          <w:lang w:eastAsia="ru-RU" w:bidi="ru-RU"/>
        </w:rPr>
        <w:lastRenderedPageBreak/>
        <w:t>Студентам и лицам, привлекаемым к государственной итоговой аттестации, во время ее проведения запрещается иметь при себе и использовать средства связи.</w:t>
      </w:r>
    </w:p>
    <w:p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961"/>
        </w:tabs>
        <w:spacing w:before="66"/>
        <w:ind w:left="0" w:firstLine="539"/>
        <w:rPr>
          <w:sz w:val="28"/>
          <w:szCs w:val="28"/>
        </w:rPr>
      </w:pPr>
      <w:proofErr w:type="gramStart"/>
      <w:r w:rsidRPr="002C3AAD">
        <w:rPr>
          <w:sz w:val="28"/>
          <w:szCs w:val="28"/>
        </w:rPr>
        <w:t>Лица, осваивающие образовательную программу среднего профессионального образования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образования, вправе пройти экстерном государственную итоговую аттестацию в Колледже, осуществляющим образовательную деятельность по имеющей государственную аккредитацию образовательной программе среднего профессионального образования, в соответствии с настоящим</w:t>
      </w:r>
      <w:r w:rsidRPr="002C3AAD">
        <w:rPr>
          <w:spacing w:val="-5"/>
          <w:sz w:val="28"/>
          <w:szCs w:val="28"/>
        </w:rPr>
        <w:t xml:space="preserve"> </w:t>
      </w:r>
      <w:r w:rsidRPr="002C3AAD">
        <w:rPr>
          <w:sz w:val="28"/>
          <w:szCs w:val="28"/>
        </w:rPr>
        <w:t>Порядком.</w:t>
      </w:r>
      <w:proofErr w:type="gramEnd"/>
    </w:p>
    <w:p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971"/>
        </w:tabs>
        <w:spacing w:before="1"/>
        <w:ind w:right="105" w:firstLine="539"/>
        <w:rPr>
          <w:sz w:val="28"/>
          <w:szCs w:val="28"/>
        </w:rPr>
      </w:pPr>
      <w:r w:rsidRPr="002C3AAD">
        <w:rPr>
          <w:sz w:val="28"/>
          <w:szCs w:val="28"/>
        </w:rPr>
        <w:t>Предметом государственной итоговой аттестации выпускника по основным профессиональным образовательным программам на основе Федеральных государственных образовательных стандартов начального и среднего профессионального образования является оценка качества подготовки выпускников, которая  осуществляется в двух основных</w:t>
      </w:r>
      <w:r w:rsidRPr="002C3AAD">
        <w:rPr>
          <w:spacing w:val="1"/>
          <w:sz w:val="28"/>
          <w:szCs w:val="28"/>
        </w:rPr>
        <w:t xml:space="preserve"> </w:t>
      </w:r>
      <w:r w:rsidRPr="002C3AAD">
        <w:rPr>
          <w:sz w:val="28"/>
          <w:szCs w:val="28"/>
        </w:rPr>
        <w:t>направлениях:</w:t>
      </w:r>
    </w:p>
    <w:p w:rsidR="00A93AD5" w:rsidRPr="002C3AAD" w:rsidRDefault="00A93AD5" w:rsidP="00A93AD5">
      <w:pPr>
        <w:pStyle w:val="a5"/>
        <w:numPr>
          <w:ilvl w:val="0"/>
          <w:numId w:val="5"/>
        </w:numPr>
        <w:tabs>
          <w:tab w:val="left" w:pos="782"/>
        </w:tabs>
        <w:ind w:hanging="141"/>
        <w:rPr>
          <w:sz w:val="28"/>
          <w:szCs w:val="28"/>
        </w:rPr>
      </w:pPr>
      <w:r w:rsidRPr="002C3AAD">
        <w:rPr>
          <w:sz w:val="28"/>
          <w:szCs w:val="28"/>
        </w:rPr>
        <w:t>оценка уровня освоения дисциплин;</w:t>
      </w:r>
    </w:p>
    <w:p w:rsidR="00A93AD5" w:rsidRPr="002C3AAD" w:rsidRDefault="00A93AD5" w:rsidP="00A93AD5">
      <w:pPr>
        <w:pStyle w:val="a5"/>
        <w:numPr>
          <w:ilvl w:val="0"/>
          <w:numId w:val="5"/>
        </w:numPr>
        <w:tabs>
          <w:tab w:val="left" w:pos="782"/>
        </w:tabs>
        <w:ind w:hanging="141"/>
        <w:rPr>
          <w:sz w:val="28"/>
          <w:szCs w:val="28"/>
        </w:rPr>
      </w:pPr>
      <w:r w:rsidRPr="002C3AAD">
        <w:rPr>
          <w:sz w:val="28"/>
          <w:szCs w:val="28"/>
        </w:rPr>
        <w:t>оценка компетенций</w:t>
      </w:r>
      <w:r w:rsidRPr="002C3AAD">
        <w:rPr>
          <w:spacing w:val="-2"/>
          <w:sz w:val="28"/>
          <w:szCs w:val="28"/>
        </w:rPr>
        <w:t xml:space="preserve"> </w:t>
      </w:r>
      <w:r w:rsidRPr="002C3AAD">
        <w:rPr>
          <w:sz w:val="28"/>
          <w:szCs w:val="28"/>
        </w:rPr>
        <w:t>обучающихся.</w:t>
      </w:r>
    </w:p>
    <w:p w:rsidR="00A93AD5" w:rsidRPr="002C3AAD" w:rsidRDefault="00A93AD5" w:rsidP="00A93AD5">
      <w:pPr>
        <w:pStyle w:val="a3"/>
        <w:spacing w:before="5"/>
        <w:ind w:left="0" w:firstLine="0"/>
        <w:rPr>
          <w:sz w:val="28"/>
          <w:szCs w:val="28"/>
        </w:rPr>
      </w:pPr>
    </w:p>
    <w:p w:rsidR="00A93AD5" w:rsidRPr="002C3AAD" w:rsidRDefault="00A93AD5" w:rsidP="00A93AD5">
      <w:pPr>
        <w:pStyle w:val="1"/>
        <w:numPr>
          <w:ilvl w:val="1"/>
          <w:numId w:val="5"/>
        </w:numPr>
        <w:tabs>
          <w:tab w:val="left" w:pos="2466"/>
        </w:tabs>
        <w:jc w:val="both"/>
        <w:rPr>
          <w:sz w:val="28"/>
          <w:szCs w:val="28"/>
        </w:rPr>
      </w:pPr>
      <w:r w:rsidRPr="002C3AAD">
        <w:rPr>
          <w:sz w:val="28"/>
          <w:szCs w:val="28"/>
        </w:rPr>
        <w:t>Государственная экзаменационная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комиссия</w:t>
      </w:r>
    </w:p>
    <w:p w:rsidR="00A93AD5" w:rsidRPr="002C3AAD" w:rsidRDefault="00A93AD5" w:rsidP="00A93AD5">
      <w:pPr>
        <w:pStyle w:val="a3"/>
        <w:spacing w:before="7"/>
        <w:ind w:left="0" w:firstLine="0"/>
        <w:rPr>
          <w:b/>
          <w:sz w:val="28"/>
          <w:szCs w:val="28"/>
        </w:rPr>
      </w:pPr>
    </w:p>
    <w:p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096"/>
        </w:tabs>
        <w:ind w:right="103" w:firstLine="539"/>
        <w:rPr>
          <w:sz w:val="28"/>
          <w:szCs w:val="28"/>
        </w:rPr>
      </w:pPr>
      <w:r w:rsidRPr="002C3AAD">
        <w:rPr>
          <w:sz w:val="28"/>
          <w:szCs w:val="28"/>
        </w:rPr>
        <w:t>В целях определения соответствия результатов освоения студентами образовательных программ среднего профессионального образования соответствующим требованиям федерального государственного образовательного стандарта среднего профессионального образования государственная итоговая аттестация проводится государственными экзаменационными комиссиями, которые создаются в Колледже по каждой образовательной программе среднего профессионального</w:t>
      </w:r>
      <w:r w:rsidRPr="002C3AAD">
        <w:rPr>
          <w:spacing w:val="-3"/>
          <w:sz w:val="28"/>
          <w:szCs w:val="28"/>
        </w:rPr>
        <w:t xml:space="preserve"> </w:t>
      </w:r>
      <w:r w:rsidRPr="002C3AAD">
        <w:rPr>
          <w:sz w:val="28"/>
          <w:szCs w:val="28"/>
        </w:rPr>
        <w:t>образования.</w:t>
      </w:r>
    </w:p>
    <w:p w:rsidR="00A93AD5" w:rsidRPr="002C3AAD" w:rsidRDefault="00A93AD5" w:rsidP="00A93AD5">
      <w:pPr>
        <w:pStyle w:val="a3"/>
        <w:ind w:right="105"/>
        <w:rPr>
          <w:sz w:val="28"/>
          <w:szCs w:val="28"/>
        </w:rPr>
      </w:pPr>
      <w:r w:rsidRPr="002C3AAD">
        <w:rPr>
          <w:sz w:val="28"/>
          <w:szCs w:val="28"/>
        </w:rPr>
        <w:t xml:space="preserve">Государственная экзаменационная комиссия формируется из педагогических работников Колледжа; лиц, приглашенных из сторонних организаций: преподавателей, представителей работодателей или их </w:t>
      </w:r>
      <w:proofErr w:type="gramStart"/>
      <w:r w:rsidRPr="002C3AAD">
        <w:rPr>
          <w:sz w:val="28"/>
          <w:szCs w:val="28"/>
        </w:rPr>
        <w:t>объединений</w:t>
      </w:r>
      <w:proofErr w:type="gramEnd"/>
      <w:r w:rsidRPr="002C3AAD">
        <w:rPr>
          <w:sz w:val="28"/>
          <w:szCs w:val="28"/>
        </w:rPr>
        <w:t xml:space="preserve"> направление деятельности которых соответствует области профессиональной деятельности, к которой готовятся выпускники.</w:t>
      </w:r>
    </w:p>
    <w:p w:rsidR="00A93AD5" w:rsidRPr="002C3AAD" w:rsidRDefault="00A93AD5" w:rsidP="00A93AD5">
      <w:pPr>
        <w:pStyle w:val="a3"/>
        <w:spacing w:before="1"/>
        <w:ind w:right="104"/>
        <w:rPr>
          <w:sz w:val="28"/>
          <w:szCs w:val="28"/>
        </w:rPr>
      </w:pPr>
      <w:r w:rsidRPr="002C3AAD">
        <w:rPr>
          <w:sz w:val="28"/>
          <w:szCs w:val="28"/>
        </w:rPr>
        <w:t>В случае проведения демонстрационного экзамена в состав государственной экзаменационной комиссии входят также эксперты союза «Агентство развития профессиональных сообществ и рабочих кадров «Молодые профессионалы (Ворлдскиллс России)» (далее - союз)».</w:t>
      </w:r>
    </w:p>
    <w:p w:rsidR="00A93AD5" w:rsidRPr="002C3AAD" w:rsidRDefault="00A93AD5" w:rsidP="00A93AD5">
      <w:pPr>
        <w:pStyle w:val="a3"/>
        <w:ind w:right="103"/>
        <w:rPr>
          <w:sz w:val="28"/>
          <w:szCs w:val="28"/>
        </w:rPr>
      </w:pPr>
      <w:r w:rsidRPr="002C3AAD">
        <w:rPr>
          <w:sz w:val="28"/>
          <w:szCs w:val="28"/>
        </w:rPr>
        <w:t>Состав государственной экзаменационной комиссии утверждается приказом директора Колледжа.</w:t>
      </w:r>
    </w:p>
    <w:p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894"/>
        </w:tabs>
        <w:ind w:right="113" w:firstLine="539"/>
        <w:rPr>
          <w:sz w:val="28"/>
          <w:szCs w:val="28"/>
        </w:rPr>
      </w:pPr>
      <w:r w:rsidRPr="002C3AAD">
        <w:rPr>
          <w:sz w:val="28"/>
          <w:szCs w:val="28"/>
        </w:rPr>
        <w:t>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выпускникам.</w:t>
      </w:r>
    </w:p>
    <w:p w:rsidR="00A93AD5" w:rsidRPr="002C3AAD" w:rsidRDefault="00A93AD5" w:rsidP="00A93AD5">
      <w:pPr>
        <w:pStyle w:val="a3"/>
        <w:ind w:right="105"/>
        <w:rPr>
          <w:sz w:val="28"/>
          <w:szCs w:val="28"/>
        </w:rPr>
      </w:pPr>
      <w:r w:rsidRPr="002C3AAD">
        <w:rPr>
          <w:sz w:val="28"/>
          <w:szCs w:val="28"/>
        </w:rPr>
        <w:t>Председатель государственной экзаменационной комиссии утверждается не позднее 20 декабря текущего года на следующий календарный год (с 1 января по 31 декабря) Министерством образования и молодежной политики Свердловской области по представлению Колледжа.</w:t>
      </w:r>
    </w:p>
    <w:p w:rsidR="00A93AD5" w:rsidRPr="002C3AAD" w:rsidRDefault="00A93AD5" w:rsidP="00A93AD5">
      <w:pPr>
        <w:pStyle w:val="a3"/>
        <w:ind w:right="112"/>
        <w:rPr>
          <w:sz w:val="28"/>
          <w:szCs w:val="28"/>
        </w:rPr>
      </w:pPr>
      <w:r w:rsidRPr="002C3AAD">
        <w:rPr>
          <w:sz w:val="28"/>
          <w:szCs w:val="28"/>
        </w:rPr>
        <w:lastRenderedPageBreak/>
        <w:t>Председателем государственной экзаменационной комиссии утверждается лицо, не работающее в Колледже, из числа:</w:t>
      </w:r>
    </w:p>
    <w:p w:rsidR="00A93AD5" w:rsidRPr="002C3AAD" w:rsidRDefault="00A93AD5" w:rsidP="00A93AD5">
      <w:pPr>
        <w:pStyle w:val="a3"/>
        <w:spacing w:before="1"/>
        <w:ind w:right="109"/>
        <w:rPr>
          <w:sz w:val="28"/>
          <w:szCs w:val="28"/>
        </w:rPr>
      </w:pPr>
      <w:r w:rsidRPr="002C3AAD">
        <w:rPr>
          <w:sz w:val="28"/>
          <w:szCs w:val="28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A93AD5" w:rsidRPr="002C3AAD" w:rsidRDefault="00A93AD5" w:rsidP="00A93AD5">
      <w:pPr>
        <w:pStyle w:val="a3"/>
        <w:ind w:right="107"/>
        <w:rPr>
          <w:sz w:val="28"/>
          <w:szCs w:val="28"/>
        </w:rPr>
      </w:pPr>
      <w:r w:rsidRPr="002C3AAD">
        <w:rPr>
          <w:sz w:val="28"/>
          <w:szCs w:val="28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2C3AAD" w:rsidRDefault="00A93AD5" w:rsidP="002C3AAD">
      <w:pPr>
        <w:pStyle w:val="a5"/>
        <w:numPr>
          <w:ilvl w:val="0"/>
          <w:numId w:val="6"/>
        </w:numPr>
        <w:tabs>
          <w:tab w:val="left" w:pos="1134"/>
        </w:tabs>
        <w:ind w:right="107" w:firstLine="539"/>
        <w:jc w:val="left"/>
        <w:rPr>
          <w:sz w:val="28"/>
          <w:szCs w:val="28"/>
        </w:rPr>
      </w:pPr>
      <w:r w:rsidRPr="002C3AAD">
        <w:rPr>
          <w:sz w:val="28"/>
          <w:szCs w:val="28"/>
        </w:rPr>
        <w:t>Директор Колледжа является заместителем председателя государственной экзаменационной комиссии. В случае создания нескольких государственных экзаменационных комиссий назначается несколько заместителей председателя государственной</w:t>
      </w:r>
      <w:r w:rsidRPr="002C3AAD">
        <w:rPr>
          <w:spacing w:val="24"/>
          <w:sz w:val="28"/>
          <w:szCs w:val="28"/>
        </w:rPr>
        <w:t xml:space="preserve"> </w:t>
      </w:r>
      <w:r w:rsidRPr="002C3AAD">
        <w:rPr>
          <w:sz w:val="28"/>
          <w:szCs w:val="28"/>
        </w:rPr>
        <w:t>экзаменационной</w:t>
      </w:r>
      <w:r w:rsidRPr="002C3AAD">
        <w:rPr>
          <w:spacing w:val="25"/>
          <w:sz w:val="28"/>
          <w:szCs w:val="28"/>
        </w:rPr>
        <w:t xml:space="preserve"> </w:t>
      </w:r>
      <w:r w:rsidRPr="002C3AAD">
        <w:rPr>
          <w:sz w:val="28"/>
          <w:szCs w:val="28"/>
        </w:rPr>
        <w:t>комиссии</w:t>
      </w:r>
      <w:r w:rsidRPr="002C3AAD">
        <w:rPr>
          <w:spacing w:val="25"/>
          <w:sz w:val="28"/>
          <w:szCs w:val="28"/>
        </w:rPr>
        <w:t xml:space="preserve"> </w:t>
      </w:r>
      <w:r w:rsidRPr="002C3AAD">
        <w:rPr>
          <w:sz w:val="28"/>
          <w:szCs w:val="28"/>
        </w:rPr>
        <w:t>из</w:t>
      </w:r>
      <w:r w:rsidRPr="002C3AAD">
        <w:rPr>
          <w:spacing w:val="24"/>
          <w:sz w:val="28"/>
          <w:szCs w:val="28"/>
        </w:rPr>
        <w:t xml:space="preserve"> </w:t>
      </w:r>
      <w:r w:rsidRPr="002C3AAD">
        <w:rPr>
          <w:sz w:val="28"/>
          <w:szCs w:val="28"/>
        </w:rPr>
        <w:t>числа</w:t>
      </w:r>
      <w:r w:rsidRPr="002C3AAD">
        <w:rPr>
          <w:spacing w:val="24"/>
          <w:sz w:val="28"/>
          <w:szCs w:val="28"/>
        </w:rPr>
        <w:t xml:space="preserve"> </w:t>
      </w:r>
      <w:r w:rsidRPr="002C3AAD">
        <w:rPr>
          <w:sz w:val="28"/>
          <w:szCs w:val="28"/>
        </w:rPr>
        <w:t>заместителей</w:t>
      </w:r>
      <w:r w:rsidRPr="002C3AAD">
        <w:rPr>
          <w:spacing w:val="25"/>
          <w:sz w:val="28"/>
          <w:szCs w:val="28"/>
        </w:rPr>
        <w:t xml:space="preserve"> </w:t>
      </w:r>
      <w:r w:rsidRPr="002C3AAD">
        <w:rPr>
          <w:sz w:val="28"/>
          <w:szCs w:val="28"/>
        </w:rPr>
        <w:t>руководителя</w:t>
      </w:r>
      <w:r w:rsidR="002C3AAD">
        <w:rPr>
          <w:sz w:val="28"/>
          <w:szCs w:val="28"/>
        </w:rPr>
        <w:t xml:space="preserve"> Колледжа или педагогических работников.</w:t>
      </w:r>
    </w:p>
    <w:p w:rsidR="00A93AD5" w:rsidRDefault="002C3AAD" w:rsidP="002C3AAD">
      <w:pPr>
        <w:pStyle w:val="a5"/>
        <w:numPr>
          <w:ilvl w:val="0"/>
          <w:numId w:val="6"/>
        </w:numPr>
        <w:tabs>
          <w:tab w:val="left" w:pos="1134"/>
        </w:tabs>
        <w:ind w:right="107" w:firstLine="53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Государственная экзаменационная комиссия </w:t>
      </w:r>
      <w:r w:rsidRPr="002C3AAD">
        <w:rPr>
          <w:sz w:val="28"/>
          <w:szCs w:val="28"/>
        </w:rPr>
        <w:t>действует</w:t>
      </w:r>
      <w:r w:rsidRPr="002C3AAD">
        <w:rPr>
          <w:sz w:val="28"/>
          <w:szCs w:val="28"/>
        </w:rPr>
        <w:tab/>
      </w:r>
      <w:r>
        <w:rPr>
          <w:sz w:val="28"/>
          <w:szCs w:val="28"/>
        </w:rPr>
        <w:t xml:space="preserve"> в </w:t>
      </w:r>
      <w:r w:rsidRPr="002C3AAD">
        <w:rPr>
          <w:sz w:val="28"/>
          <w:szCs w:val="28"/>
        </w:rPr>
        <w:t>течение</w:t>
      </w:r>
      <w:r w:rsidRPr="002C3AAD">
        <w:rPr>
          <w:sz w:val="28"/>
          <w:szCs w:val="28"/>
        </w:rPr>
        <w:tab/>
      </w:r>
      <w:r w:rsidRPr="002C3AAD">
        <w:rPr>
          <w:spacing w:val="-3"/>
          <w:sz w:val="28"/>
          <w:szCs w:val="28"/>
        </w:rPr>
        <w:t xml:space="preserve">одного </w:t>
      </w:r>
      <w:r w:rsidRPr="002C3AAD">
        <w:rPr>
          <w:sz w:val="28"/>
          <w:szCs w:val="28"/>
        </w:rPr>
        <w:t>календарного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года</w:t>
      </w:r>
      <w:r w:rsidR="00A93AD5" w:rsidRPr="002C3AAD">
        <w:rPr>
          <w:sz w:val="28"/>
          <w:szCs w:val="28"/>
        </w:rPr>
        <w:t xml:space="preserve"> </w:t>
      </w:r>
    </w:p>
    <w:p w:rsidR="002C3AAD" w:rsidRPr="002C3AAD" w:rsidRDefault="002C3AAD" w:rsidP="002C3AAD">
      <w:pPr>
        <w:tabs>
          <w:tab w:val="left" w:pos="1134"/>
        </w:tabs>
        <w:ind w:right="107"/>
        <w:rPr>
          <w:sz w:val="28"/>
          <w:szCs w:val="28"/>
        </w:rPr>
        <w:sectPr w:rsidR="002C3AAD" w:rsidRPr="002C3AAD" w:rsidSect="00A93AD5">
          <w:pgSz w:w="11910" w:h="16840"/>
          <w:pgMar w:top="1040" w:right="711" w:bottom="280" w:left="1276" w:header="720" w:footer="720" w:gutter="0"/>
          <w:cols w:space="720"/>
        </w:sectPr>
      </w:pPr>
    </w:p>
    <w:p w:rsidR="00A93AD5" w:rsidRPr="002C3AAD" w:rsidRDefault="00A93AD5" w:rsidP="00A93AD5">
      <w:pPr>
        <w:pStyle w:val="1"/>
        <w:numPr>
          <w:ilvl w:val="1"/>
          <w:numId w:val="5"/>
        </w:numPr>
        <w:tabs>
          <w:tab w:val="left" w:pos="2464"/>
        </w:tabs>
        <w:ind w:left="2463" w:hanging="401"/>
        <w:jc w:val="both"/>
        <w:rPr>
          <w:sz w:val="28"/>
          <w:szCs w:val="28"/>
        </w:rPr>
      </w:pPr>
      <w:r w:rsidRPr="002C3AAD">
        <w:rPr>
          <w:sz w:val="28"/>
          <w:szCs w:val="28"/>
        </w:rPr>
        <w:lastRenderedPageBreak/>
        <w:t>Формы государственной итоговой</w:t>
      </w:r>
      <w:r w:rsidRPr="002C3AAD">
        <w:rPr>
          <w:spacing w:val="-3"/>
          <w:sz w:val="28"/>
          <w:szCs w:val="28"/>
        </w:rPr>
        <w:t xml:space="preserve"> </w:t>
      </w:r>
      <w:r w:rsidRPr="002C3AAD">
        <w:rPr>
          <w:sz w:val="28"/>
          <w:szCs w:val="28"/>
        </w:rPr>
        <w:t>аттестации</w:t>
      </w:r>
    </w:p>
    <w:p w:rsidR="00A93AD5" w:rsidRPr="002C3AAD" w:rsidRDefault="00A93AD5" w:rsidP="00A93AD5">
      <w:pPr>
        <w:pStyle w:val="a3"/>
        <w:spacing w:before="7"/>
        <w:ind w:left="0" w:firstLine="0"/>
        <w:rPr>
          <w:b/>
          <w:sz w:val="28"/>
          <w:szCs w:val="28"/>
        </w:rPr>
      </w:pPr>
    </w:p>
    <w:p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002"/>
        </w:tabs>
        <w:ind w:right="193" w:firstLine="0"/>
        <w:rPr>
          <w:sz w:val="28"/>
          <w:szCs w:val="28"/>
        </w:rPr>
      </w:pPr>
      <w:r w:rsidRPr="002C3AAD">
        <w:rPr>
          <w:sz w:val="28"/>
          <w:szCs w:val="28"/>
        </w:rPr>
        <w:t>Формами государственной итоговой аттестации по образовательным</w:t>
      </w:r>
      <w:r w:rsidRPr="002C3AAD">
        <w:rPr>
          <w:spacing w:val="-29"/>
          <w:sz w:val="28"/>
          <w:szCs w:val="28"/>
        </w:rPr>
        <w:t xml:space="preserve"> </w:t>
      </w:r>
      <w:r w:rsidRPr="002C3AAD">
        <w:rPr>
          <w:sz w:val="28"/>
          <w:szCs w:val="28"/>
        </w:rPr>
        <w:t>программам среднего профессионального образования в соответствии с</w:t>
      </w:r>
      <w:r w:rsidRPr="002C3AAD">
        <w:rPr>
          <w:spacing w:val="-5"/>
          <w:sz w:val="28"/>
          <w:szCs w:val="28"/>
        </w:rPr>
        <w:t xml:space="preserve"> </w:t>
      </w:r>
      <w:r w:rsidRPr="002C3AAD">
        <w:rPr>
          <w:sz w:val="28"/>
          <w:szCs w:val="28"/>
        </w:rPr>
        <w:t>федеральным</w:t>
      </w:r>
      <w:r w:rsidR="002C3AAD" w:rsidRPr="002C3AAD">
        <w:rPr>
          <w:sz w:val="28"/>
          <w:szCs w:val="28"/>
        </w:rPr>
        <w:t xml:space="preserve"> </w:t>
      </w:r>
      <w:r w:rsidRPr="002C3AAD">
        <w:rPr>
          <w:sz w:val="28"/>
          <w:szCs w:val="28"/>
        </w:rPr>
        <w:t>государственным образовательным стандартом среднего профессионального образования являются:</w:t>
      </w:r>
    </w:p>
    <w:p w:rsidR="00A93AD5" w:rsidRPr="002C3AAD" w:rsidRDefault="00A93AD5" w:rsidP="002C3AAD">
      <w:pPr>
        <w:pStyle w:val="a3"/>
        <w:ind w:left="0" w:firstLine="142"/>
        <w:rPr>
          <w:sz w:val="28"/>
          <w:szCs w:val="28"/>
        </w:rPr>
      </w:pPr>
      <w:r w:rsidRPr="002C3AAD">
        <w:rPr>
          <w:sz w:val="28"/>
          <w:szCs w:val="28"/>
        </w:rPr>
        <w:t>-1 этап. Государственный экзамен:</w:t>
      </w:r>
    </w:p>
    <w:p w:rsidR="00E41ECA" w:rsidRPr="002C3AAD" w:rsidRDefault="00E41ECA" w:rsidP="002C3AAD">
      <w:pPr>
        <w:pStyle w:val="a3"/>
        <w:ind w:left="0" w:firstLine="0"/>
        <w:rPr>
          <w:bCs/>
          <w:sz w:val="28"/>
          <w:szCs w:val="28"/>
        </w:rPr>
      </w:pPr>
      <w:r w:rsidRPr="002C3AAD">
        <w:rPr>
          <w:sz w:val="28"/>
          <w:szCs w:val="28"/>
        </w:rPr>
        <w:t xml:space="preserve">по специальности 23.02.03 «Техническое обслуживание и ремонт автомобильного транспорта» в форме демонстрационного экзамена по стандартам </w:t>
      </w:r>
      <w:r w:rsidR="00A93AD5" w:rsidRPr="002C3AAD">
        <w:rPr>
          <w:sz w:val="28"/>
          <w:szCs w:val="28"/>
        </w:rPr>
        <w:t>«</w:t>
      </w:r>
      <w:proofErr w:type="spellStart"/>
      <w:r w:rsidR="00A93AD5" w:rsidRPr="002C3AAD">
        <w:rPr>
          <w:sz w:val="28"/>
          <w:szCs w:val="28"/>
        </w:rPr>
        <w:t>WorldSkills</w:t>
      </w:r>
      <w:proofErr w:type="spellEnd"/>
      <w:r w:rsidR="00A93AD5" w:rsidRPr="002C3AAD">
        <w:rPr>
          <w:sz w:val="28"/>
          <w:szCs w:val="28"/>
        </w:rPr>
        <w:t>», компетенция «Ремонт и обслуживание легковых автомобилей»</w:t>
      </w:r>
      <w:r w:rsidR="000725A4">
        <w:rPr>
          <w:sz w:val="28"/>
          <w:szCs w:val="28"/>
        </w:rPr>
        <w:t>;</w:t>
      </w:r>
    </w:p>
    <w:p w:rsidR="00A93AD5" w:rsidRPr="002C3AAD" w:rsidRDefault="00A93AD5" w:rsidP="00A93AD5">
      <w:pPr>
        <w:pStyle w:val="a3"/>
        <w:ind w:firstLine="0"/>
        <w:rPr>
          <w:sz w:val="28"/>
          <w:szCs w:val="28"/>
        </w:rPr>
      </w:pPr>
      <w:r w:rsidRPr="002C3AAD">
        <w:rPr>
          <w:sz w:val="28"/>
          <w:szCs w:val="28"/>
        </w:rPr>
        <w:t>-2 этап защита выпускной квалификационной работы.</w:t>
      </w:r>
    </w:p>
    <w:p w:rsidR="002C3AAD" w:rsidRDefault="00A93AD5" w:rsidP="00A93AD5">
      <w:pPr>
        <w:pStyle w:val="a3"/>
        <w:ind w:right="115" w:firstLine="0"/>
        <w:rPr>
          <w:sz w:val="28"/>
          <w:szCs w:val="28"/>
        </w:rPr>
      </w:pPr>
      <w:r w:rsidRPr="002C3AAD">
        <w:rPr>
          <w:sz w:val="28"/>
          <w:szCs w:val="28"/>
        </w:rPr>
        <w:t xml:space="preserve">Специальность </w:t>
      </w:r>
      <w:r w:rsidR="002C3AAD">
        <w:rPr>
          <w:sz w:val="28"/>
          <w:szCs w:val="28"/>
        </w:rPr>
        <w:t xml:space="preserve">15.02.07 </w:t>
      </w:r>
      <w:r w:rsidRPr="002C3AAD">
        <w:rPr>
          <w:sz w:val="28"/>
          <w:szCs w:val="28"/>
        </w:rPr>
        <w:t xml:space="preserve">«Автоматизация технологических процессов и производств (по отраслям)» </w:t>
      </w:r>
    </w:p>
    <w:p w:rsidR="00A93AD5" w:rsidRPr="002C3AAD" w:rsidRDefault="00A93AD5" w:rsidP="00A93AD5">
      <w:pPr>
        <w:pStyle w:val="a3"/>
        <w:ind w:right="115" w:firstLine="0"/>
        <w:rPr>
          <w:sz w:val="28"/>
          <w:szCs w:val="28"/>
        </w:rPr>
      </w:pPr>
      <w:r w:rsidRPr="002C3AAD">
        <w:rPr>
          <w:sz w:val="28"/>
          <w:szCs w:val="28"/>
        </w:rPr>
        <w:t xml:space="preserve">Специальность </w:t>
      </w:r>
      <w:r w:rsidR="002C3AAD">
        <w:rPr>
          <w:sz w:val="28"/>
          <w:szCs w:val="28"/>
        </w:rPr>
        <w:t>21.02.</w:t>
      </w:r>
      <w:r w:rsidR="00F03747">
        <w:rPr>
          <w:sz w:val="28"/>
          <w:szCs w:val="28"/>
        </w:rPr>
        <w:t>05</w:t>
      </w:r>
      <w:r w:rsidRPr="002C3AAD">
        <w:rPr>
          <w:sz w:val="28"/>
          <w:szCs w:val="28"/>
        </w:rPr>
        <w:t>«Земельно – имущественные отношения»</w:t>
      </w:r>
    </w:p>
    <w:p w:rsidR="000725A4" w:rsidRDefault="00A93AD5" w:rsidP="00A93AD5">
      <w:pPr>
        <w:pStyle w:val="a3"/>
        <w:ind w:right="848" w:firstLine="0"/>
        <w:rPr>
          <w:sz w:val="28"/>
          <w:szCs w:val="28"/>
        </w:rPr>
      </w:pPr>
      <w:r w:rsidRPr="002C3AAD">
        <w:rPr>
          <w:sz w:val="28"/>
          <w:szCs w:val="28"/>
        </w:rPr>
        <w:t xml:space="preserve">Специальность </w:t>
      </w:r>
      <w:r w:rsidR="002C3AAD">
        <w:rPr>
          <w:sz w:val="28"/>
          <w:szCs w:val="28"/>
        </w:rPr>
        <w:t xml:space="preserve">23.02.03 </w:t>
      </w:r>
      <w:r w:rsidRPr="002C3AAD">
        <w:rPr>
          <w:sz w:val="28"/>
          <w:szCs w:val="28"/>
        </w:rPr>
        <w:t>«Техническое обслуживание и ремонт автомобильного транспорта»</w:t>
      </w:r>
    </w:p>
    <w:p w:rsidR="00A93AD5" w:rsidRPr="002C3AAD" w:rsidRDefault="00A93AD5" w:rsidP="000725A4">
      <w:pPr>
        <w:pStyle w:val="a3"/>
        <w:ind w:left="0" w:right="848" w:firstLine="0"/>
        <w:rPr>
          <w:sz w:val="28"/>
          <w:szCs w:val="28"/>
        </w:rPr>
      </w:pPr>
      <w:r w:rsidRPr="002C3AAD">
        <w:rPr>
          <w:sz w:val="28"/>
          <w:szCs w:val="28"/>
        </w:rPr>
        <w:t xml:space="preserve"> Специальность</w:t>
      </w:r>
      <w:r w:rsidR="002C3AAD">
        <w:rPr>
          <w:sz w:val="28"/>
          <w:szCs w:val="28"/>
        </w:rPr>
        <w:t>35.02.07</w:t>
      </w:r>
      <w:r w:rsidRPr="002C3AAD">
        <w:rPr>
          <w:sz w:val="28"/>
          <w:szCs w:val="28"/>
        </w:rPr>
        <w:t xml:space="preserve"> «Механизация сельского хозяйства»</w:t>
      </w:r>
    </w:p>
    <w:p w:rsidR="002C3AAD" w:rsidRDefault="00A93AD5" w:rsidP="00A93AD5">
      <w:pPr>
        <w:pStyle w:val="a3"/>
        <w:ind w:right="1979" w:firstLine="0"/>
        <w:rPr>
          <w:sz w:val="28"/>
          <w:szCs w:val="28"/>
        </w:rPr>
      </w:pPr>
      <w:r w:rsidRPr="002C3AAD">
        <w:rPr>
          <w:sz w:val="28"/>
          <w:szCs w:val="28"/>
        </w:rPr>
        <w:t>Специальность</w:t>
      </w:r>
      <w:r w:rsidR="002C3AAD">
        <w:rPr>
          <w:sz w:val="28"/>
          <w:szCs w:val="28"/>
        </w:rPr>
        <w:t>35.02.08</w:t>
      </w:r>
      <w:r w:rsidRPr="002C3AAD">
        <w:rPr>
          <w:sz w:val="28"/>
          <w:szCs w:val="28"/>
        </w:rPr>
        <w:t xml:space="preserve"> «Электрификация и автоматизация сельского хозяйства»</w:t>
      </w:r>
    </w:p>
    <w:p w:rsidR="00A93AD5" w:rsidRPr="002C3AAD" w:rsidRDefault="00A93AD5" w:rsidP="00A93AD5">
      <w:pPr>
        <w:pStyle w:val="a3"/>
        <w:ind w:right="1979" w:firstLine="0"/>
        <w:rPr>
          <w:b/>
          <w:sz w:val="28"/>
          <w:szCs w:val="28"/>
        </w:rPr>
      </w:pPr>
      <w:r w:rsidRPr="002C3AAD">
        <w:rPr>
          <w:sz w:val="28"/>
          <w:szCs w:val="28"/>
        </w:rPr>
        <w:t xml:space="preserve">Специальность </w:t>
      </w:r>
      <w:r w:rsidR="002C3AAD">
        <w:rPr>
          <w:sz w:val="28"/>
          <w:szCs w:val="28"/>
        </w:rPr>
        <w:t xml:space="preserve">38.02.04 </w:t>
      </w:r>
      <w:r w:rsidRPr="002C3AAD">
        <w:rPr>
          <w:sz w:val="28"/>
          <w:szCs w:val="28"/>
        </w:rPr>
        <w:t>«Коммерция (по отраслям</w:t>
      </w:r>
      <w:r w:rsidRPr="002C3AAD">
        <w:rPr>
          <w:b/>
          <w:sz w:val="28"/>
          <w:szCs w:val="28"/>
        </w:rPr>
        <w:t>)»</w:t>
      </w:r>
    </w:p>
    <w:p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216"/>
        </w:tabs>
        <w:ind w:right="105" w:firstLine="539"/>
        <w:rPr>
          <w:sz w:val="28"/>
          <w:szCs w:val="28"/>
        </w:rPr>
      </w:pPr>
      <w:r w:rsidRPr="002C3AAD">
        <w:rPr>
          <w:sz w:val="28"/>
          <w:szCs w:val="28"/>
        </w:rPr>
        <w:t>Выпускная квалификационная работа способствует систематизации и закреплению знаний выпускника по профессии или специальности при решении конкретных задач, а также выяснению уровня подготовки выпускника к самостоятельной работе.</w:t>
      </w:r>
    </w:p>
    <w:p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192"/>
          <w:tab w:val="left" w:pos="7662"/>
        </w:tabs>
        <w:ind w:right="108" w:firstLine="539"/>
        <w:rPr>
          <w:sz w:val="28"/>
          <w:szCs w:val="28"/>
        </w:rPr>
      </w:pPr>
      <w:r w:rsidRPr="002C3AAD">
        <w:rPr>
          <w:sz w:val="28"/>
          <w:szCs w:val="28"/>
        </w:rPr>
        <w:t>В зависимости от осваиваемой образовательной программы среднего профессионального образования  и в соответствии</w:t>
      </w:r>
      <w:r w:rsidRPr="002C3AAD">
        <w:rPr>
          <w:spacing w:val="47"/>
          <w:sz w:val="28"/>
          <w:szCs w:val="28"/>
        </w:rPr>
        <w:t xml:space="preserve"> </w:t>
      </w:r>
      <w:r w:rsidRPr="002C3AAD">
        <w:rPr>
          <w:sz w:val="28"/>
          <w:szCs w:val="28"/>
        </w:rPr>
        <w:t>с</w:t>
      </w:r>
      <w:r w:rsidRPr="002C3AAD">
        <w:rPr>
          <w:spacing w:val="23"/>
          <w:sz w:val="28"/>
          <w:szCs w:val="28"/>
        </w:rPr>
        <w:t xml:space="preserve"> </w:t>
      </w:r>
      <w:r w:rsidRPr="002C3AAD">
        <w:rPr>
          <w:sz w:val="28"/>
          <w:szCs w:val="28"/>
        </w:rPr>
        <w:t>федеральным</w:t>
      </w:r>
      <w:r w:rsidRPr="002C3AAD">
        <w:rPr>
          <w:sz w:val="28"/>
          <w:szCs w:val="28"/>
        </w:rPr>
        <w:tab/>
        <w:t>государственным образовательным стандартом среднего профессионального образования выпускная квалификационная работа выполняется в следующих</w:t>
      </w:r>
      <w:r w:rsidRPr="002C3AAD">
        <w:rPr>
          <w:spacing w:val="-2"/>
          <w:sz w:val="28"/>
          <w:szCs w:val="28"/>
        </w:rPr>
        <w:t xml:space="preserve"> </w:t>
      </w:r>
      <w:r w:rsidRPr="002C3AAD">
        <w:rPr>
          <w:sz w:val="28"/>
          <w:szCs w:val="28"/>
        </w:rPr>
        <w:t>видах:</w:t>
      </w:r>
    </w:p>
    <w:p w:rsidR="00A93AD5" w:rsidRPr="002C3AAD" w:rsidRDefault="00A93AD5" w:rsidP="00A93AD5">
      <w:pPr>
        <w:pStyle w:val="a3"/>
        <w:ind w:right="108"/>
        <w:rPr>
          <w:sz w:val="28"/>
          <w:szCs w:val="28"/>
        </w:rPr>
      </w:pPr>
      <w:r w:rsidRPr="002C3AAD">
        <w:rPr>
          <w:sz w:val="28"/>
          <w:szCs w:val="28"/>
        </w:rPr>
        <w:t>выпускная практическая квалификационная работа и письменная экзаменационная работа – для выпускников, осваивающих программы подготовки квалифицированных рабочих и служащих;</w:t>
      </w:r>
    </w:p>
    <w:p w:rsidR="00A93AD5" w:rsidRPr="002C3AAD" w:rsidRDefault="00A93AD5" w:rsidP="00A93AD5">
      <w:pPr>
        <w:pStyle w:val="a3"/>
        <w:spacing w:before="1"/>
        <w:ind w:right="108"/>
        <w:rPr>
          <w:sz w:val="28"/>
          <w:szCs w:val="28"/>
        </w:rPr>
      </w:pPr>
      <w:r w:rsidRPr="002C3AAD">
        <w:rPr>
          <w:sz w:val="28"/>
          <w:szCs w:val="28"/>
        </w:rPr>
        <w:t>дипломная работа (дипломный проект) - для выпускников, осваивающих программы подготовки специалистов среднего звена.</w:t>
      </w:r>
    </w:p>
    <w:p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024"/>
        </w:tabs>
        <w:ind w:right="104" w:firstLine="539"/>
        <w:rPr>
          <w:sz w:val="28"/>
          <w:szCs w:val="28"/>
        </w:rPr>
      </w:pPr>
      <w:r w:rsidRPr="002C3AAD">
        <w:rPr>
          <w:sz w:val="28"/>
          <w:szCs w:val="28"/>
        </w:rPr>
        <w:t>Темы выпускных квалификационных работ определяются Колледжем.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 При этом тематика выпускной квалификационной работы должна соответствовать содержанию одного или нескольких профессиональных модулей, входящих в образовательную программу среднего профессионального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образования.</w:t>
      </w:r>
    </w:p>
    <w:p w:rsidR="00A93AD5" w:rsidRPr="002C3AAD" w:rsidRDefault="00A93AD5" w:rsidP="00A93AD5">
      <w:pPr>
        <w:pStyle w:val="a3"/>
        <w:ind w:right="116"/>
        <w:rPr>
          <w:sz w:val="28"/>
          <w:szCs w:val="28"/>
        </w:rPr>
      </w:pPr>
      <w:r w:rsidRPr="002C3AAD">
        <w:rPr>
          <w:sz w:val="28"/>
          <w:szCs w:val="28"/>
        </w:rPr>
        <w:t>Для подготовки выпускной квалификационной работы студенту назначается руководитель и, при необходимости, консультанты.</w:t>
      </w:r>
    </w:p>
    <w:p w:rsidR="00A93AD5" w:rsidRPr="002C3AAD" w:rsidRDefault="00A93AD5" w:rsidP="00A93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A93AD5" w:rsidRPr="002C3AAD">
          <w:pgSz w:w="11910" w:h="16840"/>
          <w:pgMar w:top="1040" w:right="740" w:bottom="280" w:left="1600" w:header="720" w:footer="720" w:gutter="0"/>
          <w:cols w:space="720"/>
        </w:sectPr>
      </w:pPr>
    </w:p>
    <w:p w:rsidR="00A93AD5" w:rsidRPr="002C3AAD" w:rsidRDefault="00A93AD5" w:rsidP="00A93AD5">
      <w:pPr>
        <w:pStyle w:val="a3"/>
        <w:spacing w:before="66"/>
        <w:ind w:right="115"/>
        <w:rPr>
          <w:sz w:val="28"/>
          <w:szCs w:val="28"/>
        </w:rPr>
      </w:pPr>
      <w:r w:rsidRPr="002C3AAD">
        <w:rPr>
          <w:sz w:val="28"/>
          <w:szCs w:val="28"/>
        </w:rPr>
        <w:lastRenderedPageBreak/>
        <w:t>Закрепление за студентами тем выпускных квалификационных работ, назначение руководителей и консультантов осуществляется приказом директора Колледжа.</w:t>
      </w:r>
    </w:p>
    <w:p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201"/>
        </w:tabs>
        <w:ind w:right="102" w:firstLine="539"/>
        <w:rPr>
          <w:sz w:val="28"/>
          <w:szCs w:val="28"/>
        </w:rPr>
      </w:pPr>
      <w:proofErr w:type="gramStart"/>
      <w:r w:rsidRPr="002C3AAD">
        <w:rPr>
          <w:sz w:val="28"/>
          <w:szCs w:val="28"/>
        </w:rPr>
        <w:t>Государственный экзамен по отдельному профессиональному модулю (междисциплинарному курсу, дисциплине) определяет уровень освоения студентом материала, предусмотренного учебным планом, и охватывает минимальное содержание данного профессионального модуля (междисциплинарного курса, дисциплины), установленное соответствующим федеральным государственным образовательным стандартом среднего профессионального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образования.</w:t>
      </w:r>
      <w:proofErr w:type="gramEnd"/>
    </w:p>
    <w:p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170"/>
        </w:tabs>
        <w:ind w:right="104" w:firstLine="539"/>
        <w:rPr>
          <w:sz w:val="28"/>
          <w:szCs w:val="28"/>
        </w:rPr>
      </w:pPr>
      <w:r w:rsidRPr="002C3AAD">
        <w:rPr>
          <w:sz w:val="28"/>
          <w:szCs w:val="28"/>
        </w:rPr>
        <w:t>Программа государственной итоговой аттестации, методика оценивания результатов, требования к выпускным квалификационным работам, задания и продолжительность государственных экзаменов определяются с учетом основной образовательной программы среднего профессионального образования и утверждаются директором Колледжа после их обсуждения на заседании методического совета с участием председателей государственных экзаменационных</w:t>
      </w:r>
      <w:r w:rsidRPr="002C3AAD">
        <w:rPr>
          <w:spacing w:val="-5"/>
          <w:sz w:val="28"/>
          <w:szCs w:val="28"/>
        </w:rPr>
        <w:t xml:space="preserve"> </w:t>
      </w:r>
      <w:r w:rsidRPr="002C3AAD">
        <w:rPr>
          <w:sz w:val="28"/>
          <w:szCs w:val="28"/>
        </w:rPr>
        <w:t>комиссий.</w:t>
      </w:r>
    </w:p>
    <w:p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115"/>
        </w:tabs>
        <w:ind w:right="112" w:firstLine="539"/>
        <w:rPr>
          <w:sz w:val="28"/>
          <w:szCs w:val="28"/>
        </w:rPr>
      </w:pPr>
      <w:r w:rsidRPr="002C3AAD">
        <w:rPr>
          <w:sz w:val="28"/>
          <w:szCs w:val="28"/>
        </w:rPr>
        <w:t>Программа государственной итоговой аттестации является частью каждой основной профессиональной образовательной программы и</w:t>
      </w:r>
      <w:r w:rsidRPr="002C3AAD">
        <w:rPr>
          <w:spacing w:val="-2"/>
          <w:sz w:val="28"/>
          <w:szCs w:val="28"/>
        </w:rPr>
        <w:t xml:space="preserve"> </w:t>
      </w:r>
      <w:r w:rsidRPr="002C3AAD">
        <w:rPr>
          <w:sz w:val="28"/>
          <w:szCs w:val="28"/>
        </w:rPr>
        <w:t>содержит:</w:t>
      </w:r>
    </w:p>
    <w:p w:rsidR="00F03747" w:rsidRDefault="00A93AD5" w:rsidP="00A93AD5">
      <w:pPr>
        <w:pStyle w:val="a3"/>
        <w:ind w:left="641" w:right="2207" w:firstLine="0"/>
        <w:rPr>
          <w:sz w:val="28"/>
          <w:szCs w:val="28"/>
        </w:rPr>
      </w:pPr>
      <w:r w:rsidRPr="002C3AAD">
        <w:rPr>
          <w:sz w:val="28"/>
          <w:szCs w:val="28"/>
        </w:rPr>
        <w:t xml:space="preserve">требования к результатам освоения образовательной программы; </w:t>
      </w:r>
    </w:p>
    <w:p w:rsidR="00A93AD5" w:rsidRPr="002C3AAD" w:rsidRDefault="00A93AD5" w:rsidP="00A93AD5">
      <w:pPr>
        <w:pStyle w:val="a3"/>
        <w:ind w:left="641" w:right="2207" w:firstLine="0"/>
        <w:rPr>
          <w:sz w:val="28"/>
          <w:szCs w:val="28"/>
        </w:rPr>
      </w:pPr>
      <w:r w:rsidRPr="002C3AAD">
        <w:rPr>
          <w:sz w:val="28"/>
          <w:szCs w:val="28"/>
        </w:rPr>
        <w:t>требования к выпускным квалификационным работам;</w:t>
      </w:r>
    </w:p>
    <w:p w:rsidR="00A93AD5" w:rsidRPr="002C3AAD" w:rsidRDefault="00A93AD5" w:rsidP="00A93AD5">
      <w:pPr>
        <w:pStyle w:val="a3"/>
        <w:spacing w:before="1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вид государственной итоговой аттестации;</w:t>
      </w:r>
    </w:p>
    <w:p w:rsidR="00A93AD5" w:rsidRPr="002C3AAD" w:rsidRDefault="00A93AD5" w:rsidP="00A93AD5">
      <w:pPr>
        <w:pStyle w:val="a3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формы проведения государственной итоговой аттестации;</w:t>
      </w:r>
    </w:p>
    <w:p w:rsidR="00F03747" w:rsidRDefault="00A93AD5" w:rsidP="00A93AD5">
      <w:pPr>
        <w:pStyle w:val="a3"/>
        <w:ind w:left="641" w:right="385" w:firstLine="0"/>
        <w:rPr>
          <w:sz w:val="28"/>
          <w:szCs w:val="28"/>
        </w:rPr>
      </w:pPr>
      <w:r w:rsidRPr="002C3AAD">
        <w:rPr>
          <w:sz w:val="28"/>
          <w:szCs w:val="28"/>
        </w:rPr>
        <w:t xml:space="preserve">объем времени на подготовку и проведение государственной итоговой аттестации; </w:t>
      </w:r>
    </w:p>
    <w:p w:rsidR="00A93AD5" w:rsidRPr="002C3AAD" w:rsidRDefault="00A93AD5" w:rsidP="00A93AD5">
      <w:pPr>
        <w:pStyle w:val="a3"/>
        <w:ind w:left="641" w:right="385" w:firstLine="0"/>
        <w:rPr>
          <w:sz w:val="28"/>
          <w:szCs w:val="28"/>
        </w:rPr>
      </w:pPr>
      <w:r w:rsidRPr="002C3AAD">
        <w:rPr>
          <w:sz w:val="28"/>
          <w:szCs w:val="28"/>
        </w:rPr>
        <w:t>сроки проведения государственной итоговой аттестации;</w:t>
      </w:r>
    </w:p>
    <w:p w:rsidR="00A93AD5" w:rsidRPr="002C3AAD" w:rsidRDefault="00A93AD5" w:rsidP="00F03747">
      <w:pPr>
        <w:pStyle w:val="a3"/>
        <w:tabs>
          <w:tab w:val="left" w:pos="1380"/>
          <w:tab w:val="left" w:pos="2725"/>
          <w:tab w:val="left" w:pos="3714"/>
          <w:tab w:val="left" w:pos="5333"/>
          <w:tab w:val="left" w:pos="6371"/>
          <w:tab w:val="left" w:pos="7341"/>
          <w:tab w:val="left" w:pos="8294"/>
          <w:tab w:val="left" w:pos="8636"/>
        </w:tabs>
        <w:ind w:left="567" w:right="115" w:firstLine="74"/>
        <w:rPr>
          <w:sz w:val="28"/>
          <w:szCs w:val="28"/>
        </w:rPr>
      </w:pPr>
      <w:r w:rsidRPr="002C3AAD">
        <w:rPr>
          <w:sz w:val="28"/>
          <w:szCs w:val="28"/>
        </w:rPr>
        <w:t>фонд</w:t>
      </w:r>
      <w:r w:rsidRPr="002C3AAD">
        <w:rPr>
          <w:sz w:val="28"/>
          <w:szCs w:val="28"/>
        </w:rPr>
        <w:tab/>
        <w:t>оценочных</w:t>
      </w:r>
      <w:r w:rsidR="00F03747">
        <w:rPr>
          <w:sz w:val="28"/>
          <w:szCs w:val="28"/>
        </w:rPr>
        <w:t xml:space="preserve"> </w:t>
      </w:r>
      <w:r w:rsidRPr="002C3AAD">
        <w:rPr>
          <w:sz w:val="28"/>
          <w:szCs w:val="28"/>
        </w:rPr>
        <w:t>средств</w:t>
      </w:r>
      <w:r w:rsidR="00F03747">
        <w:rPr>
          <w:sz w:val="28"/>
          <w:szCs w:val="28"/>
        </w:rPr>
        <w:t xml:space="preserve">  </w:t>
      </w:r>
      <w:r w:rsidRPr="002C3AAD">
        <w:rPr>
          <w:sz w:val="28"/>
          <w:szCs w:val="28"/>
        </w:rPr>
        <w:t>позвол</w:t>
      </w:r>
      <w:r w:rsidR="00F03747">
        <w:rPr>
          <w:sz w:val="28"/>
          <w:szCs w:val="28"/>
        </w:rPr>
        <w:t xml:space="preserve">яющий оценить знания, </w:t>
      </w:r>
      <w:r w:rsidRPr="002C3AAD">
        <w:rPr>
          <w:sz w:val="28"/>
          <w:szCs w:val="28"/>
        </w:rPr>
        <w:t>умения</w:t>
      </w:r>
      <w:r w:rsidR="00F03747">
        <w:rPr>
          <w:sz w:val="28"/>
          <w:szCs w:val="28"/>
        </w:rPr>
        <w:t xml:space="preserve">  и </w:t>
      </w:r>
      <w:r w:rsidRPr="002C3AAD">
        <w:rPr>
          <w:spacing w:val="-4"/>
          <w:sz w:val="28"/>
          <w:szCs w:val="28"/>
        </w:rPr>
        <w:t xml:space="preserve">уровень </w:t>
      </w:r>
      <w:r w:rsidRPr="002C3AAD">
        <w:rPr>
          <w:sz w:val="28"/>
          <w:szCs w:val="28"/>
        </w:rPr>
        <w:t>приобретенных</w:t>
      </w:r>
      <w:r w:rsidRPr="002C3AAD">
        <w:rPr>
          <w:spacing w:val="-2"/>
          <w:sz w:val="28"/>
          <w:szCs w:val="28"/>
        </w:rPr>
        <w:t xml:space="preserve"> </w:t>
      </w:r>
      <w:r w:rsidRPr="002C3AAD">
        <w:rPr>
          <w:sz w:val="28"/>
          <w:szCs w:val="28"/>
        </w:rPr>
        <w:t>компетенций;</w:t>
      </w:r>
    </w:p>
    <w:p w:rsidR="00F03747" w:rsidRDefault="00A93AD5" w:rsidP="00A93AD5">
      <w:pPr>
        <w:pStyle w:val="a3"/>
        <w:ind w:left="641" w:right="257" w:firstLine="0"/>
        <w:rPr>
          <w:sz w:val="28"/>
          <w:szCs w:val="28"/>
        </w:rPr>
      </w:pPr>
      <w:r w:rsidRPr="002C3AAD">
        <w:rPr>
          <w:sz w:val="28"/>
          <w:szCs w:val="28"/>
        </w:rPr>
        <w:t xml:space="preserve">условия подготовки и процедура проведения государственной итоговой аттестации; </w:t>
      </w:r>
    </w:p>
    <w:p w:rsidR="00A93AD5" w:rsidRPr="002C3AAD" w:rsidRDefault="00A93AD5" w:rsidP="00A93AD5">
      <w:pPr>
        <w:pStyle w:val="a3"/>
        <w:ind w:left="641" w:right="257" w:firstLine="0"/>
        <w:rPr>
          <w:sz w:val="28"/>
          <w:szCs w:val="28"/>
        </w:rPr>
      </w:pPr>
      <w:r w:rsidRPr="002C3AAD">
        <w:rPr>
          <w:sz w:val="28"/>
          <w:szCs w:val="28"/>
        </w:rPr>
        <w:t>критерии оценки уровня и качества подготовки выпускника.</w:t>
      </w:r>
    </w:p>
    <w:p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079"/>
        </w:tabs>
        <w:ind w:right="106" w:firstLine="539"/>
        <w:rPr>
          <w:sz w:val="28"/>
          <w:szCs w:val="28"/>
        </w:rPr>
      </w:pPr>
      <w:r w:rsidRPr="002C3AAD">
        <w:rPr>
          <w:sz w:val="28"/>
          <w:szCs w:val="28"/>
        </w:rPr>
        <w:t>Государственная итоговая аттестация выпускников не может быть заменена оценкой уровня их подготовки на основе текущего контроля успеваемости и результатов промежуточной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аттестации.</w:t>
      </w:r>
    </w:p>
    <w:p w:rsidR="00A93AD5" w:rsidRPr="002C3AAD" w:rsidRDefault="00A93AD5" w:rsidP="00A93AD5">
      <w:pPr>
        <w:pStyle w:val="a3"/>
        <w:ind w:right="102"/>
        <w:rPr>
          <w:sz w:val="28"/>
          <w:szCs w:val="28"/>
        </w:rPr>
      </w:pPr>
      <w:r w:rsidRPr="002C3AAD">
        <w:rPr>
          <w:sz w:val="28"/>
          <w:szCs w:val="28"/>
        </w:rPr>
        <w:t>19.1.Результаты победителей и призёров чемпионатов профессионального мастерства, проводимых союзом либо международной организацией «</w:t>
      </w:r>
      <w:proofErr w:type="spellStart"/>
      <w:r w:rsidRPr="002C3AAD">
        <w:rPr>
          <w:sz w:val="28"/>
          <w:szCs w:val="28"/>
        </w:rPr>
        <w:t>WorldSkills</w:t>
      </w:r>
      <w:proofErr w:type="spellEnd"/>
      <w:r w:rsidRPr="002C3AAD">
        <w:rPr>
          <w:sz w:val="28"/>
          <w:szCs w:val="28"/>
        </w:rPr>
        <w:t xml:space="preserve"> </w:t>
      </w:r>
      <w:proofErr w:type="spellStart"/>
      <w:r w:rsidRPr="002C3AAD">
        <w:rPr>
          <w:sz w:val="28"/>
          <w:szCs w:val="28"/>
        </w:rPr>
        <w:t>intermational</w:t>
      </w:r>
      <w:proofErr w:type="spellEnd"/>
      <w:r w:rsidRPr="002C3AAD">
        <w:rPr>
          <w:sz w:val="28"/>
          <w:szCs w:val="28"/>
        </w:rPr>
        <w:t>», осваивающих образовательные программы среднего профессионального образования, засчитываются в качестве оценки «отлично» по демонстрационному экзамену.</w:t>
      </w:r>
    </w:p>
    <w:p w:rsidR="00A93AD5" w:rsidRPr="002C3AAD" w:rsidRDefault="00A93AD5" w:rsidP="00A93AD5">
      <w:pPr>
        <w:pStyle w:val="a3"/>
        <w:spacing w:before="5"/>
        <w:ind w:left="0" w:firstLine="0"/>
        <w:rPr>
          <w:sz w:val="28"/>
          <w:szCs w:val="28"/>
        </w:rPr>
      </w:pPr>
    </w:p>
    <w:p w:rsidR="00A93AD5" w:rsidRPr="002C3AAD" w:rsidRDefault="00A93AD5" w:rsidP="00F03747">
      <w:pPr>
        <w:pStyle w:val="1"/>
        <w:numPr>
          <w:ilvl w:val="1"/>
          <w:numId w:val="5"/>
        </w:numPr>
        <w:ind w:left="851" w:hanging="709"/>
        <w:jc w:val="both"/>
        <w:rPr>
          <w:sz w:val="28"/>
          <w:szCs w:val="28"/>
        </w:rPr>
      </w:pPr>
      <w:r w:rsidRPr="002C3AAD">
        <w:rPr>
          <w:sz w:val="28"/>
          <w:szCs w:val="28"/>
        </w:rPr>
        <w:t>Порядок проведения государственной итоговой</w:t>
      </w:r>
      <w:r w:rsidRPr="002C3AAD">
        <w:rPr>
          <w:spacing w:val="-5"/>
          <w:sz w:val="28"/>
          <w:szCs w:val="28"/>
        </w:rPr>
        <w:t xml:space="preserve"> </w:t>
      </w:r>
      <w:r w:rsidRPr="002C3AAD">
        <w:rPr>
          <w:sz w:val="28"/>
          <w:szCs w:val="28"/>
        </w:rPr>
        <w:t>аттестации</w:t>
      </w:r>
    </w:p>
    <w:p w:rsidR="00A93AD5" w:rsidRPr="002C3AAD" w:rsidRDefault="00A93AD5" w:rsidP="00A93AD5">
      <w:pPr>
        <w:pStyle w:val="a3"/>
        <w:spacing w:before="7"/>
        <w:ind w:left="0" w:firstLine="0"/>
        <w:rPr>
          <w:b/>
          <w:sz w:val="28"/>
          <w:szCs w:val="28"/>
        </w:rPr>
      </w:pPr>
    </w:p>
    <w:p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096"/>
        </w:tabs>
        <w:ind w:right="110" w:firstLine="539"/>
        <w:rPr>
          <w:sz w:val="28"/>
          <w:szCs w:val="28"/>
        </w:rPr>
      </w:pPr>
      <w:r w:rsidRPr="002C3AAD">
        <w:rPr>
          <w:sz w:val="28"/>
          <w:szCs w:val="28"/>
        </w:rPr>
        <w:t xml:space="preserve">К государственной итоговой аттестации допускается студент, не имеющий академической задолженности и в полном объеме выполнивший </w:t>
      </w:r>
      <w:r w:rsidRPr="002C3AAD">
        <w:rPr>
          <w:sz w:val="28"/>
          <w:szCs w:val="28"/>
        </w:rPr>
        <w:lastRenderedPageBreak/>
        <w:t>учебный план или индивидуальный учебный план по осваиваемой образовательной программе среднего профессионального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образования.</w:t>
      </w:r>
    </w:p>
    <w:p w:rsidR="00A93AD5" w:rsidRPr="002C3AAD" w:rsidRDefault="00A93AD5" w:rsidP="00A93AD5">
      <w:pPr>
        <w:pStyle w:val="a5"/>
        <w:numPr>
          <w:ilvl w:val="0"/>
          <w:numId w:val="6"/>
        </w:numPr>
        <w:tabs>
          <w:tab w:val="left" w:pos="1093"/>
        </w:tabs>
        <w:spacing w:before="1"/>
        <w:ind w:right="104" w:firstLine="539"/>
        <w:rPr>
          <w:sz w:val="28"/>
          <w:szCs w:val="28"/>
        </w:rPr>
      </w:pPr>
      <w:r w:rsidRPr="002C3AAD">
        <w:rPr>
          <w:sz w:val="28"/>
          <w:szCs w:val="28"/>
        </w:rPr>
        <w:t xml:space="preserve">Программа государственной итоговой аттестации, требования к выпускным квалификационным работам, а также критерии оценки знаний, доводится до сведения студентов, не </w:t>
      </w:r>
      <w:proofErr w:type="gramStart"/>
      <w:r w:rsidRPr="002C3AAD">
        <w:rPr>
          <w:sz w:val="28"/>
          <w:szCs w:val="28"/>
        </w:rPr>
        <w:t>позднее</w:t>
      </w:r>
      <w:proofErr w:type="gramEnd"/>
      <w:r w:rsidRPr="002C3AAD">
        <w:rPr>
          <w:sz w:val="28"/>
          <w:szCs w:val="28"/>
        </w:rPr>
        <w:t xml:space="preserve"> чем за шесть месяцев до начала государственной итоговой аттестации.</w:t>
      </w:r>
    </w:p>
    <w:p w:rsidR="00A93AD5" w:rsidRPr="002C3AAD" w:rsidRDefault="00A93AD5" w:rsidP="00A93AD5">
      <w:pPr>
        <w:pStyle w:val="a5"/>
        <w:numPr>
          <w:ilvl w:val="1"/>
          <w:numId w:val="6"/>
        </w:numPr>
        <w:tabs>
          <w:tab w:val="left" w:pos="1132"/>
        </w:tabs>
        <w:ind w:right="114" w:firstLine="539"/>
        <w:rPr>
          <w:sz w:val="28"/>
          <w:szCs w:val="28"/>
        </w:rPr>
      </w:pPr>
      <w:r w:rsidRPr="002C3AAD">
        <w:rPr>
          <w:sz w:val="28"/>
          <w:szCs w:val="28"/>
        </w:rPr>
        <w:t>Колледж обеспечивает проведение предварительного инструктажа выпускников непосредственно в месте проведения демонстрационного</w:t>
      </w:r>
      <w:r w:rsidRPr="002C3AAD">
        <w:rPr>
          <w:spacing w:val="-5"/>
          <w:sz w:val="28"/>
          <w:szCs w:val="28"/>
        </w:rPr>
        <w:t xml:space="preserve"> </w:t>
      </w:r>
      <w:r w:rsidRPr="002C3AAD">
        <w:rPr>
          <w:sz w:val="28"/>
          <w:szCs w:val="28"/>
        </w:rPr>
        <w:t>экзамена.</w:t>
      </w:r>
    </w:p>
    <w:p w:rsidR="00A93AD5" w:rsidRDefault="00A93AD5" w:rsidP="00A93AD5">
      <w:pPr>
        <w:pStyle w:val="a5"/>
        <w:numPr>
          <w:ilvl w:val="0"/>
          <w:numId w:val="6"/>
        </w:numPr>
        <w:tabs>
          <w:tab w:val="left" w:pos="1014"/>
        </w:tabs>
        <w:ind w:right="111" w:firstLine="539"/>
        <w:rPr>
          <w:sz w:val="28"/>
          <w:szCs w:val="28"/>
        </w:rPr>
      </w:pPr>
      <w:r w:rsidRPr="002C3AAD">
        <w:rPr>
          <w:sz w:val="28"/>
          <w:szCs w:val="28"/>
        </w:rPr>
        <w:t>Сдача государственного экзамена и защита выпускных квалификационных работ проводится на открытых заседаниях государственной экзаменационной комиссии</w:t>
      </w:r>
      <w:r w:rsidRPr="002C3AAD">
        <w:rPr>
          <w:spacing w:val="13"/>
          <w:sz w:val="28"/>
          <w:szCs w:val="28"/>
        </w:rPr>
        <w:t xml:space="preserve"> </w:t>
      </w:r>
      <w:r w:rsidRPr="002C3AAD">
        <w:rPr>
          <w:sz w:val="28"/>
          <w:szCs w:val="28"/>
        </w:rPr>
        <w:t>с</w:t>
      </w:r>
      <w:r w:rsidR="00A56A8B" w:rsidRPr="00A56A8B">
        <w:rPr>
          <w:sz w:val="28"/>
          <w:szCs w:val="28"/>
        </w:rPr>
        <w:t xml:space="preserve"> </w:t>
      </w:r>
      <w:r w:rsidR="00A56A8B" w:rsidRPr="002C3AAD">
        <w:rPr>
          <w:sz w:val="28"/>
          <w:szCs w:val="28"/>
        </w:rPr>
        <w:t>участием не менее двух третей ее состава</w:t>
      </w:r>
    </w:p>
    <w:p w:rsidR="00A56A8B" w:rsidRPr="00A56A8B" w:rsidRDefault="00A56A8B" w:rsidP="00A56A8B">
      <w:pPr>
        <w:pStyle w:val="a5"/>
        <w:numPr>
          <w:ilvl w:val="0"/>
          <w:numId w:val="6"/>
        </w:numPr>
        <w:tabs>
          <w:tab w:val="left" w:pos="1014"/>
        </w:tabs>
        <w:ind w:right="111" w:firstLine="607"/>
        <w:rPr>
          <w:sz w:val="28"/>
          <w:szCs w:val="28"/>
        </w:rPr>
      </w:pPr>
      <w:r w:rsidRPr="00A56A8B">
        <w:rPr>
          <w:sz w:val="28"/>
          <w:szCs w:val="28"/>
        </w:rPr>
        <w:t>Результаты любой из форм государственной итоговой аттестации определяются оценками "отлично", "хорошо", "удовлетворительно", "неудовлетворительно"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A56A8B" w:rsidRPr="00A56A8B" w:rsidRDefault="00A56A8B" w:rsidP="00A56A8B">
      <w:pPr>
        <w:pStyle w:val="a5"/>
        <w:numPr>
          <w:ilvl w:val="0"/>
          <w:numId w:val="6"/>
        </w:numPr>
        <w:tabs>
          <w:tab w:val="left" w:pos="1014"/>
        </w:tabs>
        <w:ind w:right="111" w:firstLine="607"/>
        <w:rPr>
          <w:sz w:val="28"/>
          <w:szCs w:val="28"/>
        </w:rPr>
      </w:pPr>
      <w:r w:rsidRPr="00A56A8B">
        <w:rPr>
          <w:sz w:val="28"/>
          <w:szCs w:val="28"/>
        </w:rPr>
        <w:t>Решения государственных экзаменационных комиссий принимаются на закрытых заседаниях простым большинством голосов членов комиссии, участвующих в заседании, при обязательном присутствии председателя комиссии или его заместителя. При равном числе голосов голос председательствующего на заседании государственной экзаменационной комиссии является решающим.</w:t>
      </w:r>
    </w:p>
    <w:p w:rsidR="00A56A8B" w:rsidRPr="00A56A8B" w:rsidRDefault="00A56A8B" w:rsidP="00A56A8B">
      <w:pPr>
        <w:pStyle w:val="a5"/>
        <w:numPr>
          <w:ilvl w:val="0"/>
          <w:numId w:val="6"/>
        </w:numPr>
        <w:tabs>
          <w:tab w:val="left" w:pos="1014"/>
        </w:tabs>
        <w:ind w:left="142" w:right="111" w:firstLine="567"/>
        <w:rPr>
          <w:sz w:val="28"/>
          <w:szCs w:val="28"/>
        </w:rPr>
      </w:pPr>
      <w:r w:rsidRPr="00A56A8B">
        <w:rPr>
          <w:sz w:val="28"/>
          <w:szCs w:val="28"/>
        </w:rPr>
        <w:t>Лицам, не проходившим государственной итоговой аттестации по уважительной причине, предоставляется возможность пройти государственную итоговую  аттестацию без отчисления из Колледжа.</w:t>
      </w:r>
      <w:r>
        <w:rPr>
          <w:sz w:val="28"/>
          <w:szCs w:val="28"/>
        </w:rPr>
        <w:t xml:space="preserve"> </w:t>
      </w:r>
      <w:r w:rsidRPr="00A56A8B">
        <w:rPr>
          <w:sz w:val="28"/>
          <w:szCs w:val="28"/>
        </w:rPr>
        <w:t>Дополнительные заседания государственных экзаменационных комиссий организуются в установленные сроки, но не позднее четырех месяцев после подачи заявления лицом, не проходившим государственной итоговой аттестации по уважительной причине.</w:t>
      </w:r>
    </w:p>
    <w:p w:rsidR="00A56A8B" w:rsidRDefault="00A56A8B" w:rsidP="00A56A8B">
      <w:pPr>
        <w:pStyle w:val="a5"/>
        <w:numPr>
          <w:ilvl w:val="0"/>
          <w:numId w:val="6"/>
        </w:numPr>
        <w:tabs>
          <w:tab w:val="left" w:pos="1014"/>
        </w:tabs>
        <w:ind w:left="142" w:right="111" w:firstLine="567"/>
        <w:rPr>
          <w:sz w:val="28"/>
          <w:szCs w:val="28"/>
        </w:rPr>
      </w:pPr>
      <w:proofErr w:type="gramStart"/>
      <w:r w:rsidRPr="00A56A8B">
        <w:rPr>
          <w:sz w:val="28"/>
          <w:szCs w:val="28"/>
        </w:rPr>
        <w:t>Обучающиеся, не прошедшие государственной итоговой аттестации или получившие на государственной итоговой аттестации неудовлетворительные результаты, проходят государственную итоговую аттестацию не ранее чем через шесть месяцев после прохождения государственной итоговой аттестации впервые.</w:t>
      </w:r>
      <w:proofErr w:type="gramEnd"/>
    </w:p>
    <w:p w:rsidR="00A56A8B" w:rsidRPr="00A56A8B" w:rsidRDefault="00A56A8B" w:rsidP="00A56A8B">
      <w:pPr>
        <w:pStyle w:val="a5"/>
        <w:tabs>
          <w:tab w:val="left" w:pos="1014"/>
        </w:tabs>
        <w:ind w:left="142" w:right="111"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A56A8B">
        <w:rPr>
          <w:sz w:val="28"/>
          <w:szCs w:val="28"/>
        </w:rPr>
        <w:t>Для прохождения государственной итоговой аттестации лицо, не прошедшее государственную итоговую аттестацию по неуважительной причине или получившее на государственной итоговой аттестации неудовлетворительную оценку, восстанавливается в Колледже на период времени, установленный Колледжем, но не менее предусмотренного календарным учебным графиком для прохождения государственной итоговой аттестации соответствующей образовательной программы среднего профессионального образования.</w:t>
      </w:r>
      <w:proofErr w:type="gramEnd"/>
    </w:p>
    <w:p w:rsidR="00A56A8B" w:rsidRPr="00A56A8B" w:rsidRDefault="00A56A8B" w:rsidP="00A56A8B">
      <w:pPr>
        <w:pStyle w:val="a5"/>
        <w:tabs>
          <w:tab w:val="left" w:pos="1014"/>
        </w:tabs>
        <w:ind w:left="142" w:right="111"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A56A8B">
        <w:rPr>
          <w:sz w:val="28"/>
          <w:szCs w:val="28"/>
        </w:rPr>
        <w:t xml:space="preserve">Повторное прохождение государственной итоговой аттестации для </w:t>
      </w:r>
      <w:r w:rsidRPr="00A56A8B">
        <w:rPr>
          <w:sz w:val="28"/>
          <w:szCs w:val="28"/>
        </w:rPr>
        <w:lastRenderedPageBreak/>
        <w:t>одного лица назначается не более двух раз.</w:t>
      </w:r>
    </w:p>
    <w:p w:rsidR="00A56A8B" w:rsidRPr="00A56A8B" w:rsidRDefault="00A56A8B" w:rsidP="00A56A8B">
      <w:pPr>
        <w:pStyle w:val="a5"/>
        <w:numPr>
          <w:ilvl w:val="0"/>
          <w:numId w:val="6"/>
        </w:numPr>
        <w:tabs>
          <w:tab w:val="left" w:pos="1014"/>
        </w:tabs>
        <w:ind w:right="111" w:firstLine="607"/>
        <w:rPr>
          <w:sz w:val="28"/>
          <w:szCs w:val="28"/>
        </w:rPr>
      </w:pPr>
      <w:r w:rsidRPr="00A56A8B">
        <w:rPr>
          <w:sz w:val="28"/>
          <w:szCs w:val="28"/>
        </w:rPr>
        <w:t>Решение государственной экзаменационной комиссии оформляется протоколом, который подписывается председателем государственной экзаменационной комиссии (в случае отсутствия председателя - его заместителем) и секретарем государственной экзаменационной комиссии и хранится в архиве Колледжа.</w:t>
      </w:r>
    </w:p>
    <w:p w:rsidR="00A56A8B" w:rsidRPr="002C3AAD" w:rsidRDefault="00A56A8B" w:rsidP="00A56A8B">
      <w:pPr>
        <w:pStyle w:val="a3"/>
        <w:spacing w:before="5"/>
        <w:ind w:left="0" w:firstLine="0"/>
        <w:rPr>
          <w:sz w:val="28"/>
          <w:szCs w:val="28"/>
        </w:rPr>
      </w:pPr>
    </w:p>
    <w:p w:rsidR="00A56A8B" w:rsidRPr="002C3AAD" w:rsidRDefault="00A56A8B" w:rsidP="00A56A8B">
      <w:pPr>
        <w:pStyle w:val="1"/>
        <w:numPr>
          <w:ilvl w:val="1"/>
          <w:numId w:val="5"/>
        </w:numPr>
        <w:tabs>
          <w:tab w:val="left" w:pos="1985"/>
        </w:tabs>
        <w:ind w:left="426" w:right="1450" w:firstLine="567"/>
        <w:jc w:val="both"/>
        <w:rPr>
          <w:sz w:val="28"/>
          <w:szCs w:val="28"/>
        </w:rPr>
      </w:pPr>
      <w:r w:rsidRPr="002C3AAD">
        <w:rPr>
          <w:sz w:val="28"/>
          <w:szCs w:val="28"/>
        </w:rPr>
        <w:t>Порядок проведения государственной итоговой аттестации для выпускников из числа лиц с</w:t>
      </w:r>
      <w:r w:rsidRPr="002C3AAD">
        <w:rPr>
          <w:spacing w:val="-16"/>
          <w:sz w:val="28"/>
          <w:szCs w:val="28"/>
        </w:rPr>
        <w:t xml:space="preserve"> </w:t>
      </w:r>
      <w:r w:rsidRPr="002C3AAD">
        <w:rPr>
          <w:sz w:val="28"/>
          <w:szCs w:val="28"/>
        </w:rPr>
        <w:t>ограниченными</w:t>
      </w:r>
      <w:r>
        <w:rPr>
          <w:sz w:val="28"/>
          <w:szCs w:val="28"/>
        </w:rPr>
        <w:t xml:space="preserve"> возможностями здоровья </w:t>
      </w:r>
    </w:p>
    <w:p w:rsidR="00A56A8B" w:rsidRPr="002C3AAD" w:rsidRDefault="00A56A8B" w:rsidP="00A56A8B">
      <w:pPr>
        <w:pStyle w:val="a3"/>
        <w:spacing w:before="7"/>
        <w:ind w:left="0" w:firstLine="0"/>
        <w:rPr>
          <w:b/>
          <w:sz w:val="28"/>
          <w:szCs w:val="28"/>
        </w:rPr>
      </w:pPr>
    </w:p>
    <w:p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89"/>
        </w:tabs>
        <w:ind w:right="106" w:firstLine="539"/>
        <w:rPr>
          <w:sz w:val="28"/>
          <w:szCs w:val="28"/>
        </w:rPr>
      </w:pPr>
      <w:r w:rsidRPr="002C3AAD">
        <w:rPr>
          <w:sz w:val="28"/>
          <w:szCs w:val="28"/>
        </w:rPr>
        <w:t>Для выпускников из числа лиц с ограниченными возможностями здоровья государственная итоговая аттестация проводится в Колледже с учетом особенностей психофизического развития, индивидуальных возможностей и состояния здоровья таких выпускников (далее - индивидуальные</w:t>
      </w:r>
      <w:r w:rsidRPr="002C3AAD">
        <w:rPr>
          <w:spacing w:val="-4"/>
          <w:sz w:val="28"/>
          <w:szCs w:val="28"/>
        </w:rPr>
        <w:t xml:space="preserve"> </w:t>
      </w:r>
      <w:r w:rsidRPr="002C3AAD">
        <w:rPr>
          <w:sz w:val="28"/>
          <w:szCs w:val="28"/>
        </w:rPr>
        <w:t>особенности).</w:t>
      </w:r>
    </w:p>
    <w:p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194"/>
        </w:tabs>
        <w:spacing w:before="1"/>
        <w:ind w:right="116" w:firstLine="539"/>
        <w:rPr>
          <w:sz w:val="28"/>
          <w:szCs w:val="28"/>
        </w:rPr>
      </w:pPr>
      <w:r w:rsidRPr="002C3AAD">
        <w:rPr>
          <w:sz w:val="28"/>
          <w:szCs w:val="28"/>
        </w:rPr>
        <w:t>При проведении государственной итоговой аттестации обеспечивается соблюдение следующих общих</w:t>
      </w:r>
      <w:r w:rsidRPr="002C3AAD">
        <w:rPr>
          <w:spacing w:val="2"/>
          <w:sz w:val="28"/>
          <w:szCs w:val="28"/>
        </w:rPr>
        <w:t xml:space="preserve"> </w:t>
      </w:r>
      <w:r w:rsidRPr="002C3AAD">
        <w:rPr>
          <w:sz w:val="28"/>
          <w:szCs w:val="28"/>
        </w:rPr>
        <w:t>требований:</w:t>
      </w:r>
    </w:p>
    <w:p w:rsidR="00A56A8B" w:rsidRPr="002C3AAD" w:rsidRDefault="00A56A8B" w:rsidP="00A56A8B">
      <w:pPr>
        <w:pStyle w:val="a3"/>
        <w:ind w:right="105"/>
        <w:rPr>
          <w:sz w:val="28"/>
          <w:szCs w:val="28"/>
        </w:rPr>
      </w:pPr>
      <w:r w:rsidRPr="002C3AAD">
        <w:rPr>
          <w:sz w:val="28"/>
          <w:szCs w:val="28"/>
        </w:rPr>
        <w:t>проведение государственной итоговой аттестации для лиц с ограниченными возможностями здоровья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государственной итоговой аттестации;</w:t>
      </w:r>
    </w:p>
    <w:p w:rsidR="00A56A8B" w:rsidRPr="002C3AAD" w:rsidRDefault="00A56A8B" w:rsidP="00A56A8B">
      <w:pPr>
        <w:pStyle w:val="a3"/>
        <w:ind w:right="114"/>
        <w:rPr>
          <w:sz w:val="28"/>
          <w:szCs w:val="28"/>
        </w:rPr>
      </w:pPr>
      <w:proofErr w:type="gramStart"/>
      <w:r w:rsidRPr="002C3AAD">
        <w:rPr>
          <w:sz w:val="28"/>
          <w:szCs w:val="28"/>
        </w:rPr>
        <w:t>присутствие в аудитории ассистента, оказывающего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государственной</w:t>
      </w:r>
      <w:proofErr w:type="gramEnd"/>
    </w:p>
    <w:p w:rsidR="00A56A8B" w:rsidRPr="002C3AAD" w:rsidRDefault="00A56A8B" w:rsidP="00A56A8B">
      <w:pPr>
        <w:pStyle w:val="a3"/>
        <w:spacing w:before="66"/>
        <w:ind w:firstLine="0"/>
        <w:rPr>
          <w:sz w:val="28"/>
          <w:szCs w:val="28"/>
        </w:rPr>
      </w:pPr>
      <w:r w:rsidRPr="002C3AAD">
        <w:rPr>
          <w:sz w:val="28"/>
          <w:szCs w:val="28"/>
        </w:rPr>
        <w:t>экзаменационной комиссии);</w:t>
      </w:r>
    </w:p>
    <w:p w:rsidR="00A56A8B" w:rsidRPr="002C3AAD" w:rsidRDefault="00A56A8B" w:rsidP="00A56A8B">
      <w:pPr>
        <w:pStyle w:val="a3"/>
        <w:ind w:right="112"/>
        <w:rPr>
          <w:sz w:val="28"/>
          <w:szCs w:val="28"/>
        </w:rPr>
      </w:pPr>
      <w:r w:rsidRPr="002C3AAD">
        <w:rPr>
          <w:sz w:val="28"/>
          <w:szCs w:val="28"/>
        </w:rPr>
        <w:t>пользование необходимыми выпускникам техническими средствами при прохождении государственной итоговой аттестации с учетом их индивидуальных особенностей;</w:t>
      </w:r>
    </w:p>
    <w:p w:rsidR="00A56A8B" w:rsidRPr="002C3AAD" w:rsidRDefault="00A56A8B" w:rsidP="00A56A8B">
      <w:pPr>
        <w:pStyle w:val="a3"/>
        <w:spacing w:before="1"/>
        <w:ind w:right="106"/>
        <w:rPr>
          <w:sz w:val="28"/>
          <w:szCs w:val="28"/>
        </w:rPr>
      </w:pPr>
      <w:r w:rsidRPr="002C3AAD">
        <w:rPr>
          <w:sz w:val="28"/>
          <w:szCs w:val="28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201"/>
        </w:tabs>
        <w:ind w:right="107" w:firstLine="607"/>
        <w:rPr>
          <w:sz w:val="28"/>
          <w:szCs w:val="28"/>
        </w:rPr>
      </w:pPr>
      <w:r w:rsidRPr="002C3AAD">
        <w:rPr>
          <w:sz w:val="28"/>
          <w:szCs w:val="28"/>
        </w:rPr>
        <w:t>Дополнительно при проведении государственной итоговой аттестации обеспечивается соблюдение следующих требований в зависимости от категорий выпускников с ограниченными возможностями</w:t>
      </w:r>
      <w:r w:rsidRPr="002C3AAD">
        <w:rPr>
          <w:spacing w:val="-4"/>
          <w:sz w:val="28"/>
          <w:szCs w:val="28"/>
        </w:rPr>
        <w:t xml:space="preserve"> </w:t>
      </w:r>
      <w:r w:rsidRPr="002C3AAD">
        <w:rPr>
          <w:sz w:val="28"/>
          <w:szCs w:val="28"/>
        </w:rPr>
        <w:t>здоровья:</w:t>
      </w:r>
    </w:p>
    <w:p w:rsidR="00A56A8B" w:rsidRPr="002C3AAD" w:rsidRDefault="00A56A8B" w:rsidP="00A56A8B">
      <w:pPr>
        <w:pStyle w:val="a3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а) для слепых:</w:t>
      </w:r>
    </w:p>
    <w:p w:rsidR="00A56A8B" w:rsidRPr="002C3AAD" w:rsidRDefault="00A56A8B" w:rsidP="00A56A8B">
      <w:pPr>
        <w:pStyle w:val="a3"/>
        <w:ind w:right="108"/>
        <w:rPr>
          <w:sz w:val="28"/>
          <w:szCs w:val="28"/>
        </w:rPr>
      </w:pPr>
      <w:r w:rsidRPr="002C3AAD">
        <w:rPr>
          <w:sz w:val="28"/>
          <w:szCs w:val="28"/>
        </w:rPr>
        <w:t xml:space="preserve">задания для выполнения, а также инструкция о порядке государственной итоговой аттестации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</w:t>
      </w:r>
      <w:r w:rsidRPr="002C3AAD">
        <w:rPr>
          <w:sz w:val="28"/>
          <w:szCs w:val="28"/>
        </w:rPr>
        <w:lastRenderedPageBreak/>
        <w:t>зачитываются ассистентом;</w:t>
      </w:r>
    </w:p>
    <w:p w:rsidR="00A56A8B" w:rsidRPr="002C3AAD" w:rsidRDefault="00A56A8B" w:rsidP="00A56A8B">
      <w:pPr>
        <w:pStyle w:val="a3"/>
        <w:ind w:right="105"/>
        <w:rPr>
          <w:sz w:val="28"/>
          <w:szCs w:val="28"/>
        </w:rPr>
      </w:pPr>
      <w:r w:rsidRPr="002C3AAD">
        <w:rPr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2C3AAD">
        <w:rPr>
          <w:sz w:val="28"/>
          <w:szCs w:val="28"/>
        </w:rPr>
        <w:t>надиктовываются</w:t>
      </w:r>
      <w:proofErr w:type="spellEnd"/>
      <w:r w:rsidRPr="002C3AAD">
        <w:rPr>
          <w:sz w:val="28"/>
          <w:szCs w:val="28"/>
        </w:rPr>
        <w:t xml:space="preserve"> ассистенту;</w:t>
      </w:r>
    </w:p>
    <w:p w:rsidR="00A56A8B" w:rsidRPr="002C3AAD" w:rsidRDefault="00A56A8B" w:rsidP="00A56A8B">
      <w:pPr>
        <w:pStyle w:val="a3"/>
        <w:spacing w:before="1"/>
        <w:ind w:right="108"/>
        <w:rPr>
          <w:sz w:val="28"/>
          <w:szCs w:val="28"/>
        </w:rPr>
      </w:pPr>
      <w:r w:rsidRPr="002C3AAD">
        <w:rPr>
          <w:sz w:val="28"/>
          <w:szCs w:val="28"/>
        </w:rPr>
        <w:t>выпускникам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A56A8B" w:rsidRPr="002C3AAD" w:rsidRDefault="00A56A8B" w:rsidP="00A56A8B">
      <w:pPr>
        <w:pStyle w:val="a3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б) для слабовидящих:</w:t>
      </w:r>
    </w:p>
    <w:p w:rsidR="00A56A8B" w:rsidRPr="002C3AAD" w:rsidRDefault="00A56A8B" w:rsidP="00A56A8B">
      <w:pPr>
        <w:pStyle w:val="a3"/>
        <w:ind w:left="641" w:right="105" w:firstLine="0"/>
        <w:rPr>
          <w:sz w:val="28"/>
          <w:szCs w:val="28"/>
        </w:rPr>
      </w:pPr>
      <w:r w:rsidRPr="002C3AAD">
        <w:rPr>
          <w:sz w:val="28"/>
          <w:szCs w:val="28"/>
        </w:rPr>
        <w:t>обеспечивается индивидуальное равномерное освещение не менее 300 люкс; выпускникам для выполнения задания при необходимости</w:t>
      </w:r>
      <w:r w:rsidRPr="002C3AAD">
        <w:rPr>
          <w:spacing w:val="58"/>
          <w:sz w:val="28"/>
          <w:szCs w:val="28"/>
        </w:rPr>
        <w:t xml:space="preserve"> </w:t>
      </w:r>
      <w:r w:rsidRPr="002C3AAD">
        <w:rPr>
          <w:sz w:val="28"/>
          <w:szCs w:val="28"/>
        </w:rPr>
        <w:t>предоставляется</w:t>
      </w:r>
    </w:p>
    <w:p w:rsidR="00A56A8B" w:rsidRPr="002C3AAD" w:rsidRDefault="00A56A8B" w:rsidP="00A56A8B">
      <w:pPr>
        <w:pStyle w:val="a3"/>
        <w:ind w:firstLine="0"/>
        <w:rPr>
          <w:sz w:val="28"/>
          <w:szCs w:val="28"/>
        </w:rPr>
      </w:pPr>
      <w:r w:rsidRPr="002C3AAD">
        <w:rPr>
          <w:sz w:val="28"/>
          <w:szCs w:val="28"/>
        </w:rPr>
        <w:t>увеличивающее устройство;</w:t>
      </w:r>
    </w:p>
    <w:p w:rsidR="00A56A8B" w:rsidRPr="002C3AAD" w:rsidRDefault="00A56A8B" w:rsidP="00A56A8B">
      <w:pPr>
        <w:pStyle w:val="a3"/>
        <w:ind w:right="114"/>
        <w:rPr>
          <w:sz w:val="28"/>
          <w:szCs w:val="28"/>
        </w:rPr>
      </w:pPr>
      <w:r w:rsidRPr="002C3AAD">
        <w:rPr>
          <w:sz w:val="28"/>
          <w:szCs w:val="28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A56A8B" w:rsidRPr="002C3AAD" w:rsidRDefault="00A56A8B" w:rsidP="00A56A8B">
      <w:pPr>
        <w:pStyle w:val="a3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в) для глухих и слабослышащих, с тяжелыми нарушениями речи:</w:t>
      </w:r>
    </w:p>
    <w:p w:rsidR="00A56A8B" w:rsidRPr="002C3AAD" w:rsidRDefault="00A56A8B" w:rsidP="00A56A8B">
      <w:pPr>
        <w:pStyle w:val="a3"/>
        <w:ind w:right="108"/>
        <w:rPr>
          <w:sz w:val="28"/>
          <w:szCs w:val="28"/>
        </w:rPr>
      </w:pPr>
      <w:r w:rsidRPr="002C3AAD">
        <w:rPr>
          <w:sz w:val="28"/>
          <w:szCs w:val="28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A56A8B" w:rsidRPr="002C3AAD" w:rsidRDefault="00A56A8B" w:rsidP="00A56A8B">
      <w:pPr>
        <w:pStyle w:val="a3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по их желанию государственный экзамен может проводиться в письменной форме;</w:t>
      </w:r>
    </w:p>
    <w:p w:rsidR="00A56A8B" w:rsidRPr="002C3AAD" w:rsidRDefault="00A56A8B" w:rsidP="00A56A8B">
      <w:pPr>
        <w:pStyle w:val="a3"/>
        <w:ind w:right="108"/>
        <w:rPr>
          <w:sz w:val="28"/>
          <w:szCs w:val="28"/>
        </w:rPr>
      </w:pPr>
      <w:r w:rsidRPr="002C3AAD">
        <w:rPr>
          <w:sz w:val="28"/>
          <w:szCs w:val="28"/>
        </w:rPr>
        <w:t>д)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A56A8B" w:rsidRPr="002C3AAD" w:rsidRDefault="00A56A8B" w:rsidP="00A56A8B">
      <w:pPr>
        <w:pStyle w:val="a3"/>
        <w:ind w:right="113"/>
        <w:rPr>
          <w:sz w:val="28"/>
          <w:szCs w:val="28"/>
        </w:rPr>
      </w:pPr>
      <w:r w:rsidRPr="002C3AAD">
        <w:rPr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2C3AAD">
        <w:rPr>
          <w:sz w:val="28"/>
          <w:szCs w:val="28"/>
        </w:rPr>
        <w:t>надиктовываются</w:t>
      </w:r>
      <w:proofErr w:type="spellEnd"/>
      <w:r w:rsidRPr="002C3AAD">
        <w:rPr>
          <w:sz w:val="28"/>
          <w:szCs w:val="28"/>
        </w:rPr>
        <w:t xml:space="preserve"> ассистенту;</w:t>
      </w:r>
    </w:p>
    <w:p w:rsidR="00A56A8B" w:rsidRPr="002C3AAD" w:rsidRDefault="00A56A8B" w:rsidP="00A56A8B">
      <w:pPr>
        <w:pStyle w:val="a3"/>
        <w:spacing w:before="1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по их желанию государственный экзамен может проводиться в устной форме.</w:t>
      </w:r>
    </w:p>
    <w:p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125"/>
        </w:tabs>
        <w:ind w:right="110" w:firstLine="539"/>
        <w:rPr>
          <w:sz w:val="28"/>
          <w:szCs w:val="28"/>
        </w:rPr>
      </w:pPr>
      <w:r w:rsidRPr="002C3AAD">
        <w:rPr>
          <w:sz w:val="28"/>
          <w:szCs w:val="28"/>
        </w:rPr>
        <w:t>Выпускники или родители (законные представители) несовершеннолетних выпускников не позднее, чем за 3 месяца до начала государственной итоговой аттестации подают письменное заявление о необходимости создания для них специальных условий при проведении государственной итоговой</w:t>
      </w:r>
      <w:r w:rsidRPr="002C3AAD">
        <w:rPr>
          <w:spacing w:val="-2"/>
          <w:sz w:val="28"/>
          <w:szCs w:val="28"/>
        </w:rPr>
        <w:t xml:space="preserve"> </w:t>
      </w:r>
      <w:r w:rsidRPr="002C3AAD">
        <w:rPr>
          <w:sz w:val="28"/>
          <w:szCs w:val="28"/>
        </w:rPr>
        <w:t>аттестации.</w:t>
      </w:r>
    </w:p>
    <w:p w:rsidR="00A56A8B" w:rsidRPr="00A56A8B" w:rsidRDefault="00A56A8B" w:rsidP="00A56A8B">
      <w:pPr>
        <w:pStyle w:val="a5"/>
        <w:tabs>
          <w:tab w:val="left" w:pos="1014"/>
        </w:tabs>
        <w:ind w:right="111" w:firstLine="0"/>
        <w:rPr>
          <w:sz w:val="28"/>
          <w:szCs w:val="28"/>
        </w:rPr>
      </w:pPr>
    </w:p>
    <w:p w:rsidR="00A56A8B" w:rsidRPr="002C3AAD" w:rsidRDefault="00A56A8B" w:rsidP="00A56A8B">
      <w:pPr>
        <w:pStyle w:val="1"/>
        <w:ind w:left="2219"/>
        <w:jc w:val="both"/>
        <w:rPr>
          <w:sz w:val="28"/>
          <w:szCs w:val="28"/>
        </w:rPr>
      </w:pPr>
      <w:r w:rsidRPr="002C3AAD">
        <w:rPr>
          <w:sz w:val="28"/>
          <w:szCs w:val="28"/>
        </w:rPr>
        <w:t>IV. Прядок подачи и рассмотрения апелляции.</w:t>
      </w:r>
    </w:p>
    <w:p w:rsidR="00BF4F44" w:rsidRPr="002C3AAD" w:rsidRDefault="00BF4F44" w:rsidP="00BF4F44">
      <w:pPr>
        <w:pStyle w:val="a3"/>
        <w:numPr>
          <w:ilvl w:val="0"/>
          <w:numId w:val="6"/>
        </w:numPr>
        <w:spacing w:before="66"/>
        <w:ind w:firstLine="465"/>
        <w:rPr>
          <w:sz w:val="28"/>
          <w:szCs w:val="28"/>
        </w:rPr>
      </w:pPr>
      <w:r w:rsidRPr="002C3AAD">
        <w:rPr>
          <w:sz w:val="28"/>
          <w:szCs w:val="28"/>
        </w:rPr>
        <w:t>По результатам государственной аттестации выпускник, участвовавший в государственной итоговой аттестации, имеет право подать в апелляционную комиссию письменное апелляционное заявление о нарушении, по его мнению, установленного порядка проведения государственной итоговой аттестации и (или) несогласии с</w:t>
      </w:r>
      <w:r w:rsidRPr="002C3AAD">
        <w:rPr>
          <w:spacing w:val="11"/>
          <w:sz w:val="28"/>
          <w:szCs w:val="28"/>
        </w:rPr>
        <w:t xml:space="preserve"> </w:t>
      </w:r>
      <w:r w:rsidRPr="002C3AAD">
        <w:rPr>
          <w:sz w:val="28"/>
          <w:szCs w:val="28"/>
        </w:rPr>
        <w:t>ее</w:t>
      </w:r>
      <w:r w:rsidRPr="00A56A8B">
        <w:rPr>
          <w:sz w:val="28"/>
          <w:szCs w:val="28"/>
        </w:rPr>
        <w:t xml:space="preserve"> </w:t>
      </w:r>
      <w:r w:rsidRPr="002C3AAD">
        <w:rPr>
          <w:sz w:val="28"/>
          <w:szCs w:val="28"/>
        </w:rPr>
        <w:t>результатами (далее - апелляция).</w:t>
      </w:r>
    </w:p>
    <w:p w:rsidR="00A56A8B" w:rsidRPr="002C3AAD" w:rsidRDefault="00A56A8B" w:rsidP="00BF4F44">
      <w:pPr>
        <w:pStyle w:val="a5"/>
        <w:numPr>
          <w:ilvl w:val="0"/>
          <w:numId w:val="6"/>
        </w:numPr>
        <w:tabs>
          <w:tab w:val="left" w:pos="1180"/>
        </w:tabs>
        <w:ind w:right="107" w:firstLine="465"/>
        <w:rPr>
          <w:sz w:val="28"/>
          <w:szCs w:val="28"/>
        </w:rPr>
      </w:pPr>
      <w:r w:rsidRPr="002C3AAD">
        <w:rPr>
          <w:sz w:val="28"/>
          <w:szCs w:val="28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организации.</w:t>
      </w:r>
    </w:p>
    <w:p w:rsidR="00A56A8B" w:rsidRPr="002C3AAD" w:rsidRDefault="00A56A8B" w:rsidP="00A56A8B">
      <w:pPr>
        <w:pStyle w:val="a3"/>
        <w:spacing w:before="1"/>
        <w:ind w:right="114"/>
        <w:rPr>
          <w:sz w:val="28"/>
          <w:szCs w:val="28"/>
        </w:rPr>
      </w:pPr>
      <w:r w:rsidRPr="002C3AAD">
        <w:rPr>
          <w:sz w:val="28"/>
          <w:szCs w:val="28"/>
        </w:rPr>
        <w:t xml:space="preserve">Апелляция о нарушении порядка проведения государственной итоговой </w:t>
      </w:r>
      <w:r w:rsidRPr="002C3AAD">
        <w:rPr>
          <w:sz w:val="28"/>
          <w:szCs w:val="28"/>
        </w:rPr>
        <w:lastRenderedPageBreak/>
        <w:t>аттестации подается непосредственно в день проведения государственной итоговой аттестации.</w:t>
      </w:r>
    </w:p>
    <w:p w:rsidR="00A56A8B" w:rsidRPr="002C3AAD" w:rsidRDefault="00A56A8B" w:rsidP="00A56A8B">
      <w:pPr>
        <w:pStyle w:val="a3"/>
        <w:ind w:right="113"/>
        <w:rPr>
          <w:sz w:val="28"/>
          <w:szCs w:val="28"/>
        </w:rPr>
      </w:pPr>
      <w:r w:rsidRPr="002C3AAD">
        <w:rPr>
          <w:sz w:val="28"/>
          <w:szCs w:val="28"/>
        </w:rPr>
        <w:t>Апелляция о несогласии с результатами государственной итоговой аттестации подается не позднее следующего рабочего дня после объявления результатов государственной итоговой аттестации.</w:t>
      </w:r>
    </w:p>
    <w:p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29"/>
        </w:tabs>
        <w:ind w:right="110" w:firstLine="539"/>
        <w:rPr>
          <w:sz w:val="28"/>
          <w:szCs w:val="28"/>
        </w:rPr>
      </w:pPr>
      <w:r w:rsidRPr="002C3AAD">
        <w:rPr>
          <w:sz w:val="28"/>
          <w:szCs w:val="28"/>
        </w:rPr>
        <w:t>Апелляция рассматривается апелляционной комиссией не позднее трех рабочих дней с момента ее</w:t>
      </w:r>
      <w:r w:rsidRPr="002C3AAD">
        <w:rPr>
          <w:spacing w:val="-4"/>
          <w:sz w:val="28"/>
          <w:szCs w:val="28"/>
        </w:rPr>
        <w:t xml:space="preserve"> </w:t>
      </w:r>
      <w:r w:rsidRPr="002C3AAD">
        <w:rPr>
          <w:sz w:val="28"/>
          <w:szCs w:val="28"/>
        </w:rPr>
        <w:t>поступления.</w:t>
      </w:r>
    </w:p>
    <w:p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86"/>
        </w:tabs>
        <w:ind w:right="105" w:firstLine="539"/>
        <w:rPr>
          <w:sz w:val="28"/>
          <w:szCs w:val="28"/>
        </w:rPr>
      </w:pPr>
      <w:r w:rsidRPr="002C3AAD">
        <w:rPr>
          <w:sz w:val="28"/>
          <w:szCs w:val="28"/>
        </w:rPr>
        <w:t>Состав апелляционной комиссии утверждается в Колледже одновременно с утверждением состава государственной экзаменационной</w:t>
      </w:r>
      <w:r w:rsidRPr="002C3AAD">
        <w:rPr>
          <w:spacing w:val="-5"/>
          <w:sz w:val="28"/>
          <w:szCs w:val="28"/>
        </w:rPr>
        <w:t xml:space="preserve"> </w:t>
      </w:r>
      <w:r w:rsidRPr="002C3AAD">
        <w:rPr>
          <w:sz w:val="28"/>
          <w:szCs w:val="28"/>
        </w:rPr>
        <w:t>комиссии.</w:t>
      </w:r>
    </w:p>
    <w:p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43"/>
        </w:tabs>
        <w:ind w:right="102" w:firstLine="539"/>
        <w:rPr>
          <w:sz w:val="28"/>
          <w:szCs w:val="28"/>
        </w:rPr>
      </w:pPr>
      <w:r w:rsidRPr="002C3AAD">
        <w:rPr>
          <w:sz w:val="28"/>
          <w:szCs w:val="28"/>
        </w:rPr>
        <w:t xml:space="preserve">Апелляционная комиссия формируется в количестве не менее пяти человек из числа преподавателей Колледжа, не входящих в данном учебном году в состав государственных экзаменационных комиссий и секретаря. Председателем апелляционной комиссии является директор Колледжа либо лицо, исполняющее обязанности директора на основании приказа. Секретарь избирается из числа членов </w:t>
      </w:r>
      <w:proofErr w:type="gramStart"/>
      <w:r w:rsidRPr="002C3AAD">
        <w:rPr>
          <w:sz w:val="28"/>
          <w:szCs w:val="28"/>
        </w:rPr>
        <w:t>апелляционной</w:t>
      </w:r>
      <w:proofErr w:type="gramEnd"/>
      <w:r w:rsidRPr="002C3AAD">
        <w:rPr>
          <w:spacing w:val="-24"/>
          <w:sz w:val="28"/>
          <w:szCs w:val="28"/>
        </w:rPr>
        <w:t xml:space="preserve"> </w:t>
      </w:r>
      <w:proofErr w:type="spellStart"/>
      <w:r w:rsidRPr="002C3AAD">
        <w:rPr>
          <w:sz w:val="28"/>
          <w:szCs w:val="28"/>
        </w:rPr>
        <w:t>коммисии</w:t>
      </w:r>
      <w:proofErr w:type="spellEnd"/>
      <w:r w:rsidRPr="002C3AAD">
        <w:rPr>
          <w:sz w:val="28"/>
          <w:szCs w:val="28"/>
        </w:rPr>
        <w:t>.</w:t>
      </w:r>
    </w:p>
    <w:p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07"/>
        </w:tabs>
        <w:ind w:right="114" w:firstLine="539"/>
        <w:rPr>
          <w:sz w:val="28"/>
          <w:szCs w:val="28"/>
        </w:rPr>
      </w:pPr>
      <w:r w:rsidRPr="002C3AAD">
        <w:rPr>
          <w:sz w:val="28"/>
          <w:szCs w:val="28"/>
        </w:rPr>
        <w:t>Апелляция рассматривается на заседании апелляционной комиссии с участием не менее двух третей ее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состава.</w:t>
      </w:r>
    </w:p>
    <w:p w:rsidR="00A56A8B" w:rsidRPr="002C3AAD" w:rsidRDefault="00A56A8B" w:rsidP="00A56A8B">
      <w:pPr>
        <w:pStyle w:val="a3"/>
        <w:spacing w:before="1"/>
        <w:ind w:right="101"/>
        <w:rPr>
          <w:sz w:val="28"/>
          <w:szCs w:val="28"/>
        </w:rPr>
      </w:pPr>
      <w:r w:rsidRPr="002C3AAD">
        <w:rPr>
          <w:sz w:val="28"/>
          <w:szCs w:val="28"/>
        </w:rPr>
        <w:t>На заседание апелляционной комиссии приглашается председатель соответствующей государственной экзаменационной комиссии.</w:t>
      </w:r>
    </w:p>
    <w:p w:rsidR="00A56A8B" w:rsidRPr="002C3AAD" w:rsidRDefault="00A56A8B" w:rsidP="00A56A8B">
      <w:pPr>
        <w:pStyle w:val="a3"/>
        <w:rPr>
          <w:sz w:val="28"/>
          <w:szCs w:val="28"/>
        </w:rPr>
      </w:pPr>
      <w:r w:rsidRPr="002C3AAD">
        <w:rPr>
          <w:sz w:val="28"/>
          <w:szCs w:val="28"/>
        </w:rPr>
        <w:t>Выпускник, подавший апелляцию, имеет право присутствовать при рассмотрении апелляции.</w:t>
      </w:r>
    </w:p>
    <w:p w:rsidR="00A56A8B" w:rsidRPr="002C3AAD" w:rsidRDefault="00A56A8B" w:rsidP="00A56A8B">
      <w:pPr>
        <w:pStyle w:val="a3"/>
        <w:rPr>
          <w:sz w:val="28"/>
          <w:szCs w:val="28"/>
        </w:rPr>
      </w:pPr>
      <w:r w:rsidRPr="002C3AAD">
        <w:rPr>
          <w:sz w:val="28"/>
          <w:szCs w:val="28"/>
        </w:rPr>
        <w:t>С несовершеннолетним выпускником имеет право присутствовать один из родителей (законных представителей).</w:t>
      </w:r>
    </w:p>
    <w:p w:rsidR="00A56A8B" w:rsidRPr="002C3AAD" w:rsidRDefault="00A56A8B" w:rsidP="00A56A8B">
      <w:pPr>
        <w:pStyle w:val="a3"/>
        <w:ind w:left="641" w:firstLine="0"/>
        <w:rPr>
          <w:sz w:val="28"/>
          <w:szCs w:val="28"/>
        </w:rPr>
      </w:pPr>
      <w:r w:rsidRPr="002C3AAD">
        <w:rPr>
          <w:sz w:val="28"/>
          <w:szCs w:val="28"/>
        </w:rPr>
        <w:t>Указанные лица должны иметь при себе документы, удостоверяющие личность.</w:t>
      </w:r>
    </w:p>
    <w:p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98"/>
        </w:tabs>
        <w:ind w:right="111" w:firstLine="539"/>
        <w:rPr>
          <w:sz w:val="28"/>
          <w:szCs w:val="28"/>
        </w:rPr>
      </w:pPr>
      <w:r w:rsidRPr="002C3AAD">
        <w:rPr>
          <w:sz w:val="28"/>
          <w:szCs w:val="28"/>
        </w:rPr>
        <w:t>Рассмотрение апелляции не является пересдачей государственной итоговой аттестации.</w:t>
      </w:r>
    </w:p>
    <w:p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14"/>
        </w:tabs>
        <w:ind w:right="111" w:firstLine="539"/>
        <w:rPr>
          <w:sz w:val="28"/>
          <w:szCs w:val="28"/>
        </w:rPr>
      </w:pPr>
      <w:r w:rsidRPr="002C3AAD">
        <w:rPr>
          <w:sz w:val="28"/>
          <w:szCs w:val="28"/>
        </w:rPr>
        <w:t>При рассмотрении апелляции о нарушении порядка проведения государственной итоговой аттестации апелляционная комиссия устанавливает достоверность изложенных в ней сведений и выносит одно из</w:t>
      </w:r>
      <w:r w:rsidRPr="002C3AAD">
        <w:rPr>
          <w:spacing w:val="-2"/>
          <w:sz w:val="28"/>
          <w:szCs w:val="28"/>
        </w:rPr>
        <w:t xml:space="preserve"> </w:t>
      </w:r>
      <w:r w:rsidRPr="002C3AAD">
        <w:rPr>
          <w:sz w:val="28"/>
          <w:szCs w:val="28"/>
        </w:rPr>
        <w:t>решений:</w:t>
      </w:r>
    </w:p>
    <w:p w:rsidR="00A56A8B" w:rsidRPr="002C3AAD" w:rsidRDefault="00A56A8B" w:rsidP="00A56A8B">
      <w:pPr>
        <w:pStyle w:val="a3"/>
        <w:ind w:right="104"/>
        <w:rPr>
          <w:sz w:val="28"/>
          <w:szCs w:val="28"/>
        </w:rPr>
      </w:pPr>
      <w:r w:rsidRPr="002C3AAD">
        <w:rPr>
          <w:sz w:val="28"/>
          <w:szCs w:val="28"/>
        </w:rPr>
        <w:t>об отклонении апелляции, если изложенные в ней сведения о нарушениях порядка проведения государственной итоговой аттестации выпускника не подтвердились и/или не повлияли на результат государственной итоговой аттестации;</w:t>
      </w:r>
    </w:p>
    <w:p w:rsidR="00A56A8B" w:rsidRPr="002C3AAD" w:rsidRDefault="00A56A8B" w:rsidP="00A56A8B">
      <w:pPr>
        <w:pStyle w:val="a3"/>
        <w:ind w:right="113"/>
        <w:rPr>
          <w:sz w:val="28"/>
          <w:szCs w:val="28"/>
        </w:rPr>
      </w:pPr>
      <w:r w:rsidRPr="002C3AAD">
        <w:rPr>
          <w:sz w:val="28"/>
          <w:szCs w:val="28"/>
        </w:rPr>
        <w:t>об удовлетворении апелляции, если изложенные в ней сведения о допущенных нарушениях порядка проведения государственной итоговой аттестации выпускника подтвердились и повлияли на результат государственной итоговой аттестации.</w:t>
      </w:r>
    </w:p>
    <w:p w:rsidR="00A56A8B" w:rsidRPr="002C3AAD" w:rsidRDefault="00A56A8B" w:rsidP="00A56A8B">
      <w:pPr>
        <w:pStyle w:val="a3"/>
        <w:ind w:right="107"/>
        <w:rPr>
          <w:sz w:val="28"/>
          <w:szCs w:val="28"/>
        </w:rPr>
      </w:pPr>
      <w:r w:rsidRPr="002C3AAD">
        <w:rPr>
          <w:sz w:val="28"/>
          <w:szCs w:val="28"/>
        </w:rPr>
        <w:t xml:space="preserve">В последнем случае результат проведения государственной итоговой аттестации подлежит аннулированию, в </w:t>
      </w:r>
      <w:proofErr w:type="gramStart"/>
      <w:r w:rsidRPr="002C3AAD">
        <w:rPr>
          <w:sz w:val="28"/>
          <w:szCs w:val="28"/>
        </w:rPr>
        <w:t>связи</w:t>
      </w:r>
      <w:proofErr w:type="gramEnd"/>
      <w:r w:rsidRPr="002C3AAD">
        <w:rPr>
          <w:sz w:val="28"/>
          <w:szCs w:val="28"/>
        </w:rPr>
        <w:t xml:space="preserve"> с чем протокол о рассмотрении апелляции не позднее следующего рабочего дня передается в государственную экзаменационную комиссию для реализации решения комиссии. Выпускнику предоставляется возможность пройти государственную итоговую аттестацию в дополнительные сроки, </w:t>
      </w:r>
      <w:r w:rsidRPr="002C3AAD">
        <w:rPr>
          <w:sz w:val="28"/>
          <w:szCs w:val="28"/>
        </w:rPr>
        <w:lastRenderedPageBreak/>
        <w:t>установленные образовательной организацией.</w:t>
      </w:r>
    </w:p>
    <w:p w:rsidR="00A56A8B" w:rsidRPr="002C3AAD" w:rsidRDefault="00A56A8B" w:rsidP="00A56A8B">
      <w:pPr>
        <w:pStyle w:val="a5"/>
        <w:numPr>
          <w:ilvl w:val="0"/>
          <w:numId w:val="6"/>
        </w:numPr>
        <w:tabs>
          <w:tab w:val="left" w:pos="1086"/>
        </w:tabs>
        <w:ind w:right="107" w:firstLine="539"/>
        <w:rPr>
          <w:sz w:val="28"/>
          <w:szCs w:val="28"/>
        </w:rPr>
      </w:pPr>
      <w:proofErr w:type="gramStart"/>
      <w:r w:rsidRPr="002C3AAD">
        <w:rPr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защите выпускной квалификационной работы,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выпускную квалификационную работу, протокол заседания государственной экзаменационной комиссии и заключение председателя государственной экзаменационной комиссии о соблюдении процедурных вопросов при защите подавшего апелляцию</w:t>
      </w:r>
      <w:r w:rsidRPr="002C3AAD">
        <w:rPr>
          <w:spacing w:val="-14"/>
          <w:sz w:val="28"/>
          <w:szCs w:val="28"/>
        </w:rPr>
        <w:t xml:space="preserve"> </w:t>
      </w:r>
      <w:r w:rsidRPr="002C3AAD">
        <w:rPr>
          <w:sz w:val="28"/>
          <w:szCs w:val="28"/>
        </w:rPr>
        <w:t>выпускника.</w:t>
      </w:r>
      <w:proofErr w:type="gramEnd"/>
    </w:p>
    <w:p w:rsidR="00BF4F44" w:rsidRPr="002C3AAD" w:rsidRDefault="00BF4F44" w:rsidP="00BF4F44">
      <w:pPr>
        <w:pStyle w:val="a3"/>
        <w:spacing w:before="66"/>
        <w:ind w:right="107"/>
        <w:rPr>
          <w:sz w:val="28"/>
          <w:szCs w:val="28"/>
        </w:rPr>
      </w:pPr>
      <w:proofErr w:type="gramStart"/>
      <w:r w:rsidRPr="002C3AAD">
        <w:rPr>
          <w:sz w:val="28"/>
          <w:szCs w:val="28"/>
        </w:rPr>
        <w:t>Для рассмотрения апелляции о несогласии с результатами государственной итоговой аттестации, полученными при сдаче государственного экзамена, секретарь государственной экзаменационной комиссии не позднее следующего рабочего дня с момента поступления апелляции направляет в апелляционную комиссию протокол заседания государственной экзаменационной комиссии, письменные ответы выпускника (при их наличии) и заключение председателя государственной экзаменационной комиссии о соблюдении процедурных вопросов при проведении государственного экзамена.</w:t>
      </w:r>
      <w:proofErr w:type="gramEnd"/>
    </w:p>
    <w:p w:rsidR="00BF4F44" w:rsidRPr="002C3AAD" w:rsidRDefault="00BF4F44" w:rsidP="00BF4F44">
      <w:pPr>
        <w:pStyle w:val="a5"/>
        <w:numPr>
          <w:ilvl w:val="0"/>
          <w:numId w:val="6"/>
        </w:numPr>
        <w:tabs>
          <w:tab w:val="left" w:pos="1194"/>
        </w:tabs>
        <w:spacing w:before="1"/>
        <w:ind w:right="113" w:firstLine="607"/>
        <w:rPr>
          <w:sz w:val="28"/>
          <w:szCs w:val="28"/>
        </w:rPr>
      </w:pPr>
      <w:r w:rsidRPr="002C3AAD">
        <w:rPr>
          <w:sz w:val="28"/>
          <w:szCs w:val="28"/>
        </w:rPr>
        <w:t>В результате рассмотрения апелляции о несогласии с результатами государственной итоговой аттестации апелляционная комиссия принимает решение об отклонении апелляции и сохранении результата государственной итоговой аттестации либо об удовлетворении апелляции и выставлении иного результата государственной итоговой аттестации. Решение апелляционной комиссии не позднее следующего рабочего дня передается в государственную экзаменационную комиссию. Решение апелляционной комиссии является основанием для аннулирования ранее выставленных результатов государственной итоговой аттестации выпускника и выставления</w:t>
      </w:r>
      <w:r w:rsidRPr="002C3AAD">
        <w:rPr>
          <w:spacing w:val="-7"/>
          <w:sz w:val="28"/>
          <w:szCs w:val="28"/>
        </w:rPr>
        <w:t xml:space="preserve"> </w:t>
      </w:r>
      <w:r w:rsidRPr="002C3AAD">
        <w:rPr>
          <w:sz w:val="28"/>
          <w:szCs w:val="28"/>
        </w:rPr>
        <w:t>новых.</w:t>
      </w:r>
    </w:p>
    <w:p w:rsidR="00BF4F44" w:rsidRPr="002C3AAD" w:rsidRDefault="00BF4F44" w:rsidP="00BF4F44">
      <w:pPr>
        <w:pStyle w:val="a5"/>
        <w:numPr>
          <w:ilvl w:val="0"/>
          <w:numId w:val="6"/>
        </w:numPr>
        <w:tabs>
          <w:tab w:val="left" w:pos="1009"/>
        </w:tabs>
        <w:ind w:right="108" w:firstLine="539"/>
        <w:rPr>
          <w:sz w:val="28"/>
          <w:szCs w:val="28"/>
        </w:rPr>
      </w:pPr>
      <w:r w:rsidRPr="002C3AAD">
        <w:rPr>
          <w:sz w:val="28"/>
          <w:szCs w:val="28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решающим.</w:t>
      </w:r>
    </w:p>
    <w:p w:rsidR="00BF4F44" w:rsidRPr="002C3AAD" w:rsidRDefault="00BF4F44" w:rsidP="00BF4F44">
      <w:pPr>
        <w:pStyle w:val="a3"/>
        <w:ind w:right="111"/>
        <w:rPr>
          <w:sz w:val="28"/>
          <w:szCs w:val="28"/>
        </w:rPr>
      </w:pPr>
      <w:r w:rsidRPr="002C3AAD">
        <w:rPr>
          <w:sz w:val="28"/>
          <w:szCs w:val="28"/>
        </w:rPr>
        <w:t>Решение апелляционной комиссии доводится до сведения подавшего апелляцию выпускника (под роспись) в течение трех рабочих дней со дня заседания апелляционной комиссии.</w:t>
      </w:r>
    </w:p>
    <w:p w:rsidR="00BF4F44" w:rsidRPr="002C3AAD" w:rsidRDefault="00BF4F44" w:rsidP="00BF4F44">
      <w:pPr>
        <w:pStyle w:val="a5"/>
        <w:numPr>
          <w:ilvl w:val="0"/>
          <w:numId w:val="6"/>
        </w:numPr>
        <w:tabs>
          <w:tab w:val="left" w:pos="1072"/>
        </w:tabs>
        <w:spacing w:before="1"/>
        <w:ind w:right="109" w:firstLine="539"/>
        <w:rPr>
          <w:sz w:val="28"/>
          <w:szCs w:val="28"/>
        </w:rPr>
      </w:pPr>
      <w:r w:rsidRPr="002C3AAD">
        <w:rPr>
          <w:sz w:val="28"/>
          <w:szCs w:val="28"/>
        </w:rPr>
        <w:t>Решение апелляционной комиссии является окончательным и пересмотру не подлежит.</w:t>
      </w:r>
    </w:p>
    <w:p w:rsidR="00BF4F44" w:rsidRPr="002C3AAD" w:rsidRDefault="00BF4F44" w:rsidP="00BF4F44">
      <w:pPr>
        <w:pStyle w:val="a5"/>
        <w:numPr>
          <w:ilvl w:val="0"/>
          <w:numId w:val="6"/>
        </w:numPr>
        <w:tabs>
          <w:tab w:val="left" w:pos="1206"/>
        </w:tabs>
        <w:ind w:right="112" w:firstLine="539"/>
        <w:rPr>
          <w:sz w:val="28"/>
          <w:szCs w:val="28"/>
        </w:rPr>
      </w:pPr>
      <w:r w:rsidRPr="002C3AAD">
        <w:rPr>
          <w:sz w:val="28"/>
          <w:szCs w:val="28"/>
        </w:rPr>
        <w:t>Решение апелляционной комиссии оформляется протоколом, который подписывается председателем и секретарем апелляционной комиссии и хранится в архиве образовательной</w:t>
      </w:r>
      <w:r w:rsidRPr="002C3AAD">
        <w:rPr>
          <w:spacing w:val="-1"/>
          <w:sz w:val="28"/>
          <w:szCs w:val="28"/>
        </w:rPr>
        <w:t xml:space="preserve"> </w:t>
      </w:r>
      <w:r w:rsidRPr="002C3AAD">
        <w:rPr>
          <w:sz w:val="28"/>
          <w:szCs w:val="28"/>
        </w:rPr>
        <w:t>организации.</w:t>
      </w:r>
    </w:p>
    <w:p w:rsidR="00BF4F44" w:rsidRPr="002C3AAD" w:rsidRDefault="00BF4F44" w:rsidP="00BF4F44">
      <w:pPr>
        <w:pStyle w:val="22"/>
        <w:shd w:val="clear" w:color="auto" w:fill="auto"/>
        <w:tabs>
          <w:tab w:val="left" w:pos="1723"/>
        </w:tabs>
        <w:spacing w:before="0" w:line="240" w:lineRule="auto"/>
        <w:ind w:left="709"/>
        <w:rPr>
          <w:sz w:val="28"/>
          <w:szCs w:val="28"/>
        </w:rPr>
      </w:pPr>
    </w:p>
    <w:p w:rsidR="00A56A8B" w:rsidRDefault="00A56A8B" w:rsidP="00A56A8B">
      <w:pPr>
        <w:pStyle w:val="a5"/>
        <w:tabs>
          <w:tab w:val="left" w:pos="1014"/>
        </w:tabs>
        <w:ind w:left="641" w:right="111" w:firstLine="0"/>
        <w:rPr>
          <w:sz w:val="28"/>
          <w:szCs w:val="28"/>
        </w:rPr>
      </w:pPr>
    </w:p>
    <w:p w:rsidR="00F03747" w:rsidRPr="002C3AAD" w:rsidRDefault="00F03747" w:rsidP="00F03747">
      <w:pPr>
        <w:pStyle w:val="a5"/>
        <w:tabs>
          <w:tab w:val="left" w:pos="1014"/>
        </w:tabs>
        <w:ind w:left="641" w:right="111" w:firstLine="0"/>
        <w:rPr>
          <w:sz w:val="28"/>
          <w:szCs w:val="28"/>
        </w:rPr>
      </w:pPr>
    </w:p>
    <w:p w:rsidR="00184182" w:rsidRPr="002C3AAD" w:rsidRDefault="00184182" w:rsidP="00A93A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4182" w:rsidRPr="002C3AAD" w:rsidSect="00A93A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A099A"/>
    <w:multiLevelType w:val="multilevel"/>
    <w:tmpl w:val="1E84070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48"/>
        <w:szCs w:val="4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954AC5"/>
    <w:multiLevelType w:val="multilevel"/>
    <w:tmpl w:val="1D0EFD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6B7547"/>
    <w:multiLevelType w:val="hybridMultilevel"/>
    <w:tmpl w:val="B3787E54"/>
    <w:lvl w:ilvl="0" w:tplc="B0DC786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10258C"/>
    <w:multiLevelType w:val="hybridMultilevel"/>
    <w:tmpl w:val="30FCC1C6"/>
    <w:lvl w:ilvl="0" w:tplc="4608F6B8">
      <w:numFmt w:val="bullet"/>
      <w:lvlText w:val="-"/>
      <w:lvlJc w:val="left"/>
      <w:pPr>
        <w:ind w:left="78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B156B7A2">
      <w:start w:val="2"/>
      <w:numFmt w:val="upperRoman"/>
      <w:lvlText w:val="%2."/>
      <w:lvlJc w:val="left"/>
      <w:pPr>
        <w:ind w:left="2465" w:hanging="307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2" w:tplc="44EED998">
      <w:numFmt w:val="bullet"/>
      <w:lvlText w:val="•"/>
      <w:lvlJc w:val="left"/>
      <w:pPr>
        <w:ind w:left="2600" w:hanging="307"/>
      </w:pPr>
      <w:rPr>
        <w:rFonts w:hint="default"/>
        <w:lang w:val="ru-RU" w:eastAsia="ru-RU" w:bidi="ru-RU"/>
      </w:rPr>
    </w:lvl>
    <w:lvl w:ilvl="3" w:tplc="41CA622E">
      <w:numFmt w:val="bullet"/>
      <w:lvlText w:val="•"/>
      <w:lvlJc w:val="left"/>
      <w:pPr>
        <w:ind w:left="3470" w:hanging="307"/>
      </w:pPr>
      <w:rPr>
        <w:rFonts w:hint="default"/>
        <w:lang w:val="ru-RU" w:eastAsia="ru-RU" w:bidi="ru-RU"/>
      </w:rPr>
    </w:lvl>
    <w:lvl w:ilvl="4" w:tplc="F4643F6E">
      <w:numFmt w:val="bullet"/>
      <w:lvlText w:val="•"/>
      <w:lvlJc w:val="left"/>
      <w:pPr>
        <w:ind w:left="4341" w:hanging="307"/>
      </w:pPr>
      <w:rPr>
        <w:rFonts w:hint="default"/>
        <w:lang w:val="ru-RU" w:eastAsia="ru-RU" w:bidi="ru-RU"/>
      </w:rPr>
    </w:lvl>
    <w:lvl w:ilvl="5" w:tplc="F31ACBB0">
      <w:numFmt w:val="bullet"/>
      <w:lvlText w:val="•"/>
      <w:lvlJc w:val="left"/>
      <w:pPr>
        <w:ind w:left="5212" w:hanging="307"/>
      </w:pPr>
      <w:rPr>
        <w:rFonts w:hint="default"/>
        <w:lang w:val="ru-RU" w:eastAsia="ru-RU" w:bidi="ru-RU"/>
      </w:rPr>
    </w:lvl>
    <w:lvl w:ilvl="6" w:tplc="B07AE068">
      <w:numFmt w:val="bullet"/>
      <w:lvlText w:val="•"/>
      <w:lvlJc w:val="left"/>
      <w:pPr>
        <w:ind w:left="6083" w:hanging="307"/>
      </w:pPr>
      <w:rPr>
        <w:rFonts w:hint="default"/>
        <w:lang w:val="ru-RU" w:eastAsia="ru-RU" w:bidi="ru-RU"/>
      </w:rPr>
    </w:lvl>
    <w:lvl w:ilvl="7" w:tplc="9EEAF07E">
      <w:numFmt w:val="bullet"/>
      <w:lvlText w:val="•"/>
      <w:lvlJc w:val="left"/>
      <w:pPr>
        <w:ind w:left="6954" w:hanging="307"/>
      </w:pPr>
      <w:rPr>
        <w:rFonts w:hint="default"/>
        <w:lang w:val="ru-RU" w:eastAsia="ru-RU" w:bidi="ru-RU"/>
      </w:rPr>
    </w:lvl>
    <w:lvl w:ilvl="8" w:tplc="D15C643A">
      <w:numFmt w:val="bullet"/>
      <w:lvlText w:val="•"/>
      <w:lvlJc w:val="left"/>
      <w:pPr>
        <w:ind w:left="7824" w:hanging="307"/>
      </w:pPr>
      <w:rPr>
        <w:rFonts w:hint="default"/>
        <w:lang w:val="ru-RU" w:eastAsia="ru-RU" w:bidi="ru-RU"/>
      </w:rPr>
    </w:lvl>
  </w:abstractNum>
  <w:abstractNum w:abstractNumId="4">
    <w:nsid w:val="4CA7655B"/>
    <w:multiLevelType w:val="multilevel"/>
    <w:tmpl w:val="9C587F94"/>
    <w:lvl w:ilvl="0">
      <w:start w:val="6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6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  <w:lang w:val="ru-RU" w:eastAsia="ru-RU" w:bidi="ru-RU"/>
      </w:rPr>
    </w:lvl>
  </w:abstractNum>
  <w:abstractNum w:abstractNumId="5">
    <w:nsid w:val="4CBE6197"/>
    <w:multiLevelType w:val="multilevel"/>
    <w:tmpl w:val="9C587F94"/>
    <w:lvl w:ilvl="0">
      <w:start w:val="6"/>
      <w:numFmt w:val="decimal"/>
      <w:lvlText w:val="%1."/>
      <w:lvlJc w:val="left"/>
      <w:pPr>
        <w:ind w:left="102" w:hanging="31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102" w:hanging="672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993" w:hanging="672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7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7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7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7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7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72"/>
      </w:pPr>
      <w:rPr>
        <w:rFonts w:hint="default"/>
        <w:lang w:val="ru-RU" w:eastAsia="ru-RU" w:bidi="ru-RU"/>
      </w:rPr>
    </w:lvl>
  </w:abstractNum>
  <w:abstractNum w:abstractNumId="6">
    <w:nsid w:val="5A966DCF"/>
    <w:multiLevelType w:val="hybridMultilevel"/>
    <w:tmpl w:val="CD28F88C"/>
    <w:lvl w:ilvl="0" w:tplc="41222722">
      <w:start w:val="1"/>
      <w:numFmt w:val="upperRoman"/>
      <w:lvlText w:val="%1."/>
      <w:lvlJc w:val="left"/>
      <w:pPr>
        <w:ind w:left="1429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700616"/>
    <w:multiLevelType w:val="hybridMultilevel"/>
    <w:tmpl w:val="A3AC6892"/>
    <w:lvl w:ilvl="0" w:tplc="0FF0E234">
      <w:start w:val="1"/>
      <w:numFmt w:val="upperRoman"/>
      <w:lvlText w:val="%1."/>
      <w:lvlJc w:val="left"/>
      <w:pPr>
        <w:ind w:left="900" w:hanging="72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AD5"/>
    <w:rsid w:val="000725A4"/>
    <w:rsid w:val="00184182"/>
    <w:rsid w:val="001D413F"/>
    <w:rsid w:val="002C3AAD"/>
    <w:rsid w:val="002D49B8"/>
    <w:rsid w:val="00460430"/>
    <w:rsid w:val="005911D5"/>
    <w:rsid w:val="00762EEC"/>
    <w:rsid w:val="0083079C"/>
    <w:rsid w:val="00A56A8B"/>
    <w:rsid w:val="00A93AD5"/>
    <w:rsid w:val="00BF4F44"/>
    <w:rsid w:val="00E41ECA"/>
    <w:rsid w:val="00F03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93AD5"/>
    <w:pPr>
      <w:widowControl w:val="0"/>
      <w:autoSpaceDE w:val="0"/>
      <w:autoSpaceDN w:val="0"/>
      <w:spacing w:after="0" w:line="240" w:lineRule="auto"/>
      <w:ind w:left="144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93AD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93AD5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3AD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11">
    <w:name w:val="Заголовок №1_"/>
    <w:basedOn w:val="a0"/>
    <w:link w:val="12"/>
    <w:rsid w:val="00A93AD5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-2pt">
    <w:name w:val="Основной текст (2) + Полужирный;Курсив;Интервал -2 pt"/>
    <w:basedOn w:val="21"/>
    <w:rsid w:val="00A93AD5"/>
    <w:rPr>
      <w:rFonts w:ascii="Times New Roman" w:eastAsia="Times New Roman" w:hAnsi="Times New Roman" w:cs="Times New Roman"/>
      <w:b/>
      <w:bCs/>
      <w:i/>
      <w:iCs/>
      <w:color w:val="000000"/>
      <w:spacing w:val="-5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93AD5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Основной текст (2)"/>
    <w:basedOn w:val="a"/>
    <w:link w:val="21"/>
    <w:rsid w:val="00A93AD5"/>
    <w:pPr>
      <w:widowControl w:val="0"/>
      <w:shd w:val="clear" w:color="auto" w:fill="FFFFFF"/>
      <w:spacing w:before="540" w:after="0" w:line="518" w:lineRule="exact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rsid w:val="00A93AD5"/>
    <w:pPr>
      <w:widowControl w:val="0"/>
      <w:shd w:val="clear" w:color="auto" w:fill="FFFFFF"/>
      <w:spacing w:after="60" w:line="555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2">
    <w:name w:val="Заголовок №1"/>
    <w:basedOn w:val="a"/>
    <w:link w:val="11"/>
    <w:rsid w:val="00A93AD5"/>
    <w:pPr>
      <w:widowControl w:val="0"/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10">
    <w:name w:val="Заголовок 1 Знак"/>
    <w:basedOn w:val="a0"/>
    <w:link w:val="1"/>
    <w:uiPriority w:val="1"/>
    <w:rsid w:val="00A93AD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93AD5"/>
    <w:pPr>
      <w:widowControl w:val="0"/>
      <w:autoSpaceDE w:val="0"/>
      <w:autoSpaceDN w:val="0"/>
      <w:spacing w:after="0" w:line="240" w:lineRule="auto"/>
      <w:ind w:left="102" w:firstLine="539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93AD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93AD5"/>
    <w:pPr>
      <w:widowControl w:val="0"/>
      <w:autoSpaceDE w:val="0"/>
      <w:autoSpaceDN w:val="0"/>
      <w:spacing w:after="0" w:line="240" w:lineRule="auto"/>
      <w:ind w:left="102" w:firstLine="539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A9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AD5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2C3A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A93AD5"/>
    <w:pPr>
      <w:widowControl w:val="0"/>
      <w:autoSpaceDE w:val="0"/>
      <w:autoSpaceDN w:val="0"/>
      <w:spacing w:after="0" w:line="240" w:lineRule="auto"/>
      <w:ind w:left="1446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A93AD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A93AD5"/>
    <w:rPr>
      <w:rFonts w:ascii="Times New Roman" w:eastAsia="Times New Roman" w:hAnsi="Times New Roman" w:cs="Times New Roman"/>
      <w:sz w:val="46"/>
      <w:szCs w:val="4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93AD5"/>
    <w:rPr>
      <w:rFonts w:ascii="Times New Roman" w:eastAsia="Times New Roman" w:hAnsi="Times New Roman" w:cs="Times New Roman"/>
      <w:b/>
      <w:bCs/>
      <w:sz w:val="48"/>
      <w:szCs w:val="48"/>
      <w:shd w:val="clear" w:color="auto" w:fill="FFFFFF"/>
    </w:rPr>
  </w:style>
  <w:style w:type="character" w:customStyle="1" w:styleId="11">
    <w:name w:val="Заголовок №1_"/>
    <w:basedOn w:val="a0"/>
    <w:link w:val="12"/>
    <w:rsid w:val="00A93AD5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-2pt">
    <w:name w:val="Основной текст (2) + Полужирный;Курсив;Интервал -2 pt"/>
    <w:basedOn w:val="21"/>
    <w:rsid w:val="00A93AD5"/>
    <w:rPr>
      <w:rFonts w:ascii="Times New Roman" w:eastAsia="Times New Roman" w:hAnsi="Times New Roman" w:cs="Times New Roman"/>
      <w:b/>
      <w:bCs/>
      <w:i/>
      <w:iCs/>
      <w:color w:val="000000"/>
      <w:spacing w:val="-5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20">
    <w:name w:val="Заголовок №2"/>
    <w:basedOn w:val="a"/>
    <w:link w:val="2"/>
    <w:rsid w:val="00A93AD5"/>
    <w:pPr>
      <w:widowControl w:val="0"/>
      <w:shd w:val="clear" w:color="auto" w:fill="FFFFFF"/>
      <w:spacing w:after="18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2">
    <w:name w:val="Основной текст (2)"/>
    <w:basedOn w:val="a"/>
    <w:link w:val="21"/>
    <w:rsid w:val="00A93AD5"/>
    <w:pPr>
      <w:widowControl w:val="0"/>
      <w:shd w:val="clear" w:color="auto" w:fill="FFFFFF"/>
      <w:spacing w:before="540" w:after="0" w:line="518" w:lineRule="exact"/>
      <w:jc w:val="both"/>
    </w:pPr>
    <w:rPr>
      <w:rFonts w:ascii="Times New Roman" w:eastAsia="Times New Roman" w:hAnsi="Times New Roman" w:cs="Times New Roman"/>
      <w:sz w:val="46"/>
      <w:szCs w:val="46"/>
    </w:rPr>
  </w:style>
  <w:style w:type="paragraph" w:customStyle="1" w:styleId="40">
    <w:name w:val="Основной текст (4)"/>
    <w:basedOn w:val="a"/>
    <w:link w:val="4"/>
    <w:rsid w:val="00A93AD5"/>
    <w:pPr>
      <w:widowControl w:val="0"/>
      <w:shd w:val="clear" w:color="auto" w:fill="FFFFFF"/>
      <w:spacing w:after="60" w:line="555" w:lineRule="exact"/>
      <w:jc w:val="center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12">
    <w:name w:val="Заголовок №1"/>
    <w:basedOn w:val="a"/>
    <w:link w:val="11"/>
    <w:rsid w:val="00A93AD5"/>
    <w:pPr>
      <w:widowControl w:val="0"/>
      <w:shd w:val="clear" w:color="auto" w:fill="FFFFFF"/>
      <w:spacing w:before="60" w:after="7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56"/>
      <w:szCs w:val="56"/>
    </w:rPr>
  </w:style>
  <w:style w:type="character" w:customStyle="1" w:styleId="10">
    <w:name w:val="Заголовок 1 Знак"/>
    <w:basedOn w:val="a0"/>
    <w:link w:val="1"/>
    <w:uiPriority w:val="1"/>
    <w:rsid w:val="00A93AD5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qFormat/>
    <w:rsid w:val="00A93AD5"/>
    <w:pPr>
      <w:widowControl w:val="0"/>
      <w:autoSpaceDE w:val="0"/>
      <w:autoSpaceDN w:val="0"/>
      <w:spacing w:after="0" w:line="240" w:lineRule="auto"/>
      <w:ind w:left="102" w:firstLine="539"/>
      <w:jc w:val="both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A93AD5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A93AD5"/>
    <w:pPr>
      <w:widowControl w:val="0"/>
      <w:autoSpaceDE w:val="0"/>
      <w:autoSpaceDN w:val="0"/>
      <w:spacing w:after="0" w:line="240" w:lineRule="auto"/>
      <w:ind w:left="102" w:firstLine="539"/>
      <w:jc w:val="both"/>
    </w:pPr>
    <w:rPr>
      <w:rFonts w:ascii="Times New Roman" w:eastAsia="Times New Roman" w:hAnsi="Times New Roman" w:cs="Times New Roman"/>
      <w:lang w:eastAsia="ru-RU" w:bidi="ru-RU"/>
    </w:rPr>
  </w:style>
  <w:style w:type="table" w:styleId="a6">
    <w:name w:val="Table Grid"/>
    <w:basedOn w:val="a1"/>
    <w:uiPriority w:val="59"/>
    <w:rsid w:val="00A93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93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AD5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6"/>
    <w:uiPriority w:val="59"/>
    <w:rsid w:val="002C3AA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11</Pages>
  <Words>3452</Words>
  <Characters>19680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Metodkabinet</dc:creator>
  <cp:lastModifiedBy>Зам. директора</cp:lastModifiedBy>
  <cp:revision>9</cp:revision>
  <cp:lastPrinted>2022-02-16T06:26:00Z</cp:lastPrinted>
  <dcterms:created xsi:type="dcterms:W3CDTF">2020-05-07T08:47:00Z</dcterms:created>
  <dcterms:modified xsi:type="dcterms:W3CDTF">2022-02-17T04:43:00Z</dcterms:modified>
</cp:coreProperties>
</file>