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7E85" w:rsidRPr="00573EF4" w:rsidRDefault="00897E85" w:rsidP="000E70F5">
      <w:pPr>
        <w:spacing w:after="0"/>
        <w:jc w:val="center"/>
        <w:rPr>
          <w:rFonts w:ascii="Times New Roman" w:hAnsi="Times New Roman" w:cs="Times New Roman"/>
          <w:sz w:val="32"/>
        </w:rPr>
      </w:pPr>
      <w:r w:rsidRPr="00573EF4">
        <w:rPr>
          <w:rFonts w:ascii="Times New Roman" w:hAnsi="Times New Roman" w:cs="Times New Roman"/>
          <w:sz w:val="32"/>
        </w:rPr>
        <w:t>Уважаемые участники Олимпиады!</w:t>
      </w:r>
    </w:p>
    <w:p w:rsidR="00897E85" w:rsidRPr="00897E85" w:rsidRDefault="00897E85" w:rsidP="000E70F5">
      <w:pPr>
        <w:spacing w:after="0"/>
        <w:jc w:val="center"/>
        <w:rPr>
          <w:rFonts w:ascii="Times New Roman" w:hAnsi="Times New Roman" w:cs="Times New Roman"/>
        </w:rPr>
      </w:pPr>
    </w:p>
    <w:p w:rsidR="00573EF4" w:rsidRDefault="00897E85" w:rsidP="000E70F5">
      <w:pPr>
        <w:spacing w:after="0"/>
        <w:ind w:left="709" w:firstLine="709"/>
        <w:jc w:val="both"/>
        <w:rPr>
          <w:rFonts w:ascii="Times New Roman" w:hAnsi="Times New Roman" w:cs="Times New Roman"/>
          <w:sz w:val="28"/>
          <w:szCs w:val="28"/>
        </w:rPr>
      </w:pPr>
      <w:r w:rsidRPr="00573EF4">
        <w:rPr>
          <w:rFonts w:ascii="Times New Roman" w:hAnsi="Times New Roman" w:cs="Times New Roman"/>
          <w:sz w:val="28"/>
          <w:szCs w:val="28"/>
        </w:rPr>
        <w:t xml:space="preserve">Внимательно просмотрите </w:t>
      </w:r>
      <w:r w:rsidR="003650AC" w:rsidRPr="00573EF4">
        <w:rPr>
          <w:rFonts w:ascii="Times New Roman" w:hAnsi="Times New Roman" w:cs="Times New Roman"/>
          <w:sz w:val="28"/>
          <w:szCs w:val="28"/>
        </w:rPr>
        <w:t xml:space="preserve">новостные </w:t>
      </w:r>
      <w:r w:rsidRPr="00573EF4">
        <w:rPr>
          <w:rFonts w:ascii="Times New Roman" w:hAnsi="Times New Roman" w:cs="Times New Roman"/>
          <w:sz w:val="28"/>
          <w:szCs w:val="28"/>
        </w:rPr>
        <w:t>сюжеты</w:t>
      </w:r>
      <w:r w:rsidR="00573EF4">
        <w:rPr>
          <w:rFonts w:ascii="Times New Roman" w:hAnsi="Times New Roman" w:cs="Times New Roman"/>
          <w:sz w:val="28"/>
          <w:szCs w:val="28"/>
        </w:rPr>
        <w:t>,</w:t>
      </w:r>
      <w:r w:rsidR="003650AC" w:rsidRPr="00573EF4">
        <w:rPr>
          <w:rFonts w:ascii="Times New Roman" w:hAnsi="Times New Roman" w:cs="Times New Roman"/>
          <w:sz w:val="28"/>
          <w:szCs w:val="28"/>
        </w:rPr>
        <w:t xml:space="preserve">  пройдя по ссылкам</w:t>
      </w:r>
      <w:r w:rsidRPr="00573EF4">
        <w:rPr>
          <w:rFonts w:ascii="Times New Roman" w:hAnsi="Times New Roman" w:cs="Times New Roman"/>
          <w:sz w:val="28"/>
          <w:szCs w:val="28"/>
        </w:rPr>
        <w:t>,</w:t>
      </w:r>
      <w:r w:rsidR="003650AC" w:rsidRPr="00573EF4">
        <w:rPr>
          <w:rFonts w:ascii="Times New Roman" w:hAnsi="Times New Roman" w:cs="Times New Roman"/>
          <w:sz w:val="28"/>
          <w:szCs w:val="28"/>
        </w:rPr>
        <w:t xml:space="preserve"> указанным ниже</w:t>
      </w:r>
      <w:r w:rsidR="001E08DC" w:rsidRPr="00573EF4">
        <w:rPr>
          <w:rFonts w:ascii="Times New Roman" w:hAnsi="Times New Roman" w:cs="Times New Roman"/>
          <w:sz w:val="28"/>
          <w:szCs w:val="28"/>
        </w:rPr>
        <w:t xml:space="preserve">. </w:t>
      </w:r>
    </w:p>
    <w:p w:rsidR="00573EF4" w:rsidRPr="000E70F5" w:rsidRDefault="00573EF4" w:rsidP="000E70F5">
      <w:pPr>
        <w:pStyle w:val="a5"/>
        <w:spacing w:after="0"/>
        <w:ind w:left="709"/>
        <w:contextualSpacing w:val="0"/>
        <w:jc w:val="both"/>
        <w:rPr>
          <w:rFonts w:ascii="Times New Roman" w:hAnsi="Times New Roman" w:cs="Times New Roman"/>
          <w:b/>
          <w:sz w:val="32"/>
          <w:szCs w:val="28"/>
        </w:rPr>
      </w:pPr>
      <w:r w:rsidRPr="000E70F5">
        <w:rPr>
          <w:rFonts w:ascii="Times New Roman" w:hAnsi="Times New Roman" w:cs="Times New Roman"/>
          <w:b/>
          <w:sz w:val="32"/>
          <w:szCs w:val="28"/>
        </w:rPr>
        <w:t xml:space="preserve">Станция № 8. </w:t>
      </w:r>
    </w:p>
    <w:p w:rsidR="00897E85" w:rsidRPr="00573EF4" w:rsidRDefault="001E08DC" w:rsidP="000E70F5">
      <w:pPr>
        <w:pStyle w:val="a5"/>
        <w:spacing w:after="0"/>
        <w:ind w:left="709" w:firstLine="1276"/>
        <w:contextualSpacing w:val="0"/>
        <w:jc w:val="both"/>
        <w:rPr>
          <w:rFonts w:ascii="Times New Roman" w:hAnsi="Times New Roman" w:cs="Times New Roman"/>
          <w:sz w:val="28"/>
          <w:szCs w:val="28"/>
        </w:rPr>
      </w:pPr>
      <w:r w:rsidRPr="00573EF4">
        <w:rPr>
          <w:rFonts w:ascii="Times New Roman" w:hAnsi="Times New Roman" w:cs="Times New Roman"/>
          <w:sz w:val="28"/>
          <w:szCs w:val="28"/>
        </w:rPr>
        <w:t>Изучите  п</w:t>
      </w:r>
      <w:r w:rsidR="003650AC" w:rsidRPr="00573EF4">
        <w:rPr>
          <w:rFonts w:ascii="Times New Roman" w:hAnsi="Times New Roman" w:cs="Times New Roman"/>
          <w:sz w:val="28"/>
          <w:szCs w:val="28"/>
        </w:rPr>
        <w:t xml:space="preserve">резентацию </w:t>
      </w:r>
      <w:r w:rsidR="002C095F" w:rsidRPr="00573EF4">
        <w:rPr>
          <w:rFonts w:ascii="Times New Roman" w:hAnsi="Times New Roman" w:cs="Times New Roman"/>
          <w:sz w:val="28"/>
          <w:szCs w:val="28"/>
        </w:rPr>
        <w:t xml:space="preserve">о признаках подлинности банкнот, посетите Сайт Банка России и вспомните великие сражения Великой Отечественной Войны (1941-1945 </w:t>
      </w:r>
      <w:proofErr w:type="spellStart"/>
      <w:r w:rsidR="002C095F" w:rsidRPr="00573EF4">
        <w:rPr>
          <w:rFonts w:ascii="Times New Roman" w:hAnsi="Times New Roman" w:cs="Times New Roman"/>
          <w:sz w:val="28"/>
          <w:szCs w:val="28"/>
        </w:rPr>
        <w:t>г.г</w:t>
      </w:r>
      <w:proofErr w:type="spellEnd"/>
      <w:r w:rsidR="002C095F" w:rsidRPr="00573EF4">
        <w:rPr>
          <w:rFonts w:ascii="Times New Roman" w:hAnsi="Times New Roman" w:cs="Times New Roman"/>
          <w:sz w:val="28"/>
          <w:szCs w:val="28"/>
        </w:rPr>
        <w:t>).</w:t>
      </w:r>
      <w:r w:rsidR="003650AC" w:rsidRPr="00573EF4">
        <w:rPr>
          <w:rFonts w:ascii="Times New Roman" w:hAnsi="Times New Roman" w:cs="Times New Roman"/>
          <w:sz w:val="28"/>
          <w:szCs w:val="28"/>
        </w:rPr>
        <w:t xml:space="preserve"> </w:t>
      </w:r>
      <w:r w:rsidR="00573EF4">
        <w:rPr>
          <w:rFonts w:ascii="Times New Roman" w:hAnsi="Times New Roman" w:cs="Times New Roman"/>
          <w:sz w:val="28"/>
          <w:szCs w:val="28"/>
        </w:rPr>
        <w:t xml:space="preserve"> </w:t>
      </w:r>
      <w:r w:rsidR="003650AC" w:rsidRPr="00573EF4">
        <w:rPr>
          <w:rFonts w:ascii="Times New Roman" w:hAnsi="Times New Roman" w:cs="Times New Roman"/>
          <w:sz w:val="28"/>
          <w:szCs w:val="28"/>
        </w:rPr>
        <w:t>Данная информация поможет вам</w:t>
      </w:r>
      <w:r w:rsidR="007F68BE" w:rsidRPr="00573EF4">
        <w:rPr>
          <w:rFonts w:ascii="Times New Roman" w:hAnsi="Times New Roman" w:cs="Times New Roman"/>
          <w:sz w:val="28"/>
          <w:szCs w:val="28"/>
        </w:rPr>
        <w:t xml:space="preserve"> ответить на вопросы </w:t>
      </w:r>
      <w:r w:rsidR="000E70F5">
        <w:rPr>
          <w:rFonts w:ascii="Times New Roman" w:hAnsi="Times New Roman" w:cs="Times New Roman"/>
          <w:sz w:val="28"/>
          <w:szCs w:val="28"/>
        </w:rPr>
        <w:t>на</w:t>
      </w:r>
      <w:r w:rsidR="003650AC" w:rsidRPr="00573EF4">
        <w:rPr>
          <w:rFonts w:ascii="Times New Roman" w:hAnsi="Times New Roman" w:cs="Times New Roman"/>
          <w:sz w:val="28"/>
          <w:szCs w:val="28"/>
        </w:rPr>
        <w:t xml:space="preserve"> станции «Техно-деньги» без ошибок и получить максимальное количество баллов 10-баллов.</w:t>
      </w:r>
      <w:r w:rsidRPr="00573EF4">
        <w:rPr>
          <w:rFonts w:ascii="Times New Roman" w:hAnsi="Times New Roman" w:cs="Times New Roman"/>
          <w:sz w:val="28"/>
          <w:szCs w:val="28"/>
        </w:rPr>
        <w:t xml:space="preserve"> </w:t>
      </w:r>
    </w:p>
    <w:p w:rsidR="00897E85" w:rsidRPr="00573EF4" w:rsidRDefault="00897E85" w:rsidP="000E70F5">
      <w:pPr>
        <w:pStyle w:val="a5"/>
        <w:numPr>
          <w:ilvl w:val="0"/>
          <w:numId w:val="1"/>
        </w:numPr>
        <w:spacing w:after="0"/>
        <w:ind w:left="709"/>
        <w:contextualSpacing w:val="0"/>
        <w:rPr>
          <w:rFonts w:ascii="Times New Roman" w:hAnsi="Times New Roman" w:cs="Times New Roman"/>
          <w:sz w:val="28"/>
          <w:szCs w:val="28"/>
        </w:rPr>
      </w:pPr>
      <w:r w:rsidRPr="00573EF4">
        <w:rPr>
          <w:rFonts w:ascii="Times New Roman" w:hAnsi="Times New Roman" w:cs="Times New Roman"/>
          <w:sz w:val="28"/>
          <w:szCs w:val="28"/>
        </w:rPr>
        <w:t>Изготовление главной бумаги страны.</w:t>
      </w:r>
    </w:p>
    <w:p w:rsidR="00897E85" w:rsidRPr="00573EF4" w:rsidRDefault="000E70F5" w:rsidP="000E70F5">
      <w:pPr>
        <w:pStyle w:val="a5"/>
        <w:spacing w:after="0"/>
        <w:ind w:left="709"/>
        <w:contextualSpacing w:val="0"/>
        <w:rPr>
          <w:rStyle w:val="a3"/>
          <w:rFonts w:ascii="Times New Roman" w:hAnsi="Times New Roman" w:cs="Times New Roman"/>
          <w:sz w:val="28"/>
          <w:szCs w:val="28"/>
        </w:rPr>
      </w:pPr>
      <w:hyperlink r:id="rId6" w:history="1">
        <w:r w:rsidR="00897E85" w:rsidRPr="00573EF4">
          <w:rPr>
            <w:rStyle w:val="a3"/>
            <w:rFonts w:ascii="Times New Roman" w:hAnsi="Times New Roman" w:cs="Times New Roman"/>
            <w:sz w:val="28"/>
            <w:szCs w:val="28"/>
          </w:rPr>
          <w:t>https://youtu.be/X43pNQHUplQ</w:t>
        </w:r>
      </w:hyperlink>
      <w:r w:rsidR="003650AC" w:rsidRPr="00573EF4">
        <w:rPr>
          <w:rStyle w:val="a3"/>
          <w:rFonts w:ascii="Times New Roman" w:hAnsi="Times New Roman" w:cs="Times New Roman"/>
          <w:sz w:val="28"/>
          <w:szCs w:val="28"/>
        </w:rPr>
        <w:t xml:space="preserve">  Специальный репортаж «Деньги. Секреты Гознака»</w:t>
      </w:r>
    </w:p>
    <w:p w:rsidR="00897E85" w:rsidRPr="00573EF4" w:rsidRDefault="003650AC" w:rsidP="000E70F5">
      <w:pPr>
        <w:pStyle w:val="a5"/>
        <w:spacing w:after="0"/>
        <w:ind w:left="709"/>
        <w:contextualSpacing w:val="0"/>
        <w:rPr>
          <w:rFonts w:ascii="Times New Roman" w:hAnsi="Times New Roman" w:cs="Times New Roman"/>
          <w:sz w:val="28"/>
          <w:szCs w:val="28"/>
        </w:rPr>
      </w:pPr>
      <w:r w:rsidRPr="00573EF4">
        <w:rPr>
          <w:rStyle w:val="a3"/>
          <w:rFonts w:ascii="Times New Roman" w:hAnsi="Times New Roman" w:cs="Times New Roman"/>
          <w:sz w:val="28"/>
          <w:szCs w:val="28"/>
        </w:rPr>
        <w:t>продолжительность ролика 4 мин. 55 сек.</w:t>
      </w:r>
    </w:p>
    <w:p w:rsidR="00897E85" w:rsidRPr="00573EF4" w:rsidRDefault="00897E85" w:rsidP="000E70F5">
      <w:pPr>
        <w:pStyle w:val="a5"/>
        <w:spacing w:after="0"/>
        <w:ind w:left="709"/>
        <w:contextualSpacing w:val="0"/>
        <w:rPr>
          <w:rFonts w:ascii="Times New Roman" w:hAnsi="Times New Roman" w:cs="Times New Roman"/>
          <w:sz w:val="28"/>
          <w:szCs w:val="28"/>
        </w:rPr>
      </w:pPr>
    </w:p>
    <w:p w:rsidR="00D663CC" w:rsidRPr="00573EF4" w:rsidRDefault="00D663CC" w:rsidP="000E70F5">
      <w:pPr>
        <w:pStyle w:val="a5"/>
        <w:numPr>
          <w:ilvl w:val="0"/>
          <w:numId w:val="1"/>
        </w:numPr>
        <w:spacing w:after="0"/>
        <w:ind w:left="709"/>
        <w:contextualSpacing w:val="0"/>
        <w:rPr>
          <w:rFonts w:ascii="Times New Roman" w:hAnsi="Times New Roman" w:cs="Times New Roman"/>
          <w:sz w:val="28"/>
          <w:szCs w:val="28"/>
        </w:rPr>
      </w:pPr>
      <w:r w:rsidRPr="00573EF4">
        <w:rPr>
          <w:rFonts w:ascii="Times New Roman" w:hAnsi="Times New Roman" w:cs="Times New Roman"/>
          <w:sz w:val="28"/>
          <w:szCs w:val="28"/>
        </w:rPr>
        <w:t>Выпуск билетов Банка России</w:t>
      </w:r>
    </w:p>
    <w:p w:rsidR="00D663CC" w:rsidRPr="00573EF4" w:rsidRDefault="000E70F5" w:rsidP="000E70F5">
      <w:pPr>
        <w:pStyle w:val="a5"/>
        <w:spacing w:after="0"/>
        <w:ind w:left="709"/>
        <w:contextualSpacing w:val="0"/>
        <w:rPr>
          <w:rStyle w:val="a3"/>
          <w:rFonts w:ascii="Times New Roman" w:hAnsi="Times New Roman" w:cs="Times New Roman"/>
          <w:sz w:val="28"/>
          <w:szCs w:val="28"/>
        </w:rPr>
      </w:pPr>
      <w:hyperlink r:id="rId7" w:history="1">
        <w:r w:rsidR="00D663CC" w:rsidRPr="00573EF4">
          <w:rPr>
            <w:rStyle w:val="a3"/>
            <w:rFonts w:ascii="Times New Roman" w:hAnsi="Times New Roman" w:cs="Times New Roman"/>
            <w:sz w:val="28"/>
            <w:szCs w:val="28"/>
          </w:rPr>
          <w:t>https://youtu.be/IRWcMUhdecA</w:t>
        </w:r>
      </w:hyperlink>
      <w:r w:rsidR="00D663CC" w:rsidRPr="00573EF4">
        <w:rPr>
          <w:rStyle w:val="a3"/>
          <w:rFonts w:ascii="Times New Roman" w:hAnsi="Times New Roman" w:cs="Times New Roman"/>
          <w:sz w:val="28"/>
          <w:szCs w:val="28"/>
        </w:rPr>
        <w:t xml:space="preserve"> Специальный репортаж «Деньги. Секреты Гознака-2»</w:t>
      </w:r>
    </w:p>
    <w:p w:rsidR="00D663CC" w:rsidRPr="00573EF4" w:rsidRDefault="00D663CC" w:rsidP="000E70F5">
      <w:pPr>
        <w:pStyle w:val="a5"/>
        <w:spacing w:after="0"/>
        <w:ind w:left="709"/>
        <w:contextualSpacing w:val="0"/>
        <w:rPr>
          <w:rStyle w:val="a3"/>
          <w:rFonts w:ascii="Times New Roman" w:hAnsi="Times New Roman" w:cs="Times New Roman"/>
          <w:sz w:val="28"/>
          <w:szCs w:val="28"/>
        </w:rPr>
      </w:pPr>
      <w:r w:rsidRPr="00573EF4">
        <w:rPr>
          <w:rStyle w:val="a3"/>
          <w:rFonts w:ascii="Times New Roman" w:hAnsi="Times New Roman" w:cs="Times New Roman"/>
          <w:sz w:val="28"/>
          <w:szCs w:val="28"/>
        </w:rPr>
        <w:t>продолжительность ролика 4 мин. 34 сек.</w:t>
      </w:r>
    </w:p>
    <w:p w:rsidR="00D663CC" w:rsidRPr="00573EF4" w:rsidRDefault="00D663CC" w:rsidP="000E70F5">
      <w:pPr>
        <w:pStyle w:val="a5"/>
        <w:spacing w:after="0"/>
        <w:ind w:left="709"/>
        <w:contextualSpacing w:val="0"/>
        <w:rPr>
          <w:rStyle w:val="a3"/>
          <w:rFonts w:ascii="Times New Roman" w:hAnsi="Times New Roman" w:cs="Times New Roman"/>
          <w:color w:val="auto"/>
          <w:sz w:val="28"/>
          <w:szCs w:val="28"/>
          <w:u w:val="none"/>
        </w:rPr>
      </w:pPr>
    </w:p>
    <w:p w:rsidR="00897E85" w:rsidRPr="00573EF4" w:rsidRDefault="00897E85" w:rsidP="000E70F5">
      <w:pPr>
        <w:pStyle w:val="a5"/>
        <w:numPr>
          <w:ilvl w:val="0"/>
          <w:numId w:val="1"/>
        </w:numPr>
        <w:spacing w:after="0"/>
        <w:ind w:left="709"/>
        <w:contextualSpacing w:val="0"/>
        <w:rPr>
          <w:rFonts w:ascii="Times New Roman" w:hAnsi="Times New Roman" w:cs="Times New Roman"/>
          <w:sz w:val="28"/>
          <w:szCs w:val="28"/>
        </w:rPr>
      </w:pPr>
      <w:r w:rsidRPr="00573EF4">
        <w:rPr>
          <w:rFonts w:ascii="Times New Roman" w:hAnsi="Times New Roman" w:cs="Times New Roman"/>
          <w:sz w:val="28"/>
          <w:szCs w:val="28"/>
        </w:rPr>
        <w:t>Чеканка монет</w:t>
      </w:r>
    </w:p>
    <w:p w:rsidR="00897E85" w:rsidRPr="00573EF4" w:rsidRDefault="000E70F5" w:rsidP="000E70F5">
      <w:pPr>
        <w:pStyle w:val="a5"/>
        <w:spacing w:after="0"/>
        <w:ind w:left="709"/>
        <w:contextualSpacing w:val="0"/>
        <w:rPr>
          <w:rStyle w:val="a3"/>
          <w:rFonts w:ascii="Times New Roman" w:hAnsi="Times New Roman" w:cs="Times New Roman"/>
          <w:sz w:val="28"/>
          <w:szCs w:val="28"/>
        </w:rPr>
      </w:pPr>
      <w:hyperlink r:id="rId8" w:history="1">
        <w:r w:rsidR="00897E85" w:rsidRPr="00573EF4">
          <w:rPr>
            <w:rStyle w:val="a3"/>
            <w:rFonts w:ascii="Times New Roman" w:hAnsi="Times New Roman" w:cs="Times New Roman"/>
            <w:sz w:val="28"/>
            <w:szCs w:val="28"/>
          </w:rPr>
          <w:t>https://youtu.be/cGDSxuB4jfg</w:t>
        </w:r>
      </w:hyperlink>
      <w:r w:rsidR="003650AC" w:rsidRPr="00573EF4">
        <w:rPr>
          <w:rStyle w:val="a3"/>
          <w:rFonts w:ascii="Times New Roman" w:hAnsi="Times New Roman" w:cs="Times New Roman"/>
          <w:sz w:val="28"/>
          <w:szCs w:val="28"/>
        </w:rPr>
        <w:t xml:space="preserve"> «Как это работает» </w:t>
      </w:r>
    </w:p>
    <w:p w:rsidR="003650AC" w:rsidRPr="00573EF4" w:rsidRDefault="003650AC" w:rsidP="000E70F5">
      <w:pPr>
        <w:pStyle w:val="a5"/>
        <w:spacing w:after="0"/>
        <w:ind w:left="709"/>
        <w:contextualSpacing w:val="0"/>
        <w:rPr>
          <w:rStyle w:val="a3"/>
          <w:rFonts w:ascii="Times New Roman" w:hAnsi="Times New Roman" w:cs="Times New Roman"/>
          <w:sz w:val="28"/>
          <w:szCs w:val="28"/>
        </w:rPr>
      </w:pPr>
      <w:r w:rsidRPr="00573EF4">
        <w:rPr>
          <w:rStyle w:val="a3"/>
          <w:rFonts w:ascii="Times New Roman" w:hAnsi="Times New Roman" w:cs="Times New Roman"/>
          <w:sz w:val="28"/>
          <w:szCs w:val="28"/>
        </w:rPr>
        <w:t>продолжительность 5 мин.</w:t>
      </w:r>
    </w:p>
    <w:p w:rsidR="00897E85" w:rsidRPr="00573EF4" w:rsidRDefault="00897E85" w:rsidP="000E70F5">
      <w:pPr>
        <w:pStyle w:val="a5"/>
        <w:spacing w:after="0"/>
        <w:ind w:left="709"/>
        <w:contextualSpacing w:val="0"/>
        <w:rPr>
          <w:rStyle w:val="a3"/>
          <w:rFonts w:ascii="Times New Roman" w:hAnsi="Times New Roman" w:cs="Times New Roman"/>
          <w:sz w:val="28"/>
          <w:szCs w:val="28"/>
        </w:rPr>
      </w:pPr>
    </w:p>
    <w:p w:rsidR="001E08DC" w:rsidRPr="00573EF4" w:rsidRDefault="001E08DC" w:rsidP="000E70F5">
      <w:pPr>
        <w:pStyle w:val="a5"/>
        <w:numPr>
          <w:ilvl w:val="0"/>
          <w:numId w:val="1"/>
        </w:numPr>
        <w:spacing w:after="0"/>
        <w:ind w:left="709"/>
        <w:contextualSpacing w:val="0"/>
        <w:rPr>
          <w:rFonts w:ascii="Times New Roman" w:hAnsi="Times New Roman" w:cs="Times New Roman"/>
          <w:sz w:val="28"/>
          <w:szCs w:val="28"/>
        </w:rPr>
      </w:pPr>
      <w:r w:rsidRPr="00573EF4">
        <w:rPr>
          <w:rFonts w:ascii="Times New Roman" w:hAnsi="Times New Roman" w:cs="Times New Roman"/>
          <w:sz w:val="28"/>
          <w:szCs w:val="28"/>
        </w:rPr>
        <w:t>Признаки подлинности билетов Банка России</w:t>
      </w:r>
    </w:p>
    <w:p w:rsidR="001E08DC" w:rsidRPr="00573EF4" w:rsidRDefault="001E08DC" w:rsidP="000E70F5">
      <w:pPr>
        <w:pStyle w:val="a5"/>
        <w:spacing w:after="0"/>
        <w:ind w:left="709"/>
        <w:contextualSpacing w:val="0"/>
        <w:rPr>
          <w:rFonts w:ascii="Times New Roman" w:hAnsi="Times New Roman" w:cs="Times New Roman"/>
          <w:sz w:val="28"/>
          <w:szCs w:val="28"/>
        </w:rPr>
      </w:pPr>
      <w:r w:rsidRPr="00573EF4">
        <w:rPr>
          <w:rFonts w:ascii="Times New Roman" w:hAnsi="Times New Roman" w:cs="Times New Roman"/>
          <w:sz w:val="28"/>
          <w:szCs w:val="28"/>
        </w:rPr>
        <w:t>(смотри презентацию)</w:t>
      </w:r>
    </w:p>
    <w:p w:rsidR="001E08DC" w:rsidRPr="00573EF4" w:rsidRDefault="00573EF4" w:rsidP="000E70F5">
      <w:pPr>
        <w:pStyle w:val="a5"/>
        <w:spacing w:after="0"/>
        <w:ind w:left="0"/>
        <w:contextualSpacing w:val="0"/>
        <w:rPr>
          <w:rFonts w:ascii="Times New Roman" w:hAnsi="Times New Roman" w:cs="Times New Roman"/>
          <w:sz w:val="28"/>
          <w:szCs w:val="28"/>
        </w:rPr>
      </w:pPr>
      <w:r w:rsidRPr="00573EF4">
        <w:rPr>
          <w:rStyle w:val="a3"/>
          <w:rFonts w:ascii="Times New Roman" w:hAnsi="Times New Roman" w:cs="Times New Roman"/>
          <w:sz w:val="28"/>
          <w:szCs w:val="28"/>
        </w:rPr>
        <w:fldChar w:fldCharType="begin"/>
      </w:r>
      <w:r w:rsidRPr="00573EF4">
        <w:rPr>
          <w:rStyle w:val="a3"/>
          <w:rFonts w:ascii="Times New Roman" w:hAnsi="Times New Roman" w:cs="Times New Roman"/>
          <w:sz w:val="28"/>
          <w:szCs w:val="28"/>
        </w:rPr>
        <w:instrText xml:space="preserve"> LINK PowerPoint.Show.12 "C:\\Users\\Преподаватель\\Documents\\КОНКУРСЫ ВНЕУРОЧНАЯ\\Юный техник 2020\\Техно-деньги обучающий материал\\Признаки подлинности билетов Банка России.pptx" "" \a \p \f 0  \* MERGEFORMAT </w:instrText>
      </w:r>
      <w:r w:rsidRPr="00573EF4">
        <w:rPr>
          <w:rStyle w:val="a3"/>
          <w:rFonts w:ascii="Times New Roman" w:hAnsi="Times New Roman" w:cs="Times New Roman"/>
          <w:sz w:val="28"/>
          <w:szCs w:val="28"/>
        </w:rPr>
        <w:fldChar w:fldCharType="separate"/>
      </w:r>
      <w:r>
        <w:rPr>
          <w:rFonts w:ascii="Times New Roman" w:hAnsi="Times New Roman" w:cs="Times New Roman"/>
          <w:noProof/>
          <w:color w:val="0000FF" w:themeColor="hyperlink"/>
          <w:sz w:val="28"/>
          <w:szCs w:val="28"/>
          <w:u w:val="single"/>
          <w:lang w:eastAsia="ru-RU"/>
        </w:rPr>
        <w:drawing>
          <wp:inline distT="0" distB="0" distL="0" distR="0" wp14:anchorId="1B0AD11B" wp14:editId="0904B295">
            <wp:extent cx="971550" cy="6191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71550" cy="619125"/>
                    </a:xfrm>
                    <a:prstGeom prst="rect">
                      <a:avLst/>
                    </a:prstGeom>
                    <a:noFill/>
                    <a:ln>
                      <a:noFill/>
                    </a:ln>
                  </pic:spPr>
                </pic:pic>
              </a:graphicData>
            </a:graphic>
          </wp:inline>
        </w:drawing>
      </w:r>
      <w:r w:rsidRPr="00573EF4">
        <w:rPr>
          <w:rStyle w:val="a3"/>
          <w:rFonts w:ascii="Times New Roman" w:hAnsi="Times New Roman" w:cs="Times New Roman"/>
          <w:sz w:val="28"/>
          <w:szCs w:val="28"/>
        </w:rPr>
        <w:fldChar w:fldCharType="end"/>
      </w:r>
    </w:p>
    <w:p w:rsidR="00D663CC" w:rsidRPr="00573EF4" w:rsidRDefault="00D663CC" w:rsidP="000E70F5">
      <w:pPr>
        <w:pStyle w:val="a5"/>
        <w:spacing w:after="0"/>
        <w:ind w:left="0"/>
        <w:contextualSpacing w:val="0"/>
        <w:rPr>
          <w:rStyle w:val="a3"/>
          <w:rFonts w:ascii="Times New Roman" w:hAnsi="Times New Roman" w:cs="Times New Roman"/>
          <w:sz w:val="28"/>
          <w:szCs w:val="28"/>
        </w:rPr>
      </w:pPr>
    </w:p>
    <w:p w:rsidR="001E08DC" w:rsidRPr="00573EF4" w:rsidRDefault="007132A0" w:rsidP="000E70F5">
      <w:pPr>
        <w:pStyle w:val="a5"/>
        <w:numPr>
          <w:ilvl w:val="0"/>
          <w:numId w:val="1"/>
        </w:numPr>
        <w:spacing w:after="0"/>
        <w:ind w:left="426" w:firstLine="0"/>
        <w:contextualSpacing w:val="0"/>
        <w:rPr>
          <w:rFonts w:ascii="Times New Roman" w:hAnsi="Times New Roman" w:cs="Times New Roman"/>
          <w:sz w:val="28"/>
          <w:szCs w:val="28"/>
        </w:rPr>
      </w:pPr>
      <w:r w:rsidRPr="00573EF4">
        <w:rPr>
          <w:rFonts w:ascii="Times New Roman" w:hAnsi="Times New Roman" w:cs="Times New Roman"/>
          <w:sz w:val="28"/>
          <w:szCs w:val="28"/>
        </w:rPr>
        <w:t xml:space="preserve">Техника Великой Отечественной Войны (1941-1945 </w:t>
      </w:r>
      <w:proofErr w:type="spellStart"/>
      <w:r w:rsidRPr="00573EF4">
        <w:rPr>
          <w:rFonts w:ascii="Times New Roman" w:hAnsi="Times New Roman" w:cs="Times New Roman"/>
          <w:sz w:val="28"/>
          <w:szCs w:val="28"/>
        </w:rPr>
        <w:t>г</w:t>
      </w:r>
      <w:proofErr w:type="gramStart"/>
      <w:r w:rsidRPr="00573EF4">
        <w:rPr>
          <w:rFonts w:ascii="Times New Roman" w:hAnsi="Times New Roman" w:cs="Times New Roman"/>
          <w:sz w:val="28"/>
          <w:szCs w:val="28"/>
        </w:rPr>
        <w:t>.г</w:t>
      </w:r>
      <w:proofErr w:type="spellEnd"/>
      <w:proofErr w:type="gramEnd"/>
      <w:r w:rsidRPr="00573EF4">
        <w:rPr>
          <w:rFonts w:ascii="Times New Roman" w:hAnsi="Times New Roman" w:cs="Times New Roman"/>
          <w:sz w:val="28"/>
          <w:szCs w:val="28"/>
        </w:rPr>
        <w:t>)  и монеты России</w:t>
      </w:r>
    </w:p>
    <w:p w:rsidR="00D663CC" w:rsidRPr="00573EF4" w:rsidRDefault="000E70F5" w:rsidP="000E70F5">
      <w:pPr>
        <w:spacing w:after="0"/>
        <w:ind w:left="284"/>
        <w:rPr>
          <w:rStyle w:val="a3"/>
          <w:rFonts w:ascii="Times New Roman" w:hAnsi="Times New Roman" w:cs="Times New Roman"/>
          <w:sz w:val="28"/>
          <w:szCs w:val="28"/>
        </w:rPr>
      </w:pPr>
      <w:hyperlink r:id="rId10" w:history="1">
        <w:r w:rsidR="00EB7B19" w:rsidRPr="00573EF4">
          <w:rPr>
            <w:rStyle w:val="a3"/>
            <w:rFonts w:ascii="Times New Roman" w:hAnsi="Times New Roman" w:cs="Times New Roman"/>
            <w:sz w:val="28"/>
            <w:szCs w:val="28"/>
          </w:rPr>
          <w:t>https://ru.wikipedia.org/wiki/Прохоровское_поле_(музей-заповедник)</w:t>
        </w:r>
      </w:hyperlink>
    </w:p>
    <w:p w:rsidR="00EB7B19" w:rsidRPr="00573EF4" w:rsidRDefault="000E70F5" w:rsidP="000E70F5">
      <w:pPr>
        <w:spacing w:after="0"/>
        <w:ind w:left="284"/>
        <w:rPr>
          <w:rStyle w:val="a3"/>
          <w:rFonts w:ascii="Times New Roman" w:hAnsi="Times New Roman" w:cs="Times New Roman"/>
          <w:sz w:val="28"/>
          <w:szCs w:val="28"/>
        </w:rPr>
      </w:pPr>
      <w:hyperlink r:id="rId11" w:history="1">
        <w:r w:rsidR="00EB7B19" w:rsidRPr="00573EF4">
          <w:rPr>
            <w:rStyle w:val="a3"/>
            <w:rFonts w:ascii="Times New Roman" w:hAnsi="Times New Roman" w:cs="Times New Roman"/>
            <w:sz w:val="28"/>
            <w:szCs w:val="28"/>
          </w:rPr>
          <w:t>https://ru.wikipedia.org/wiki/Катюша_(прозвище_оружия)</w:t>
        </w:r>
      </w:hyperlink>
    </w:p>
    <w:p w:rsidR="00EB7B19" w:rsidRPr="00573EF4" w:rsidRDefault="000E70F5" w:rsidP="000E70F5">
      <w:pPr>
        <w:spacing w:after="0"/>
        <w:ind w:left="284"/>
        <w:rPr>
          <w:rStyle w:val="a3"/>
          <w:rFonts w:ascii="Times New Roman" w:hAnsi="Times New Roman" w:cs="Times New Roman"/>
          <w:sz w:val="28"/>
          <w:szCs w:val="28"/>
        </w:rPr>
      </w:pPr>
      <w:hyperlink r:id="rId12" w:history="1">
        <w:r w:rsidR="00EB7B19" w:rsidRPr="00573EF4">
          <w:rPr>
            <w:rStyle w:val="a3"/>
            <w:rFonts w:ascii="Times New Roman" w:hAnsi="Times New Roman" w:cs="Times New Roman"/>
            <w:sz w:val="28"/>
            <w:szCs w:val="28"/>
          </w:rPr>
          <w:t>https://ru.wikipedia.org/wiki/Список_самолётов_Второй_мировой_войны</w:t>
        </w:r>
      </w:hyperlink>
      <w:r w:rsidR="00EB7B19" w:rsidRPr="00573EF4">
        <w:rPr>
          <w:rStyle w:val="a3"/>
          <w:rFonts w:ascii="Times New Roman" w:hAnsi="Times New Roman" w:cs="Times New Roman"/>
          <w:sz w:val="28"/>
          <w:szCs w:val="28"/>
        </w:rPr>
        <w:t xml:space="preserve"> Советские самолеты времен Великой отечественной   войны</w:t>
      </w:r>
    </w:p>
    <w:p w:rsidR="00897E85" w:rsidRPr="00573EF4" w:rsidRDefault="000E70F5" w:rsidP="000E70F5">
      <w:pPr>
        <w:spacing w:after="0"/>
        <w:ind w:left="284"/>
        <w:rPr>
          <w:rFonts w:ascii="Times New Roman" w:hAnsi="Times New Roman" w:cs="Times New Roman"/>
          <w:sz w:val="28"/>
          <w:szCs w:val="28"/>
        </w:rPr>
      </w:pPr>
      <w:hyperlink r:id="rId13" w:history="1">
        <w:r w:rsidR="009D63F2" w:rsidRPr="00573EF4">
          <w:rPr>
            <w:rStyle w:val="a3"/>
            <w:rFonts w:ascii="Times New Roman" w:hAnsi="Times New Roman" w:cs="Times New Roman"/>
            <w:sz w:val="28"/>
            <w:szCs w:val="28"/>
          </w:rPr>
          <w:t>https://cbr.ru/cash_circulation/memorable_coins/coins_base/</w:t>
        </w:r>
      </w:hyperlink>
      <w:r w:rsidR="009D63F2" w:rsidRPr="00573EF4">
        <w:rPr>
          <w:rFonts w:ascii="Times New Roman" w:hAnsi="Times New Roman" w:cs="Times New Roman"/>
          <w:sz w:val="28"/>
          <w:szCs w:val="28"/>
        </w:rPr>
        <w:t xml:space="preserve"> Сайт Банка России. База данных по памятным и инвестиционным монетам. </w:t>
      </w:r>
      <w:r w:rsidR="00573EF4" w:rsidRPr="00573EF4">
        <w:rPr>
          <w:rFonts w:ascii="Times New Roman" w:hAnsi="Times New Roman" w:cs="Times New Roman"/>
          <w:sz w:val="28"/>
          <w:szCs w:val="28"/>
        </w:rPr>
        <w:t xml:space="preserve"> </w:t>
      </w:r>
      <w:r w:rsidR="009D63F2" w:rsidRPr="00573EF4">
        <w:rPr>
          <w:rFonts w:ascii="Times New Roman" w:hAnsi="Times New Roman" w:cs="Times New Roman"/>
          <w:sz w:val="28"/>
          <w:szCs w:val="28"/>
        </w:rPr>
        <w:t>Серия монет «Оружие Великой Победы (конструктов ор</w:t>
      </w:r>
      <w:r w:rsidR="00573EF4">
        <w:rPr>
          <w:rFonts w:ascii="Times New Roman" w:hAnsi="Times New Roman" w:cs="Times New Roman"/>
          <w:sz w:val="28"/>
          <w:szCs w:val="28"/>
        </w:rPr>
        <w:t>у</w:t>
      </w:r>
      <w:r w:rsidR="009D63F2" w:rsidRPr="00573EF4">
        <w:rPr>
          <w:rFonts w:ascii="Times New Roman" w:hAnsi="Times New Roman" w:cs="Times New Roman"/>
          <w:sz w:val="28"/>
          <w:szCs w:val="28"/>
        </w:rPr>
        <w:t>жия)»</w:t>
      </w:r>
    </w:p>
    <w:p w:rsidR="000E70F5" w:rsidRDefault="000E70F5" w:rsidP="000E70F5">
      <w:pPr>
        <w:spacing w:after="0"/>
        <w:ind w:left="284"/>
        <w:rPr>
          <w:rFonts w:ascii="Times New Roman" w:hAnsi="Times New Roman" w:cs="Times New Roman"/>
          <w:b/>
          <w:sz w:val="28"/>
          <w:szCs w:val="28"/>
        </w:rPr>
      </w:pPr>
    </w:p>
    <w:p w:rsidR="000E70F5" w:rsidRDefault="000E70F5" w:rsidP="000E70F5">
      <w:pPr>
        <w:spacing w:after="0"/>
        <w:ind w:left="284"/>
        <w:rPr>
          <w:rFonts w:ascii="Times New Roman" w:hAnsi="Times New Roman" w:cs="Times New Roman"/>
          <w:b/>
          <w:sz w:val="28"/>
          <w:szCs w:val="28"/>
        </w:rPr>
      </w:pPr>
    </w:p>
    <w:p w:rsidR="000E70F5" w:rsidRDefault="000E70F5" w:rsidP="000E70F5">
      <w:pPr>
        <w:spacing w:after="0"/>
        <w:ind w:left="284"/>
        <w:rPr>
          <w:rFonts w:ascii="Times New Roman" w:hAnsi="Times New Roman" w:cs="Times New Roman"/>
          <w:b/>
          <w:sz w:val="28"/>
          <w:szCs w:val="28"/>
        </w:rPr>
      </w:pPr>
    </w:p>
    <w:p w:rsidR="005C4299" w:rsidRPr="000E70F5" w:rsidRDefault="00573EF4" w:rsidP="000E70F5">
      <w:pPr>
        <w:spacing w:after="0"/>
        <w:ind w:left="284"/>
        <w:rPr>
          <w:rFonts w:ascii="Times New Roman" w:hAnsi="Times New Roman" w:cs="Times New Roman"/>
          <w:b/>
          <w:sz w:val="32"/>
          <w:szCs w:val="28"/>
        </w:rPr>
      </w:pPr>
      <w:r w:rsidRPr="000E70F5">
        <w:rPr>
          <w:rFonts w:ascii="Times New Roman" w:hAnsi="Times New Roman" w:cs="Times New Roman"/>
          <w:b/>
          <w:sz w:val="32"/>
          <w:szCs w:val="28"/>
        </w:rPr>
        <w:lastRenderedPageBreak/>
        <w:t xml:space="preserve">Станция </w:t>
      </w:r>
      <w:r w:rsidR="003E4BC6" w:rsidRPr="000E70F5">
        <w:rPr>
          <w:rFonts w:ascii="Times New Roman" w:hAnsi="Times New Roman" w:cs="Times New Roman"/>
          <w:b/>
          <w:sz w:val="32"/>
          <w:szCs w:val="28"/>
        </w:rPr>
        <w:t>3 «Гори, гори ясно»</w:t>
      </w:r>
      <w:r w:rsidRPr="000E70F5">
        <w:rPr>
          <w:rFonts w:ascii="Times New Roman" w:hAnsi="Times New Roman" w:cs="Times New Roman"/>
          <w:b/>
          <w:sz w:val="32"/>
          <w:szCs w:val="28"/>
        </w:rPr>
        <w:t xml:space="preserve"> </w:t>
      </w:r>
    </w:p>
    <w:p w:rsidR="000B4AC5" w:rsidRDefault="00573EF4" w:rsidP="000E70F5">
      <w:pPr>
        <w:spacing w:after="0"/>
        <w:ind w:left="284"/>
        <w:rPr>
          <w:rStyle w:val="a3"/>
          <w:rFonts w:ascii="Times New Roman" w:eastAsia="Times New Roman" w:hAnsi="Times New Roman" w:cs="Times New Roman"/>
          <w:sz w:val="28"/>
          <w:szCs w:val="28"/>
        </w:rPr>
      </w:pPr>
      <w:r w:rsidRPr="00573EF4">
        <w:rPr>
          <w:rFonts w:ascii="Times New Roman" w:eastAsia="Times New Roman" w:hAnsi="Times New Roman" w:cs="Times New Roman"/>
          <w:sz w:val="28"/>
          <w:szCs w:val="28"/>
        </w:rPr>
        <w:t xml:space="preserve">Ссылка на дополнительный обучающий видеоматериал по </w:t>
      </w:r>
      <w:proofErr w:type="spellStart"/>
      <w:proofErr w:type="gramStart"/>
      <w:r w:rsidR="003E4BC6">
        <w:rPr>
          <w:rFonts w:ascii="Times New Roman" w:eastAsia="Times New Roman" w:hAnsi="Times New Roman" w:cs="Times New Roman"/>
          <w:sz w:val="28"/>
          <w:szCs w:val="28"/>
        </w:rPr>
        <w:t>по</w:t>
      </w:r>
      <w:proofErr w:type="spellEnd"/>
      <w:proofErr w:type="gramEnd"/>
      <w:r w:rsidR="003E4BC6">
        <w:rPr>
          <w:rFonts w:ascii="Times New Roman" w:eastAsia="Times New Roman" w:hAnsi="Times New Roman" w:cs="Times New Roman"/>
          <w:sz w:val="28"/>
          <w:szCs w:val="28"/>
        </w:rPr>
        <w:t xml:space="preserve"> </w:t>
      </w:r>
      <w:r w:rsidRPr="00573EF4">
        <w:rPr>
          <w:rFonts w:ascii="Times New Roman" w:eastAsia="Times New Roman" w:hAnsi="Times New Roman" w:cs="Times New Roman"/>
          <w:sz w:val="28"/>
          <w:szCs w:val="28"/>
        </w:rPr>
        <w:t>сборк</w:t>
      </w:r>
      <w:r w:rsidR="003E4BC6">
        <w:rPr>
          <w:rFonts w:ascii="Times New Roman" w:eastAsia="Times New Roman" w:hAnsi="Times New Roman" w:cs="Times New Roman"/>
          <w:sz w:val="28"/>
          <w:szCs w:val="28"/>
        </w:rPr>
        <w:t>е</w:t>
      </w:r>
      <w:r w:rsidRPr="00573EF4">
        <w:rPr>
          <w:rFonts w:ascii="Times New Roman" w:eastAsia="Times New Roman" w:hAnsi="Times New Roman" w:cs="Times New Roman"/>
          <w:sz w:val="28"/>
          <w:szCs w:val="28"/>
        </w:rPr>
        <w:t xml:space="preserve"> светильника - </w:t>
      </w:r>
      <w:hyperlink r:id="rId14" w:history="1">
        <w:r w:rsidRPr="00573EF4">
          <w:rPr>
            <w:rStyle w:val="a3"/>
            <w:rFonts w:ascii="Times New Roman" w:eastAsia="Times New Roman" w:hAnsi="Times New Roman" w:cs="Times New Roman"/>
            <w:sz w:val="28"/>
            <w:szCs w:val="28"/>
          </w:rPr>
          <w:t>https://youtu.be/js1KM67SRYA</w:t>
        </w:r>
      </w:hyperlink>
    </w:p>
    <w:p w:rsidR="000E70F5" w:rsidRDefault="000E70F5" w:rsidP="000E70F5">
      <w:pPr>
        <w:pStyle w:val="Default"/>
        <w:spacing w:line="276" w:lineRule="auto"/>
        <w:ind w:left="284"/>
        <w:jc w:val="both"/>
        <w:rPr>
          <w:rStyle w:val="a3"/>
          <w:rFonts w:eastAsia="Times New Roman"/>
          <w:b/>
          <w:color w:val="auto"/>
          <w:sz w:val="28"/>
          <w:szCs w:val="28"/>
          <w:u w:val="none"/>
        </w:rPr>
      </w:pPr>
    </w:p>
    <w:p w:rsidR="003E4BC6" w:rsidRPr="000E70F5" w:rsidRDefault="003E4BC6" w:rsidP="000E70F5">
      <w:pPr>
        <w:pStyle w:val="Default"/>
        <w:spacing w:line="276" w:lineRule="auto"/>
        <w:ind w:left="284"/>
        <w:jc w:val="both"/>
        <w:rPr>
          <w:b/>
          <w:color w:val="auto"/>
          <w:sz w:val="32"/>
          <w:szCs w:val="28"/>
        </w:rPr>
      </w:pPr>
      <w:r w:rsidRPr="000E70F5">
        <w:rPr>
          <w:rStyle w:val="a3"/>
          <w:rFonts w:eastAsia="Times New Roman"/>
          <w:b/>
          <w:color w:val="auto"/>
          <w:sz w:val="32"/>
          <w:szCs w:val="28"/>
          <w:u w:val="none"/>
        </w:rPr>
        <w:t xml:space="preserve">Станция </w:t>
      </w:r>
      <w:r w:rsidRPr="000E70F5">
        <w:rPr>
          <w:b/>
          <w:color w:val="auto"/>
          <w:sz w:val="32"/>
          <w:szCs w:val="28"/>
        </w:rPr>
        <w:t>5</w:t>
      </w:r>
      <w:r w:rsidRPr="000E70F5">
        <w:rPr>
          <w:b/>
          <w:color w:val="auto"/>
          <w:sz w:val="32"/>
          <w:szCs w:val="28"/>
        </w:rPr>
        <w:t>: «Поймай дугу»</w:t>
      </w:r>
    </w:p>
    <w:p w:rsidR="003E4BC6" w:rsidRPr="003E4BC6" w:rsidRDefault="003E4BC6" w:rsidP="000E70F5">
      <w:pPr>
        <w:spacing w:after="0"/>
        <w:ind w:left="284"/>
        <w:rPr>
          <w:rStyle w:val="a3"/>
          <w:rFonts w:ascii="Times New Roman" w:eastAsia="Times New Roman" w:hAnsi="Times New Roman" w:cs="Times New Roman"/>
          <w:color w:val="auto"/>
          <w:sz w:val="28"/>
          <w:szCs w:val="28"/>
          <w:u w:val="none"/>
        </w:rPr>
      </w:pPr>
      <w:r w:rsidRPr="003E4BC6">
        <w:rPr>
          <w:rStyle w:val="a3"/>
          <w:rFonts w:ascii="Times New Roman" w:eastAsia="Times New Roman" w:hAnsi="Times New Roman" w:cs="Times New Roman"/>
          <w:color w:val="auto"/>
          <w:sz w:val="28"/>
          <w:szCs w:val="28"/>
          <w:u w:val="none"/>
        </w:rPr>
        <w:t>Посмотрите видеоролик по ссылке, это поможет вам выполнить задание на этой станции в День Олимпиады.</w:t>
      </w:r>
    </w:p>
    <w:p w:rsidR="003E4BC6" w:rsidRDefault="003E4BC6" w:rsidP="000E70F5">
      <w:pPr>
        <w:spacing w:after="0"/>
        <w:ind w:left="284"/>
        <w:rPr>
          <w:rFonts w:ascii="Times New Roman" w:hAnsi="Times New Roman" w:cs="Times New Roman"/>
          <w:sz w:val="24"/>
          <w:szCs w:val="24"/>
        </w:rPr>
      </w:pPr>
      <w:hyperlink r:id="rId15" w:tgtFrame="_blank" w:history="1">
        <w:r>
          <w:rPr>
            <w:rStyle w:val="a3"/>
            <w:rFonts w:ascii="Arial" w:hAnsi="Arial" w:cs="Arial"/>
            <w:sz w:val="23"/>
            <w:szCs w:val="23"/>
            <w:shd w:val="clear" w:color="auto" w:fill="FFFFFF"/>
          </w:rPr>
          <w:t>https://yandex.ru/video/preview/7129252690148123229</w:t>
        </w:r>
      </w:hyperlink>
    </w:p>
    <w:p w:rsidR="000E70F5" w:rsidRDefault="000E70F5" w:rsidP="000E70F5">
      <w:pPr>
        <w:spacing w:after="0"/>
        <w:ind w:left="284"/>
        <w:rPr>
          <w:rStyle w:val="a3"/>
          <w:rFonts w:ascii="Times New Roman" w:eastAsia="Times New Roman" w:hAnsi="Times New Roman" w:cs="Times New Roman"/>
          <w:b/>
          <w:color w:val="auto"/>
          <w:sz w:val="32"/>
          <w:szCs w:val="28"/>
          <w:u w:val="none"/>
        </w:rPr>
      </w:pPr>
    </w:p>
    <w:p w:rsidR="008F3633" w:rsidRPr="000E70F5" w:rsidRDefault="008F3633" w:rsidP="000E70F5">
      <w:pPr>
        <w:spacing w:after="0"/>
        <w:ind w:left="284"/>
        <w:rPr>
          <w:rStyle w:val="a3"/>
          <w:rFonts w:ascii="Times New Roman" w:eastAsia="Times New Roman" w:hAnsi="Times New Roman" w:cs="Times New Roman"/>
          <w:b/>
          <w:color w:val="auto"/>
          <w:sz w:val="32"/>
          <w:szCs w:val="28"/>
          <w:u w:val="none"/>
        </w:rPr>
      </w:pPr>
      <w:r w:rsidRPr="000E70F5">
        <w:rPr>
          <w:rStyle w:val="a3"/>
          <w:rFonts w:ascii="Times New Roman" w:eastAsia="Times New Roman" w:hAnsi="Times New Roman" w:cs="Times New Roman"/>
          <w:b/>
          <w:color w:val="auto"/>
          <w:sz w:val="32"/>
          <w:szCs w:val="28"/>
          <w:u w:val="none"/>
        </w:rPr>
        <w:t>Станция 1 «</w:t>
      </w:r>
      <w:proofErr w:type="spellStart"/>
      <w:r w:rsidRPr="000E70F5">
        <w:rPr>
          <w:rStyle w:val="a3"/>
          <w:rFonts w:ascii="Times New Roman" w:eastAsia="Times New Roman" w:hAnsi="Times New Roman" w:cs="Times New Roman"/>
          <w:b/>
          <w:color w:val="auto"/>
          <w:sz w:val="32"/>
          <w:szCs w:val="28"/>
          <w:u w:val="none"/>
        </w:rPr>
        <w:t>Электробой</w:t>
      </w:r>
      <w:proofErr w:type="spellEnd"/>
      <w:r w:rsidRPr="000E70F5">
        <w:rPr>
          <w:rStyle w:val="a3"/>
          <w:rFonts w:ascii="Times New Roman" w:eastAsia="Times New Roman" w:hAnsi="Times New Roman" w:cs="Times New Roman"/>
          <w:b/>
          <w:color w:val="auto"/>
          <w:sz w:val="32"/>
          <w:szCs w:val="28"/>
          <w:u w:val="none"/>
        </w:rPr>
        <w:t>»</w:t>
      </w:r>
    </w:p>
    <w:p w:rsidR="008F3633" w:rsidRPr="008F3633" w:rsidRDefault="008F3633" w:rsidP="000E70F5">
      <w:pPr>
        <w:spacing w:after="0"/>
        <w:ind w:left="284"/>
        <w:rPr>
          <w:rStyle w:val="a3"/>
          <w:rFonts w:ascii="Times New Roman" w:eastAsia="Times New Roman" w:hAnsi="Times New Roman" w:cs="Times New Roman"/>
          <w:color w:val="auto"/>
          <w:sz w:val="28"/>
          <w:szCs w:val="28"/>
          <w:u w:val="none"/>
        </w:rPr>
      </w:pPr>
      <w:r w:rsidRPr="008F3633">
        <w:rPr>
          <w:rStyle w:val="a3"/>
          <w:rFonts w:ascii="Times New Roman" w:eastAsia="Times New Roman" w:hAnsi="Times New Roman" w:cs="Times New Roman"/>
          <w:color w:val="auto"/>
          <w:sz w:val="28"/>
          <w:szCs w:val="28"/>
          <w:u w:val="none"/>
        </w:rPr>
        <w:t>Изучите теоретический материал, который поможет выполнить предложенные задания.</w:t>
      </w:r>
    </w:p>
    <w:p w:rsidR="008F3633" w:rsidRDefault="000E70F5" w:rsidP="000E70F5">
      <w:pPr>
        <w:spacing w:after="0"/>
        <w:ind w:left="284"/>
        <w:rPr>
          <w:rStyle w:val="a3"/>
          <w:rFonts w:ascii="Times New Roman" w:eastAsia="Times New Roman" w:hAnsi="Times New Roman" w:cs="Times New Roman"/>
          <w:sz w:val="28"/>
          <w:szCs w:val="28"/>
        </w:rPr>
      </w:pPr>
      <w:r w:rsidRPr="00694335">
        <w:rPr>
          <w:rFonts w:ascii="Times New Roman" w:hAnsi="Times New Roman" w:cs="Times New Roman"/>
          <w:noProof/>
          <w:sz w:val="28"/>
          <w:szCs w:val="28"/>
          <w:lang w:eastAsia="ru-RU"/>
        </w:rPr>
        <w:drawing>
          <wp:inline distT="0" distB="0" distL="0" distR="0" wp14:anchorId="3CF1EC59" wp14:editId="2804ED86">
            <wp:extent cx="6217920" cy="5772647"/>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221328" cy="5775811"/>
                    </a:xfrm>
                    <a:prstGeom prst="rect">
                      <a:avLst/>
                    </a:prstGeom>
                  </pic:spPr>
                </pic:pic>
              </a:graphicData>
            </a:graphic>
          </wp:inline>
        </w:drawing>
      </w:r>
    </w:p>
    <w:p w:rsidR="008F3633" w:rsidRDefault="008F3633" w:rsidP="000E70F5">
      <w:pPr>
        <w:spacing w:after="0"/>
        <w:rPr>
          <w:rStyle w:val="a3"/>
          <w:rFonts w:ascii="Times New Roman" w:eastAsia="Times New Roman" w:hAnsi="Times New Roman" w:cs="Times New Roman"/>
          <w:sz w:val="28"/>
          <w:szCs w:val="28"/>
        </w:rPr>
      </w:pPr>
    </w:p>
    <w:p w:rsidR="008F3633" w:rsidRPr="00573EF4" w:rsidRDefault="008F3633" w:rsidP="000E70F5">
      <w:pPr>
        <w:spacing w:after="0"/>
        <w:rPr>
          <w:rFonts w:ascii="Times New Roman" w:hAnsi="Times New Roman" w:cs="Times New Roman"/>
          <w:sz w:val="28"/>
          <w:szCs w:val="28"/>
        </w:rPr>
      </w:pPr>
    </w:p>
    <w:p w:rsidR="008F3633" w:rsidRDefault="008F3633" w:rsidP="000E70F5">
      <w:pPr>
        <w:spacing w:after="0" w:line="240" w:lineRule="auto"/>
        <w:jc w:val="both"/>
        <w:rPr>
          <w:rFonts w:ascii="Times New Roman" w:hAnsi="Times New Roman" w:cs="Times New Roman"/>
          <w:sz w:val="28"/>
          <w:szCs w:val="28"/>
        </w:rPr>
      </w:pPr>
    </w:p>
    <w:p w:rsidR="008F3633" w:rsidRDefault="008F3633" w:rsidP="000E70F5">
      <w:pPr>
        <w:spacing w:after="0" w:line="240" w:lineRule="auto"/>
        <w:jc w:val="both"/>
        <w:rPr>
          <w:rFonts w:ascii="Times New Roman" w:hAnsi="Times New Roman" w:cs="Times New Roman"/>
          <w:sz w:val="28"/>
          <w:szCs w:val="28"/>
        </w:rPr>
      </w:pPr>
      <w:r w:rsidRPr="00694335">
        <w:rPr>
          <w:rFonts w:ascii="Times New Roman" w:hAnsi="Times New Roman" w:cs="Times New Roman"/>
          <w:noProof/>
          <w:sz w:val="28"/>
          <w:szCs w:val="28"/>
          <w:lang w:eastAsia="ru-RU"/>
        </w:rPr>
        <w:lastRenderedPageBreak/>
        <w:drawing>
          <wp:inline distT="0" distB="0" distL="0" distR="0" wp14:anchorId="2B12F20F" wp14:editId="10DD004B">
            <wp:extent cx="6416703" cy="36505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418017" cy="365125"/>
                    </a:xfrm>
                    <a:prstGeom prst="rect">
                      <a:avLst/>
                    </a:prstGeom>
                  </pic:spPr>
                </pic:pic>
              </a:graphicData>
            </a:graphic>
          </wp:inline>
        </w:drawing>
      </w:r>
    </w:p>
    <w:p w:rsidR="008F3633" w:rsidRPr="008E1802" w:rsidRDefault="008F3633" w:rsidP="000E70F5">
      <w:pPr>
        <w:spacing w:after="0" w:line="240" w:lineRule="auto"/>
        <w:jc w:val="both"/>
        <w:rPr>
          <w:rFonts w:ascii="Times New Roman" w:hAnsi="Times New Roman" w:cs="Times New Roman"/>
          <w:sz w:val="28"/>
          <w:szCs w:val="28"/>
        </w:rPr>
      </w:pPr>
      <w:r w:rsidRPr="008E1802">
        <w:rPr>
          <w:rFonts w:ascii="Times New Roman" w:hAnsi="Times New Roman" w:cs="Times New Roman"/>
          <w:noProof/>
          <w:sz w:val="28"/>
          <w:szCs w:val="28"/>
          <w:lang w:eastAsia="ru-RU"/>
        </w:rPr>
        <w:drawing>
          <wp:inline distT="0" distB="0" distL="0" distR="0" wp14:anchorId="096104BB" wp14:editId="69FF3859">
            <wp:extent cx="6202018" cy="847762"/>
            <wp:effectExtent l="0" t="0" r="889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36397" t="80103" r="37627" b="11057"/>
                    <a:stretch/>
                  </pic:blipFill>
                  <pic:spPr bwMode="auto">
                    <a:xfrm>
                      <a:off x="0" y="0"/>
                      <a:ext cx="6282331" cy="858740"/>
                    </a:xfrm>
                    <a:prstGeom prst="rect">
                      <a:avLst/>
                    </a:prstGeom>
                    <a:ln>
                      <a:noFill/>
                    </a:ln>
                    <a:extLst>
                      <a:ext uri="{53640926-AAD7-44D8-BBD7-CCE9431645EC}">
                        <a14:shadowObscured xmlns:a14="http://schemas.microsoft.com/office/drawing/2010/main"/>
                      </a:ext>
                    </a:extLst>
                  </pic:spPr>
                </pic:pic>
              </a:graphicData>
            </a:graphic>
          </wp:inline>
        </w:drawing>
      </w:r>
      <w:r w:rsidRPr="008E1802">
        <w:rPr>
          <w:rFonts w:ascii="Times New Roman" w:hAnsi="Times New Roman" w:cs="Times New Roman"/>
          <w:noProof/>
          <w:sz w:val="28"/>
          <w:szCs w:val="28"/>
          <w:lang w:eastAsia="ru-RU"/>
        </w:rPr>
        <w:drawing>
          <wp:inline distT="0" distB="0" distL="0" distR="0" wp14:anchorId="7F2193EE" wp14:editId="46351D5A">
            <wp:extent cx="6591632" cy="789564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b="9539"/>
                    <a:stretch/>
                  </pic:blipFill>
                  <pic:spPr bwMode="auto">
                    <a:xfrm>
                      <a:off x="0" y="0"/>
                      <a:ext cx="6595729" cy="7900553"/>
                    </a:xfrm>
                    <a:prstGeom prst="rect">
                      <a:avLst/>
                    </a:prstGeom>
                    <a:ln>
                      <a:noFill/>
                    </a:ln>
                    <a:extLst>
                      <a:ext uri="{53640926-AAD7-44D8-BBD7-CCE9431645EC}">
                        <a14:shadowObscured xmlns:a14="http://schemas.microsoft.com/office/drawing/2010/main"/>
                      </a:ext>
                    </a:extLst>
                  </pic:spPr>
                </pic:pic>
              </a:graphicData>
            </a:graphic>
          </wp:inline>
        </w:drawing>
      </w:r>
    </w:p>
    <w:p w:rsidR="008F3633" w:rsidRPr="008E1802" w:rsidRDefault="008F3633" w:rsidP="000E70F5">
      <w:pPr>
        <w:spacing w:after="0" w:line="240" w:lineRule="auto"/>
        <w:jc w:val="both"/>
        <w:rPr>
          <w:rFonts w:ascii="Times New Roman" w:hAnsi="Times New Roman" w:cs="Times New Roman"/>
          <w:sz w:val="28"/>
          <w:szCs w:val="28"/>
        </w:rPr>
      </w:pPr>
    </w:p>
    <w:p w:rsidR="008F3633" w:rsidRPr="008E1802" w:rsidRDefault="008F3633" w:rsidP="000E70F5">
      <w:pPr>
        <w:spacing w:after="0" w:line="240" w:lineRule="auto"/>
        <w:jc w:val="both"/>
        <w:rPr>
          <w:rFonts w:ascii="Times New Roman" w:hAnsi="Times New Roman" w:cs="Times New Roman"/>
          <w:sz w:val="28"/>
          <w:szCs w:val="28"/>
        </w:rPr>
      </w:pPr>
      <w:r w:rsidRPr="008E1802">
        <w:rPr>
          <w:rFonts w:ascii="Times New Roman" w:hAnsi="Times New Roman" w:cs="Times New Roman"/>
          <w:noProof/>
          <w:sz w:val="28"/>
          <w:szCs w:val="28"/>
          <w:lang w:eastAsia="ru-RU"/>
        </w:rPr>
        <w:lastRenderedPageBreak/>
        <w:drawing>
          <wp:inline distT="0" distB="0" distL="0" distR="0" wp14:anchorId="7EB3E454" wp14:editId="564B542A">
            <wp:extent cx="6639339" cy="73152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t="90227"/>
                    <a:stretch/>
                  </pic:blipFill>
                  <pic:spPr bwMode="auto">
                    <a:xfrm>
                      <a:off x="0" y="0"/>
                      <a:ext cx="6706602" cy="738931"/>
                    </a:xfrm>
                    <a:prstGeom prst="rect">
                      <a:avLst/>
                    </a:prstGeom>
                    <a:ln>
                      <a:noFill/>
                    </a:ln>
                    <a:extLst>
                      <a:ext uri="{53640926-AAD7-44D8-BBD7-CCE9431645EC}">
                        <a14:shadowObscured xmlns:a14="http://schemas.microsoft.com/office/drawing/2010/main"/>
                      </a:ext>
                    </a:extLst>
                  </pic:spPr>
                </pic:pic>
              </a:graphicData>
            </a:graphic>
          </wp:inline>
        </w:drawing>
      </w:r>
    </w:p>
    <w:p w:rsidR="008F3633" w:rsidRPr="008E1802" w:rsidRDefault="008F3633" w:rsidP="000E70F5">
      <w:pPr>
        <w:spacing w:after="0" w:line="240" w:lineRule="auto"/>
        <w:jc w:val="both"/>
        <w:rPr>
          <w:rFonts w:ascii="Times New Roman" w:hAnsi="Times New Roman" w:cs="Times New Roman"/>
          <w:sz w:val="28"/>
          <w:szCs w:val="28"/>
        </w:rPr>
      </w:pPr>
      <w:r w:rsidRPr="008E1802">
        <w:rPr>
          <w:rFonts w:ascii="Times New Roman" w:hAnsi="Times New Roman" w:cs="Times New Roman"/>
          <w:noProof/>
          <w:sz w:val="28"/>
          <w:szCs w:val="28"/>
          <w:lang w:eastAsia="ru-RU"/>
        </w:rPr>
        <w:drawing>
          <wp:inline distT="0" distB="0" distL="0" distR="0" wp14:anchorId="22E8AD98" wp14:editId="53586DFE">
            <wp:extent cx="6418560" cy="8293210"/>
            <wp:effectExtent l="0" t="0" r="190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426504" cy="8303475"/>
                    </a:xfrm>
                    <a:prstGeom prst="rect">
                      <a:avLst/>
                    </a:prstGeom>
                  </pic:spPr>
                </pic:pic>
              </a:graphicData>
            </a:graphic>
          </wp:inline>
        </w:drawing>
      </w:r>
    </w:p>
    <w:p w:rsidR="008F3633" w:rsidRPr="008E1802" w:rsidRDefault="008F3633" w:rsidP="000E70F5">
      <w:pPr>
        <w:spacing w:after="0" w:line="240" w:lineRule="auto"/>
        <w:jc w:val="both"/>
        <w:rPr>
          <w:rFonts w:ascii="Times New Roman" w:hAnsi="Times New Roman" w:cs="Times New Roman"/>
          <w:sz w:val="28"/>
          <w:szCs w:val="28"/>
        </w:rPr>
      </w:pPr>
    </w:p>
    <w:p w:rsidR="008F3633" w:rsidRPr="008E1802" w:rsidRDefault="008F3633" w:rsidP="000E70F5">
      <w:pPr>
        <w:spacing w:after="0" w:line="240" w:lineRule="auto"/>
        <w:jc w:val="both"/>
        <w:rPr>
          <w:rFonts w:ascii="Times New Roman" w:hAnsi="Times New Roman" w:cs="Times New Roman"/>
          <w:sz w:val="28"/>
          <w:szCs w:val="28"/>
        </w:rPr>
      </w:pPr>
    </w:p>
    <w:p w:rsidR="008F3633" w:rsidRPr="008E1802" w:rsidRDefault="008F3633" w:rsidP="000E70F5">
      <w:pPr>
        <w:spacing w:after="0" w:line="240" w:lineRule="auto"/>
        <w:jc w:val="both"/>
        <w:rPr>
          <w:rFonts w:ascii="Times New Roman" w:hAnsi="Times New Roman" w:cs="Times New Roman"/>
          <w:sz w:val="28"/>
          <w:szCs w:val="28"/>
        </w:rPr>
        <w:sectPr w:rsidR="008F3633" w:rsidRPr="008E1802" w:rsidSect="000E70F5">
          <w:pgSz w:w="11906" w:h="16838"/>
          <w:pgMar w:top="567" w:right="707" w:bottom="1134" w:left="709" w:header="708" w:footer="708" w:gutter="0"/>
          <w:cols w:space="708"/>
          <w:docGrid w:linePitch="360"/>
        </w:sectPr>
      </w:pPr>
    </w:p>
    <w:p w:rsidR="008F3633" w:rsidRPr="008E1802" w:rsidRDefault="008F3633" w:rsidP="000E70F5">
      <w:pPr>
        <w:spacing w:after="0" w:line="240" w:lineRule="auto"/>
        <w:jc w:val="both"/>
        <w:rPr>
          <w:rFonts w:ascii="Times New Roman" w:hAnsi="Times New Roman" w:cs="Times New Roman"/>
          <w:sz w:val="28"/>
          <w:szCs w:val="28"/>
        </w:rPr>
      </w:pPr>
      <w:r w:rsidRPr="008E1802">
        <w:rPr>
          <w:rFonts w:ascii="Times New Roman" w:hAnsi="Times New Roman" w:cs="Times New Roman"/>
          <w:noProof/>
          <w:sz w:val="28"/>
          <w:szCs w:val="28"/>
          <w:lang w:eastAsia="ru-RU"/>
        </w:rPr>
        <w:lastRenderedPageBreak/>
        <w:drawing>
          <wp:inline distT="0" distB="0" distL="0" distR="0" wp14:anchorId="028097F2" wp14:editId="1A51DD42">
            <wp:extent cx="5796501" cy="4428876"/>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97636" cy="4429743"/>
                    </a:xfrm>
                    <a:prstGeom prst="rect">
                      <a:avLst/>
                    </a:prstGeom>
                  </pic:spPr>
                </pic:pic>
              </a:graphicData>
            </a:graphic>
          </wp:inline>
        </w:drawing>
      </w:r>
    </w:p>
    <w:p w:rsidR="008F3633" w:rsidRPr="008E1802" w:rsidRDefault="008F3633" w:rsidP="000E70F5">
      <w:pPr>
        <w:spacing w:after="0" w:line="240" w:lineRule="auto"/>
        <w:jc w:val="both"/>
        <w:rPr>
          <w:rFonts w:ascii="Times New Roman" w:hAnsi="Times New Roman" w:cs="Times New Roman"/>
          <w:sz w:val="28"/>
          <w:szCs w:val="28"/>
        </w:rPr>
      </w:pPr>
      <w:r w:rsidRPr="008E1802">
        <w:rPr>
          <w:rFonts w:ascii="Times New Roman" w:hAnsi="Times New Roman" w:cs="Times New Roman"/>
          <w:noProof/>
          <w:sz w:val="28"/>
          <w:szCs w:val="28"/>
          <w:lang w:eastAsia="ru-RU"/>
        </w:rPr>
        <w:drawing>
          <wp:inline distT="0" distB="0" distL="0" distR="0" wp14:anchorId="51A1E540" wp14:editId="4AE4A28A">
            <wp:extent cx="5836258" cy="2067339"/>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b="43045"/>
                    <a:stretch/>
                  </pic:blipFill>
                  <pic:spPr bwMode="auto">
                    <a:xfrm>
                      <a:off x="0" y="0"/>
                      <a:ext cx="5835905" cy="2067214"/>
                    </a:xfrm>
                    <a:prstGeom prst="rect">
                      <a:avLst/>
                    </a:prstGeom>
                    <a:ln>
                      <a:noFill/>
                    </a:ln>
                    <a:extLst>
                      <a:ext uri="{53640926-AAD7-44D8-BBD7-CCE9431645EC}">
                        <a14:shadowObscured xmlns:a14="http://schemas.microsoft.com/office/drawing/2010/main"/>
                      </a:ext>
                    </a:extLst>
                  </pic:spPr>
                </pic:pic>
              </a:graphicData>
            </a:graphic>
          </wp:inline>
        </w:drawing>
      </w:r>
    </w:p>
    <w:p w:rsidR="008F3633" w:rsidRPr="008E1802" w:rsidRDefault="008F3633" w:rsidP="000E70F5">
      <w:pPr>
        <w:spacing w:after="0" w:line="240" w:lineRule="auto"/>
        <w:jc w:val="both"/>
        <w:rPr>
          <w:rFonts w:ascii="Times New Roman" w:hAnsi="Times New Roman" w:cs="Times New Roman"/>
          <w:sz w:val="28"/>
          <w:szCs w:val="28"/>
        </w:rPr>
      </w:pPr>
    </w:p>
    <w:p w:rsidR="008F3633" w:rsidRPr="008E1802" w:rsidRDefault="008F3633" w:rsidP="000E70F5">
      <w:pPr>
        <w:spacing w:after="0" w:line="240" w:lineRule="auto"/>
        <w:jc w:val="both"/>
        <w:rPr>
          <w:rFonts w:ascii="Times New Roman" w:hAnsi="Times New Roman" w:cs="Times New Roman"/>
          <w:sz w:val="28"/>
          <w:szCs w:val="28"/>
        </w:rPr>
      </w:pPr>
      <w:r w:rsidRPr="008E1802">
        <w:rPr>
          <w:rFonts w:ascii="Times New Roman" w:hAnsi="Times New Roman" w:cs="Times New Roman"/>
          <w:noProof/>
          <w:sz w:val="28"/>
          <w:szCs w:val="28"/>
          <w:lang w:eastAsia="ru-RU"/>
        </w:rPr>
        <w:drawing>
          <wp:inline distT="0" distB="0" distL="0" distR="0" wp14:anchorId="403C5D40" wp14:editId="66D24746">
            <wp:extent cx="5796501" cy="1956021"/>
            <wp:effectExtent l="0" t="0" r="0" b="635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t="61057"/>
                    <a:stretch/>
                  </pic:blipFill>
                  <pic:spPr bwMode="auto">
                    <a:xfrm>
                      <a:off x="0" y="0"/>
                      <a:ext cx="5813015" cy="1961594"/>
                    </a:xfrm>
                    <a:prstGeom prst="rect">
                      <a:avLst/>
                    </a:prstGeom>
                    <a:ln>
                      <a:noFill/>
                    </a:ln>
                    <a:extLst>
                      <a:ext uri="{53640926-AAD7-44D8-BBD7-CCE9431645EC}">
                        <a14:shadowObscured xmlns:a14="http://schemas.microsoft.com/office/drawing/2010/main"/>
                      </a:ext>
                    </a:extLst>
                  </pic:spPr>
                </pic:pic>
              </a:graphicData>
            </a:graphic>
          </wp:inline>
        </w:drawing>
      </w:r>
    </w:p>
    <w:p w:rsidR="008F3633" w:rsidRDefault="008F3633" w:rsidP="000E70F5">
      <w:pPr>
        <w:spacing w:after="0" w:line="240" w:lineRule="auto"/>
        <w:jc w:val="both"/>
        <w:rPr>
          <w:rFonts w:ascii="Times New Roman" w:hAnsi="Times New Roman" w:cs="Times New Roman"/>
          <w:sz w:val="28"/>
          <w:szCs w:val="28"/>
        </w:rPr>
      </w:pPr>
      <w:r w:rsidRPr="00694335">
        <w:rPr>
          <w:rFonts w:ascii="Times New Roman" w:hAnsi="Times New Roman" w:cs="Times New Roman"/>
          <w:noProof/>
          <w:sz w:val="28"/>
          <w:szCs w:val="28"/>
          <w:lang w:eastAsia="ru-RU"/>
        </w:rPr>
        <w:lastRenderedPageBreak/>
        <w:drawing>
          <wp:inline distT="0" distB="0" distL="0" distR="0" wp14:anchorId="2C053F44" wp14:editId="6058F0B0">
            <wp:extent cx="5820355" cy="1971924"/>
            <wp:effectExtent l="0" t="0" r="0"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822367" cy="1972606"/>
                    </a:xfrm>
                    <a:prstGeom prst="rect">
                      <a:avLst/>
                    </a:prstGeom>
                  </pic:spPr>
                </pic:pic>
              </a:graphicData>
            </a:graphic>
          </wp:inline>
        </w:drawing>
      </w:r>
    </w:p>
    <w:p w:rsidR="008F3633" w:rsidRDefault="008F3633" w:rsidP="000E70F5">
      <w:pPr>
        <w:spacing w:after="0" w:line="240" w:lineRule="auto"/>
        <w:jc w:val="both"/>
        <w:rPr>
          <w:rFonts w:ascii="Times New Roman" w:hAnsi="Times New Roman" w:cs="Times New Roman"/>
          <w:sz w:val="28"/>
          <w:szCs w:val="28"/>
        </w:rPr>
      </w:pPr>
      <w:r w:rsidRPr="00694335">
        <w:rPr>
          <w:rFonts w:ascii="Times New Roman" w:hAnsi="Times New Roman" w:cs="Times New Roman"/>
          <w:noProof/>
          <w:sz w:val="28"/>
          <w:szCs w:val="28"/>
          <w:lang w:eastAsia="ru-RU"/>
        </w:rPr>
        <w:drawing>
          <wp:inline distT="0" distB="0" distL="0" distR="0" wp14:anchorId="4F1679BC" wp14:editId="2C490D6C">
            <wp:extent cx="5868063" cy="3140766"/>
            <wp:effectExtent l="0" t="0" r="0" b="254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b="54047"/>
                    <a:stretch/>
                  </pic:blipFill>
                  <pic:spPr bwMode="auto">
                    <a:xfrm>
                      <a:off x="0" y="0"/>
                      <a:ext cx="5872704" cy="3143250"/>
                    </a:xfrm>
                    <a:prstGeom prst="rect">
                      <a:avLst/>
                    </a:prstGeom>
                    <a:ln>
                      <a:noFill/>
                    </a:ln>
                    <a:extLst>
                      <a:ext uri="{53640926-AAD7-44D8-BBD7-CCE9431645EC}">
                        <a14:shadowObscured xmlns:a14="http://schemas.microsoft.com/office/drawing/2010/main"/>
                      </a:ext>
                    </a:extLst>
                  </pic:spPr>
                </pic:pic>
              </a:graphicData>
            </a:graphic>
          </wp:inline>
        </w:drawing>
      </w:r>
    </w:p>
    <w:p w:rsidR="008F3633" w:rsidRDefault="008F3633" w:rsidP="000E70F5">
      <w:pPr>
        <w:spacing w:after="0" w:line="240" w:lineRule="auto"/>
        <w:jc w:val="both"/>
        <w:rPr>
          <w:rFonts w:ascii="Times New Roman" w:hAnsi="Times New Roman" w:cs="Times New Roman"/>
          <w:sz w:val="28"/>
          <w:szCs w:val="28"/>
        </w:rPr>
      </w:pPr>
      <w:r w:rsidRPr="00694335">
        <w:rPr>
          <w:rFonts w:ascii="Times New Roman" w:hAnsi="Times New Roman" w:cs="Times New Roman"/>
          <w:noProof/>
          <w:sz w:val="28"/>
          <w:szCs w:val="28"/>
          <w:lang w:eastAsia="ru-RU"/>
        </w:rPr>
        <w:drawing>
          <wp:inline distT="0" distB="0" distL="0" distR="0" wp14:anchorId="09949FD6" wp14:editId="25C47FAE">
            <wp:extent cx="5907820" cy="4110824"/>
            <wp:effectExtent l="0" t="0" r="0" b="444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t="47521"/>
                    <a:stretch/>
                  </pic:blipFill>
                  <pic:spPr bwMode="auto">
                    <a:xfrm>
                      <a:off x="0" y="0"/>
                      <a:ext cx="5913069" cy="4114476"/>
                    </a:xfrm>
                    <a:prstGeom prst="rect">
                      <a:avLst/>
                    </a:prstGeom>
                    <a:ln>
                      <a:noFill/>
                    </a:ln>
                    <a:extLst>
                      <a:ext uri="{53640926-AAD7-44D8-BBD7-CCE9431645EC}">
                        <a14:shadowObscured xmlns:a14="http://schemas.microsoft.com/office/drawing/2010/main"/>
                      </a:ext>
                    </a:extLst>
                  </pic:spPr>
                </pic:pic>
              </a:graphicData>
            </a:graphic>
          </wp:inline>
        </w:drawing>
      </w:r>
    </w:p>
    <w:p w:rsidR="008F3633" w:rsidRDefault="008F3633" w:rsidP="000E70F5">
      <w:pPr>
        <w:spacing w:after="0" w:line="240" w:lineRule="auto"/>
        <w:jc w:val="both"/>
        <w:rPr>
          <w:rFonts w:ascii="Times New Roman" w:hAnsi="Times New Roman" w:cs="Times New Roman"/>
          <w:sz w:val="28"/>
          <w:szCs w:val="28"/>
        </w:rPr>
      </w:pPr>
      <w:r w:rsidRPr="00694335">
        <w:rPr>
          <w:rFonts w:ascii="Times New Roman" w:hAnsi="Times New Roman" w:cs="Times New Roman"/>
          <w:noProof/>
          <w:sz w:val="28"/>
          <w:szCs w:val="28"/>
          <w:lang w:eastAsia="ru-RU"/>
        </w:rPr>
        <w:lastRenderedPageBreak/>
        <w:drawing>
          <wp:inline distT="0" distB="0" distL="0" distR="0" wp14:anchorId="7E62ECC1" wp14:editId="3421B14F">
            <wp:extent cx="5772647" cy="3331596"/>
            <wp:effectExtent l="0" t="0" r="0" b="254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b="57737"/>
                    <a:stretch/>
                  </pic:blipFill>
                  <pic:spPr bwMode="auto">
                    <a:xfrm>
                      <a:off x="0" y="0"/>
                      <a:ext cx="5779398" cy="3335492"/>
                    </a:xfrm>
                    <a:prstGeom prst="rect">
                      <a:avLst/>
                    </a:prstGeom>
                    <a:ln>
                      <a:noFill/>
                    </a:ln>
                    <a:extLst>
                      <a:ext uri="{53640926-AAD7-44D8-BBD7-CCE9431645EC}">
                        <a14:shadowObscured xmlns:a14="http://schemas.microsoft.com/office/drawing/2010/main"/>
                      </a:ext>
                    </a:extLst>
                  </pic:spPr>
                </pic:pic>
              </a:graphicData>
            </a:graphic>
          </wp:inline>
        </w:drawing>
      </w:r>
    </w:p>
    <w:p w:rsidR="008F3633" w:rsidRPr="008E1802" w:rsidRDefault="008F3633" w:rsidP="000E70F5">
      <w:pPr>
        <w:spacing w:after="0" w:line="240" w:lineRule="auto"/>
        <w:jc w:val="both"/>
        <w:rPr>
          <w:rFonts w:ascii="Times New Roman" w:hAnsi="Times New Roman" w:cs="Times New Roman"/>
          <w:sz w:val="28"/>
          <w:szCs w:val="28"/>
        </w:rPr>
      </w:pPr>
      <w:r w:rsidRPr="00694335">
        <w:rPr>
          <w:rFonts w:ascii="Times New Roman" w:hAnsi="Times New Roman" w:cs="Times New Roman"/>
          <w:noProof/>
          <w:sz w:val="28"/>
          <w:szCs w:val="28"/>
          <w:lang w:eastAsia="ru-RU"/>
        </w:rPr>
        <w:drawing>
          <wp:inline distT="0" distB="0" distL="0" distR="0" wp14:anchorId="0B9BEDA8" wp14:editId="77F90438">
            <wp:extent cx="5772647" cy="5080884"/>
            <wp:effectExtent l="0" t="0" r="0" b="571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t="41845"/>
                    <a:stretch/>
                  </pic:blipFill>
                  <pic:spPr bwMode="auto">
                    <a:xfrm>
                      <a:off x="0" y="0"/>
                      <a:ext cx="5777869" cy="5085481"/>
                    </a:xfrm>
                    <a:prstGeom prst="rect">
                      <a:avLst/>
                    </a:prstGeom>
                    <a:ln>
                      <a:noFill/>
                    </a:ln>
                    <a:extLst>
                      <a:ext uri="{53640926-AAD7-44D8-BBD7-CCE9431645EC}">
                        <a14:shadowObscured xmlns:a14="http://schemas.microsoft.com/office/drawing/2010/main"/>
                      </a:ext>
                    </a:extLst>
                  </pic:spPr>
                </pic:pic>
              </a:graphicData>
            </a:graphic>
          </wp:inline>
        </w:drawing>
      </w:r>
    </w:p>
    <w:p w:rsidR="008F3633" w:rsidRDefault="008F3633" w:rsidP="000E70F5">
      <w:pPr>
        <w:spacing w:after="0" w:line="240" w:lineRule="auto"/>
        <w:jc w:val="center"/>
        <w:outlineLvl w:val="2"/>
        <w:rPr>
          <w:rFonts w:ascii="Times New Roman" w:eastAsia="Times New Roman" w:hAnsi="Times New Roman" w:cs="Times New Roman"/>
          <w:b/>
          <w:bCs/>
          <w:color w:val="000000"/>
          <w:sz w:val="28"/>
          <w:szCs w:val="28"/>
          <w:lang w:eastAsia="ru-RU"/>
        </w:rPr>
      </w:pPr>
    </w:p>
    <w:p w:rsidR="000E70F5" w:rsidRDefault="000E70F5" w:rsidP="000E70F5">
      <w:pPr>
        <w:spacing w:after="0" w:line="240" w:lineRule="auto"/>
        <w:jc w:val="center"/>
        <w:outlineLvl w:val="2"/>
        <w:rPr>
          <w:rFonts w:ascii="Times New Roman" w:eastAsia="Times New Roman" w:hAnsi="Times New Roman" w:cs="Times New Roman"/>
          <w:b/>
          <w:bCs/>
          <w:color w:val="000000"/>
          <w:sz w:val="28"/>
          <w:szCs w:val="28"/>
          <w:lang w:eastAsia="ru-RU"/>
        </w:rPr>
      </w:pPr>
    </w:p>
    <w:p w:rsidR="000E70F5" w:rsidRDefault="000E70F5" w:rsidP="000E70F5">
      <w:pPr>
        <w:spacing w:after="0" w:line="240" w:lineRule="auto"/>
        <w:jc w:val="center"/>
        <w:outlineLvl w:val="2"/>
        <w:rPr>
          <w:rFonts w:ascii="Times New Roman" w:eastAsia="Times New Roman" w:hAnsi="Times New Roman" w:cs="Times New Roman"/>
          <w:b/>
          <w:bCs/>
          <w:color w:val="000000"/>
          <w:sz w:val="28"/>
          <w:szCs w:val="28"/>
          <w:lang w:eastAsia="ru-RU"/>
        </w:rPr>
      </w:pPr>
    </w:p>
    <w:p w:rsidR="000E70F5" w:rsidRDefault="000E70F5" w:rsidP="000E70F5">
      <w:pPr>
        <w:spacing w:after="0" w:line="240" w:lineRule="auto"/>
        <w:jc w:val="center"/>
        <w:outlineLvl w:val="2"/>
        <w:rPr>
          <w:rFonts w:ascii="Times New Roman" w:eastAsia="Times New Roman" w:hAnsi="Times New Roman" w:cs="Times New Roman"/>
          <w:b/>
          <w:bCs/>
          <w:color w:val="000000"/>
          <w:sz w:val="28"/>
          <w:szCs w:val="28"/>
          <w:lang w:eastAsia="ru-RU"/>
        </w:rPr>
      </w:pPr>
    </w:p>
    <w:p w:rsidR="008F3633" w:rsidRPr="008E1802" w:rsidRDefault="008F3633" w:rsidP="000E70F5">
      <w:pPr>
        <w:spacing w:after="0" w:line="240" w:lineRule="auto"/>
        <w:jc w:val="center"/>
        <w:outlineLvl w:val="2"/>
        <w:rPr>
          <w:rFonts w:ascii="Times New Roman" w:eastAsia="Times New Roman" w:hAnsi="Times New Roman" w:cs="Times New Roman"/>
          <w:b/>
          <w:bCs/>
          <w:color w:val="000000"/>
          <w:sz w:val="28"/>
          <w:szCs w:val="28"/>
          <w:lang w:eastAsia="ru-RU"/>
        </w:rPr>
      </w:pPr>
      <w:bookmarkStart w:id="0" w:name="_GoBack"/>
      <w:bookmarkEnd w:id="0"/>
      <w:r w:rsidRPr="008E1802">
        <w:rPr>
          <w:rFonts w:ascii="Times New Roman" w:eastAsia="Times New Roman" w:hAnsi="Times New Roman" w:cs="Times New Roman"/>
          <w:b/>
          <w:bCs/>
          <w:color w:val="000000"/>
          <w:sz w:val="28"/>
          <w:szCs w:val="28"/>
          <w:lang w:eastAsia="ru-RU"/>
        </w:rPr>
        <w:t>Закон Ома для участка цепи</w:t>
      </w:r>
    </w:p>
    <w:p w:rsidR="008F3633" w:rsidRPr="008E1802" w:rsidRDefault="008F3633" w:rsidP="000E70F5">
      <w:pPr>
        <w:spacing w:after="0" w:line="240" w:lineRule="auto"/>
        <w:jc w:val="both"/>
        <w:rPr>
          <w:rFonts w:ascii="Times New Roman" w:eastAsia="Times New Roman" w:hAnsi="Times New Roman" w:cs="Times New Roman"/>
          <w:color w:val="000000"/>
          <w:sz w:val="28"/>
          <w:szCs w:val="28"/>
          <w:lang w:eastAsia="ru-RU"/>
        </w:rPr>
      </w:pPr>
      <w:r w:rsidRPr="008E1802">
        <w:rPr>
          <w:rFonts w:ascii="Times New Roman" w:eastAsia="Times New Roman" w:hAnsi="Times New Roman" w:cs="Times New Roman"/>
          <w:color w:val="000000"/>
          <w:sz w:val="28"/>
          <w:szCs w:val="28"/>
          <w:lang w:eastAsia="ru-RU"/>
        </w:rPr>
        <w:t>Опытным путем исследователь установил взаимосвязь характеристик электрической цепи. Классическая формулировка закона Ома звучит так:</w:t>
      </w:r>
      <w:r w:rsidRPr="008E1802">
        <w:rPr>
          <w:rFonts w:ascii="Times New Roman" w:eastAsia="Times New Roman" w:hAnsi="Times New Roman" w:cs="Times New Roman"/>
          <w:color w:val="000000"/>
          <w:sz w:val="28"/>
          <w:szCs w:val="28"/>
          <w:lang w:eastAsia="ru-RU"/>
        </w:rPr>
        <w:br/>
      </w:r>
      <w:r w:rsidRPr="008E1802">
        <w:rPr>
          <w:rFonts w:ascii="Times New Roman" w:eastAsia="Times New Roman" w:hAnsi="Times New Roman" w:cs="Times New Roman"/>
          <w:color w:val="000000"/>
          <w:sz w:val="28"/>
          <w:szCs w:val="28"/>
          <w:lang w:eastAsia="ru-RU"/>
        </w:rPr>
        <w:br/>
        <w:t>«Сила тока на участке цепи прямо пропорциональна напряжению и обратно пропорциональна сопротивлению».</w:t>
      </w:r>
    </w:p>
    <w:p w:rsidR="008F3633" w:rsidRPr="008E1802" w:rsidRDefault="008F3633" w:rsidP="000E70F5">
      <w:pPr>
        <w:spacing w:after="0" w:line="240" w:lineRule="auto"/>
        <w:jc w:val="both"/>
        <w:outlineLvl w:val="2"/>
        <w:rPr>
          <w:rFonts w:ascii="Times New Roman" w:eastAsia="Times New Roman" w:hAnsi="Times New Roman" w:cs="Times New Roman"/>
          <w:b/>
          <w:bCs/>
          <w:color w:val="000000"/>
          <w:sz w:val="28"/>
          <w:szCs w:val="28"/>
          <w:lang w:eastAsia="ru-RU"/>
        </w:rPr>
      </w:pPr>
      <w:r w:rsidRPr="008E1802">
        <w:rPr>
          <w:rFonts w:ascii="Times New Roman" w:eastAsia="Times New Roman" w:hAnsi="Times New Roman" w:cs="Times New Roman"/>
          <w:b/>
          <w:bCs/>
          <w:color w:val="000000"/>
          <w:sz w:val="28"/>
          <w:szCs w:val="28"/>
          <w:lang w:eastAsia="ru-RU"/>
        </w:rPr>
        <w:t>Формула закона Ома для участка цепи</w:t>
      </w:r>
    </w:p>
    <w:p w:rsidR="008F3633" w:rsidRPr="008E1802" w:rsidRDefault="008F3633" w:rsidP="000E70F5">
      <w:pPr>
        <w:spacing w:after="0" w:line="240" w:lineRule="auto"/>
        <w:jc w:val="center"/>
        <w:rPr>
          <w:rFonts w:ascii="Times New Roman" w:eastAsia="Times New Roman" w:hAnsi="Times New Roman" w:cs="Times New Roman"/>
          <w:color w:val="000000"/>
          <w:sz w:val="28"/>
          <w:szCs w:val="28"/>
          <w:lang w:eastAsia="ru-RU"/>
        </w:rPr>
      </w:pPr>
      <w:r w:rsidRPr="008E1802">
        <w:rPr>
          <w:rFonts w:ascii="Times New Roman" w:eastAsia="Times New Roman" w:hAnsi="Times New Roman" w:cs="Times New Roman"/>
          <w:noProof/>
          <w:color w:val="000000"/>
          <w:sz w:val="28"/>
          <w:szCs w:val="28"/>
          <w:lang w:eastAsia="ru-RU"/>
        </w:rPr>
        <w:lastRenderedPageBreak/>
        <w:drawing>
          <wp:inline distT="0" distB="0" distL="0" distR="0" wp14:anchorId="2723CF68" wp14:editId="23D89463">
            <wp:extent cx="1048252" cy="9715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27385" t="17294" r="30405" b="15647"/>
                    <a:stretch/>
                  </pic:blipFill>
                  <pic:spPr bwMode="auto">
                    <a:xfrm>
                      <a:off x="0" y="0"/>
                      <a:ext cx="1072845" cy="994343"/>
                    </a:xfrm>
                    <a:prstGeom prst="rect">
                      <a:avLst/>
                    </a:prstGeom>
                    <a:noFill/>
                    <a:ln>
                      <a:noFill/>
                    </a:ln>
                    <a:extLst>
                      <a:ext uri="{53640926-AAD7-44D8-BBD7-CCE9431645EC}">
                        <a14:shadowObscured xmlns:a14="http://schemas.microsoft.com/office/drawing/2010/main"/>
                      </a:ext>
                    </a:extLst>
                  </pic:spPr>
                </pic:pic>
              </a:graphicData>
            </a:graphic>
          </wp:inline>
        </w:drawing>
      </w:r>
    </w:p>
    <w:p w:rsidR="008F3633" w:rsidRPr="008E1802" w:rsidRDefault="008F3633" w:rsidP="000E70F5">
      <w:pPr>
        <w:spacing w:after="0" w:line="240" w:lineRule="auto"/>
        <w:jc w:val="both"/>
        <w:rPr>
          <w:rFonts w:ascii="Times New Roman" w:eastAsia="Times New Roman" w:hAnsi="Times New Roman" w:cs="Times New Roman"/>
          <w:color w:val="000000"/>
          <w:sz w:val="28"/>
          <w:szCs w:val="28"/>
          <w:lang w:eastAsia="ru-RU"/>
        </w:rPr>
      </w:pPr>
      <w:r w:rsidRPr="008E1802">
        <w:rPr>
          <w:rFonts w:ascii="Times New Roman" w:eastAsia="Times New Roman" w:hAnsi="Times New Roman" w:cs="Times New Roman"/>
          <w:color w:val="000000"/>
          <w:sz w:val="28"/>
          <w:szCs w:val="28"/>
          <w:lang w:eastAsia="ru-RU"/>
        </w:rPr>
        <w:t>Где I – сила тока, измеряемая в Амперах (А), U – напряжение, измеренное в Вольтах (В), R – сопротивление, измеряемое в Омах (Ом).</w:t>
      </w:r>
    </w:p>
    <w:p w:rsidR="008F3633" w:rsidRPr="008E1802" w:rsidRDefault="008F3633" w:rsidP="000E70F5">
      <w:pPr>
        <w:spacing w:after="0" w:line="240" w:lineRule="auto"/>
        <w:jc w:val="both"/>
        <w:rPr>
          <w:rFonts w:ascii="Times New Roman" w:eastAsia="Times New Roman" w:hAnsi="Times New Roman" w:cs="Times New Roman"/>
          <w:color w:val="000000"/>
          <w:sz w:val="28"/>
          <w:szCs w:val="28"/>
          <w:lang w:eastAsia="ru-RU"/>
        </w:rPr>
      </w:pPr>
      <w:r w:rsidRPr="008E1802">
        <w:rPr>
          <w:rFonts w:ascii="Times New Roman" w:eastAsia="Times New Roman" w:hAnsi="Times New Roman" w:cs="Times New Roman"/>
          <w:color w:val="000000"/>
          <w:sz w:val="28"/>
          <w:szCs w:val="28"/>
          <w:lang w:eastAsia="ru-RU"/>
        </w:rPr>
        <w:t>В таком виде закон Ома приведен в школьных учебниках физики. Согласно этой простой формуле, для определения уровня тока в проводнике достаточно величину напряжения на его сторонах разделить на некий условно постоянный коэффициент, то есть на сопротивление. </w:t>
      </w:r>
    </w:p>
    <w:p w:rsidR="008F3633" w:rsidRDefault="008F3633" w:rsidP="000E70F5">
      <w:pPr>
        <w:spacing w:after="0" w:line="240" w:lineRule="auto"/>
        <w:jc w:val="both"/>
        <w:rPr>
          <w:rFonts w:ascii="Times New Roman" w:hAnsi="Times New Roman" w:cs="Times New Roman"/>
          <w:sz w:val="28"/>
          <w:szCs w:val="28"/>
        </w:rPr>
      </w:pPr>
    </w:p>
    <w:p w:rsidR="008F3633" w:rsidRPr="00694335" w:rsidRDefault="008F3633" w:rsidP="000E70F5">
      <w:pPr>
        <w:spacing w:after="0" w:line="240" w:lineRule="auto"/>
        <w:jc w:val="center"/>
        <w:rPr>
          <w:rFonts w:ascii="Times New Roman" w:hAnsi="Times New Roman" w:cs="Times New Roman"/>
          <w:b/>
          <w:bCs/>
          <w:sz w:val="32"/>
          <w:szCs w:val="32"/>
        </w:rPr>
      </w:pPr>
      <w:r w:rsidRPr="00694335">
        <w:rPr>
          <w:rFonts w:ascii="Times New Roman" w:hAnsi="Times New Roman" w:cs="Times New Roman"/>
          <w:b/>
          <w:bCs/>
          <w:sz w:val="32"/>
          <w:szCs w:val="32"/>
        </w:rPr>
        <w:t>Электрическая цепь</w:t>
      </w:r>
    </w:p>
    <w:p w:rsidR="008F3633" w:rsidRPr="00694335" w:rsidRDefault="008F3633" w:rsidP="000E70F5">
      <w:pPr>
        <w:spacing w:after="0" w:line="240" w:lineRule="auto"/>
        <w:jc w:val="both"/>
        <w:rPr>
          <w:rFonts w:ascii="Times New Roman" w:hAnsi="Times New Roman" w:cs="Times New Roman"/>
          <w:sz w:val="28"/>
          <w:szCs w:val="28"/>
        </w:rPr>
      </w:pPr>
      <w:r w:rsidRPr="00694335">
        <w:rPr>
          <w:rFonts w:ascii="Times New Roman" w:hAnsi="Times New Roman" w:cs="Times New Roman"/>
          <w:sz w:val="28"/>
          <w:szCs w:val="28"/>
        </w:rPr>
        <w:t>В электрической цепи должен быть источник движения электрически заряженных частиц, которое и называется электрическим током. Иными словами, электрический ток должен иметь своего возбудителя. Такой возбудитель тока, именуемый источником (генератором), является составным элементом электрической цепи.</w:t>
      </w:r>
    </w:p>
    <w:p w:rsidR="008F3633" w:rsidRPr="00694335" w:rsidRDefault="008F3633" w:rsidP="000E70F5">
      <w:pPr>
        <w:spacing w:after="0" w:line="240" w:lineRule="auto"/>
        <w:jc w:val="both"/>
        <w:rPr>
          <w:rFonts w:ascii="Times New Roman" w:hAnsi="Times New Roman" w:cs="Times New Roman"/>
          <w:sz w:val="28"/>
          <w:szCs w:val="28"/>
        </w:rPr>
      </w:pPr>
      <w:r w:rsidRPr="00694335">
        <w:rPr>
          <w:rFonts w:ascii="Times New Roman" w:hAnsi="Times New Roman" w:cs="Times New Roman"/>
          <w:sz w:val="28"/>
          <w:szCs w:val="28"/>
        </w:rPr>
        <w:t>Электрический ток может вызывать различные по характеру эффекты — так, он заставляет светиться лампочки накаливания, приводит в действие нагревательные приборы и электродвигатели. Все эти приборы и устройства принято называть приемниками электрического тока. Так как через них протекает ток, т. е. они включены в электрическую цепь, то приемники также являются элементами цепи.</w:t>
      </w:r>
    </w:p>
    <w:p w:rsidR="008F3633" w:rsidRPr="00694335" w:rsidRDefault="008F3633" w:rsidP="000E70F5">
      <w:pPr>
        <w:spacing w:after="0" w:line="240" w:lineRule="auto"/>
        <w:jc w:val="both"/>
        <w:rPr>
          <w:rFonts w:ascii="Times New Roman" w:hAnsi="Times New Roman" w:cs="Times New Roman"/>
          <w:sz w:val="28"/>
          <w:szCs w:val="28"/>
        </w:rPr>
      </w:pPr>
      <w:r w:rsidRPr="00694335">
        <w:rPr>
          <w:rFonts w:ascii="Times New Roman" w:hAnsi="Times New Roman" w:cs="Times New Roman"/>
          <w:sz w:val="28"/>
          <w:szCs w:val="28"/>
        </w:rPr>
        <w:t xml:space="preserve">Протекание тока требует, чтобы между источником и приемником существовала связь, которая и реализуется при помощи электрических проводов, представляющих </w:t>
      </w:r>
      <w:proofErr w:type="gramStart"/>
      <w:r w:rsidRPr="00694335">
        <w:rPr>
          <w:rFonts w:ascii="Times New Roman" w:hAnsi="Times New Roman" w:cs="Times New Roman"/>
          <w:sz w:val="28"/>
          <w:szCs w:val="28"/>
        </w:rPr>
        <w:t>со</w:t>
      </w:r>
      <w:r w:rsidRPr="00694335">
        <w:rPr>
          <w:rFonts w:ascii="Times New Roman" w:hAnsi="Times New Roman" w:cs="Times New Roman"/>
          <w:sz w:val="28"/>
          <w:szCs w:val="28"/>
        </w:rPr>
        <w:softHyphen/>
      </w:r>
      <w:proofErr w:type="gramEnd"/>
      <w:r w:rsidRPr="00694335">
        <w:rPr>
          <w:rFonts w:ascii="Times New Roman" w:hAnsi="Times New Roman" w:cs="Times New Roman"/>
          <w:sz w:val="28"/>
          <w:szCs w:val="28"/>
        </w:rPr>
        <w:t xml:space="preserve"> бой третий важный составной элемент электрической цепи.</w:t>
      </w:r>
    </w:p>
    <w:p w:rsidR="008F3633" w:rsidRPr="00694335" w:rsidRDefault="008F3633" w:rsidP="000E70F5">
      <w:pPr>
        <w:spacing w:after="0" w:line="240" w:lineRule="auto"/>
        <w:jc w:val="both"/>
        <w:rPr>
          <w:rFonts w:ascii="Times New Roman" w:hAnsi="Times New Roman" w:cs="Times New Roman"/>
          <w:sz w:val="28"/>
          <w:szCs w:val="28"/>
        </w:rPr>
      </w:pPr>
      <w:r w:rsidRPr="00694335">
        <w:rPr>
          <w:rFonts w:ascii="Times New Roman" w:hAnsi="Times New Roman" w:cs="Times New Roman"/>
          <w:sz w:val="28"/>
          <w:szCs w:val="28"/>
        </w:rPr>
        <w:t>Электрическая цепь - совокупность устройств, предназначенных для прохождения электрического тока. Цепь образуется источниками энергии (генераторами), потребителями энергии (нагрузками), системами передачи энергии (проводами).</w:t>
      </w:r>
    </w:p>
    <w:p w:rsidR="008F3633" w:rsidRPr="00694335" w:rsidRDefault="008F3633" w:rsidP="000E70F5">
      <w:pPr>
        <w:spacing w:after="0" w:line="240" w:lineRule="auto"/>
        <w:jc w:val="both"/>
        <w:rPr>
          <w:rFonts w:ascii="Times New Roman" w:hAnsi="Times New Roman" w:cs="Times New Roman"/>
          <w:sz w:val="28"/>
          <w:szCs w:val="28"/>
        </w:rPr>
      </w:pPr>
      <w:r w:rsidRPr="00694335">
        <w:rPr>
          <w:rFonts w:ascii="Times New Roman" w:hAnsi="Times New Roman" w:cs="Times New Roman"/>
          <w:sz w:val="28"/>
          <w:szCs w:val="28"/>
        </w:rPr>
        <w:t>Электрическая цепь - совокупность устройств и объектов, образующих путь для электрического тока, электромагнитные процессы в которых могут быть описаны с помощью понятии об электродвижущей силе, токе и напряжении.</w:t>
      </w:r>
    </w:p>
    <w:p w:rsidR="008F3633" w:rsidRPr="00694335" w:rsidRDefault="008F3633" w:rsidP="000E70F5">
      <w:pPr>
        <w:spacing w:after="0" w:line="240" w:lineRule="auto"/>
        <w:jc w:val="both"/>
        <w:rPr>
          <w:rFonts w:ascii="Times New Roman" w:hAnsi="Times New Roman" w:cs="Times New Roman"/>
          <w:sz w:val="28"/>
          <w:szCs w:val="28"/>
        </w:rPr>
      </w:pPr>
      <w:r w:rsidRPr="00694335">
        <w:rPr>
          <w:rFonts w:ascii="Times New Roman" w:hAnsi="Times New Roman" w:cs="Times New Roman"/>
          <w:sz w:val="28"/>
          <w:szCs w:val="28"/>
        </w:rPr>
        <w:t>Простейшая электрическая установка состоит из источника (гальванического элемента, аккумулятора, генератора и т. п.), потребителей или приемников электрической энергии (ламп накаливания, электронагревательных приборов, электродвигателей и т. п.) и соединительных проводов, соединяющих зажимы источника напряжения с зажимами потребителя. Т.е. электрическая цепь - совокупность соединенных между собой источников электрической энергии, приемников и соединяющих их проводов (линия передачи)</w:t>
      </w:r>
    </w:p>
    <w:p w:rsidR="008F3633" w:rsidRDefault="008F3633" w:rsidP="000E70F5">
      <w:pPr>
        <w:spacing w:after="0" w:line="240" w:lineRule="auto"/>
        <w:jc w:val="both"/>
        <w:rPr>
          <w:rFonts w:ascii="Times New Roman" w:hAnsi="Times New Roman" w:cs="Times New Roman"/>
          <w:sz w:val="28"/>
          <w:szCs w:val="28"/>
        </w:rPr>
      </w:pPr>
    </w:p>
    <w:p w:rsidR="008F3633" w:rsidRPr="00AF09C6" w:rsidRDefault="008F3633" w:rsidP="000E70F5">
      <w:pPr>
        <w:spacing w:after="0" w:line="240" w:lineRule="auto"/>
        <w:jc w:val="center"/>
        <w:rPr>
          <w:rFonts w:ascii="Times New Roman" w:hAnsi="Times New Roman" w:cs="Times New Roman"/>
          <w:b/>
          <w:bCs/>
          <w:sz w:val="28"/>
          <w:szCs w:val="28"/>
        </w:rPr>
      </w:pPr>
      <w:r w:rsidRPr="00AF09C6">
        <w:rPr>
          <w:rFonts w:ascii="Times New Roman" w:hAnsi="Times New Roman" w:cs="Times New Roman"/>
          <w:b/>
          <w:bCs/>
          <w:sz w:val="28"/>
          <w:szCs w:val="28"/>
        </w:rPr>
        <w:t>Электрический двигатель постоянного тока</w:t>
      </w:r>
    </w:p>
    <w:p w:rsidR="008F3633" w:rsidRPr="00AF09C6" w:rsidRDefault="008F3633" w:rsidP="000E70F5">
      <w:pPr>
        <w:spacing w:after="0" w:line="240" w:lineRule="auto"/>
        <w:jc w:val="both"/>
        <w:rPr>
          <w:rFonts w:ascii="Times New Roman" w:hAnsi="Times New Roman" w:cs="Times New Roman"/>
          <w:sz w:val="28"/>
          <w:szCs w:val="28"/>
        </w:rPr>
      </w:pPr>
      <w:r w:rsidRPr="00AF09C6">
        <w:rPr>
          <w:rFonts w:ascii="Times New Roman" w:hAnsi="Times New Roman" w:cs="Times New Roman"/>
          <w:sz w:val="28"/>
          <w:szCs w:val="28"/>
        </w:rPr>
        <w:lastRenderedPageBreak/>
        <w:t>Эра электродвигателей берёт своё начало с 30-х годов XIX века, когда Фарадей на опытах доказал способность вращения проводника, по которому проходит ток, вокруг постоянного магнита. На этом принципе Томасом Давенпортом был сконструирован и испытан первый электродвигатель постоянного тока. Изобретатель установил своё устройство на действующую модель поезда, доказав тем самым работоспособность электромотора.</w:t>
      </w:r>
    </w:p>
    <w:p w:rsidR="008F3633" w:rsidRPr="00AF09C6" w:rsidRDefault="008F3633" w:rsidP="000E70F5">
      <w:pPr>
        <w:spacing w:after="0" w:line="240" w:lineRule="auto"/>
        <w:jc w:val="both"/>
        <w:rPr>
          <w:rFonts w:ascii="Times New Roman" w:hAnsi="Times New Roman" w:cs="Times New Roman"/>
          <w:sz w:val="28"/>
          <w:szCs w:val="28"/>
        </w:rPr>
      </w:pPr>
    </w:p>
    <w:p w:rsidR="008F3633" w:rsidRPr="00AF09C6" w:rsidRDefault="008F3633" w:rsidP="000E70F5">
      <w:pPr>
        <w:spacing w:after="0" w:line="240" w:lineRule="auto"/>
        <w:jc w:val="both"/>
        <w:rPr>
          <w:rFonts w:ascii="Times New Roman" w:hAnsi="Times New Roman" w:cs="Times New Roman"/>
          <w:sz w:val="28"/>
          <w:szCs w:val="28"/>
        </w:rPr>
      </w:pPr>
      <w:r w:rsidRPr="00AF09C6">
        <w:rPr>
          <w:rFonts w:ascii="Times New Roman" w:hAnsi="Times New Roman" w:cs="Times New Roman"/>
          <w:sz w:val="28"/>
          <w:szCs w:val="28"/>
        </w:rPr>
        <w:t>Практическое применение ДПТ нашёл Б. С. Якоби, установив его на лодке для вращения лопастей. Источником тока учёному послужили 320 гальванических элементов. Несмотря на громоздкость оборудования, лодка могла плыть против течения, транспортируя 12 пассажиров на борту.</w:t>
      </w:r>
    </w:p>
    <w:p w:rsidR="008F3633" w:rsidRPr="00AF09C6" w:rsidRDefault="008F3633" w:rsidP="000E70F5">
      <w:pPr>
        <w:spacing w:after="0" w:line="240" w:lineRule="auto"/>
        <w:jc w:val="both"/>
        <w:rPr>
          <w:rFonts w:ascii="Times New Roman" w:hAnsi="Times New Roman" w:cs="Times New Roman"/>
          <w:sz w:val="28"/>
          <w:szCs w:val="28"/>
        </w:rPr>
      </w:pPr>
    </w:p>
    <w:p w:rsidR="008F3633" w:rsidRPr="00AF09C6" w:rsidRDefault="008F3633" w:rsidP="000E70F5">
      <w:pPr>
        <w:spacing w:after="0" w:line="240" w:lineRule="auto"/>
        <w:jc w:val="both"/>
        <w:rPr>
          <w:rFonts w:ascii="Times New Roman" w:hAnsi="Times New Roman" w:cs="Times New Roman"/>
          <w:sz w:val="28"/>
          <w:szCs w:val="28"/>
        </w:rPr>
      </w:pPr>
      <w:r w:rsidRPr="00AF09C6">
        <w:rPr>
          <w:rFonts w:ascii="Times New Roman" w:hAnsi="Times New Roman" w:cs="Times New Roman"/>
          <w:sz w:val="28"/>
          <w:szCs w:val="28"/>
        </w:rPr>
        <w:t>Лишь в конце XIX столетия синхронными электродвигателями начали оснащать промышленные машины. Этому способствовало осознание принципа преобразования электродвигателем постоянного тока механической энергии в электричество. То есть, используя электродвигатель в режиме генератора, удалось получать электроэнергию, производство которой оказалось существенно дешевле от затрат на выпуск гальванических элементов. С тех пор электродвигатели совершенствовались и стали завоёвывать прочные позиции во всех сферах нашей жизнедеятельности.</w:t>
      </w:r>
    </w:p>
    <w:p w:rsidR="008F3633" w:rsidRPr="00AF09C6" w:rsidRDefault="008F3633" w:rsidP="000E70F5">
      <w:pPr>
        <w:spacing w:after="0" w:line="240" w:lineRule="auto"/>
        <w:jc w:val="both"/>
        <w:rPr>
          <w:rFonts w:ascii="Times New Roman" w:hAnsi="Times New Roman" w:cs="Times New Roman"/>
          <w:sz w:val="28"/>
          <w:szCs w:val="28"/>
        </w:rPr>
      </w:pPr>
    </w:p>
    <w:p w:rsidR="008F3633" w:rsidRPr="00AF09C6" w:rsidRDefault="008F3633" w:rsidP="000E70F5">
      <w:pPr>
        <w:spacing w:after="0" w:line="240" w:lineRule="auto"/>
        <w:jc w:val="both"/>
        <w:rPr>
          <w:rFonts w:ascii="Times New Roman" w:hAnsi="Times New Roman" w:cs="Times New Roman"/>
          <w:b/>
          <w:bCs/>
          <w:sz w:val="28"/>
          <w:szCs w:val="28"/>
        </w:rPr>
      </w:pPr>
      <w:r w:rsidRPr="00AF09C6">
        <w:rPr>
          <w:rFonts w:ascii="Times New Roman" w:hAnsi="Times New Roman" w:cs="Times New Roman"/>
          <w:b/>
          <w:bCs/>
          <w:sz w:val="28"/>
          <w:szCs w:val="28"/>
        </w:rPr>
        <w:t>Устройство и описание ДПТ</w:t>
      </w:r>
    </w:p>
    <w:p w:rsidR="008F3633" w:rsidRPr="00AF09C6" w:rsidRDefault="008F3633" w:rsidP="000E70F5">
      <w:pPr>
        <w:spacing w:after="0" w:line="240" w:lineRule="auto"/>
        <w:jc w:val="both"/>
        <w:rPr>
          <w:rFonts w:ascii="Times New Roman" w:hAnsi="Times New Roman" w:cs="Times New Roman"/>
          <w:sz w:val="28"/>
          <w:szCs w:val="28"/>
        </w:rPr>
      </w:pPr>
      <w:r w:rsidRPr="00AF09C6">
        <w:rPr>
          <w:rFonts w:ascii="Times New Roman" w:hAnsi="Times New Roman" w:cs="Times New Roman"/>
          <w:sz w:val="28"/>
          <w:szCs w:val="28"/>
        </w:rPr>
        <w:t>Конструктивно электродвигатель постоянного тока устроен по принципу взаимодействия магнитных полей.</w:t>
      </w:r>
    </w:p>
    <w:p w:rsidR="008F3633" w:rsidRPr="00AF09C6" w:rsidRDefault="008F3633" w:rsidP="000E70F5">
      <w:pPr>
        <w:spacing w:after="0" w:line="240" w:lineRule="auto"/>
        <w:jc w:val="both"/>
        <w:rPr>
          <w:rFonts w:ascii="Times New Roman" w:hAnsi="Times New Roman" w:cs="Times New Roman"/>
          <w:sz w:val="28"/>
          <w:szCs w:val="28"/>
        </w:rPr>
      </w:pPr>
      <w:r w:rsidRPr="00AF09C6">
        <w:rPr>
          <w:rFonts w:ascii="Times New Roman" w:hAnsi="Times New Roman" w:cs="Times New Roman"/>
          <w:sz w:val="28"/>
          <w:szCs w:val="28"/>
        </w:rPr>
        <w:t>Самый простой ДПТ состоит из следующих основных узлов:</w:t>
      </w:r>
    </w:p>
    <w:p w:rsidR="008F3633" w:rsidRPr="00AF09C6" w:rsidRDefault="008F3633" w:rsidP="000E70F5">
      <w:pPr>
        <w:spacing w:after="0" w:line="240" w:lineRule="auto"/>
        <w:jc w:val="both"/>
        <w:rPr>
          <w:rFonts w:ascii="Times New Roman" w:hAnsi="Times New Roman" w:cs="Times New Roman"/>
          <w:sz w:val="28"/>
          <w:szCs w:val="28"/>
        </w:rPr>
      </w:pPr>
      <w:r w:rsidRPr="00AF09C6">
        <w:rPr>
          <w:rFonts w:ascii="Times New Roman" w:hAnsi="Times New Roman" w:cs="Times New Roman"/>
          <w:sz w:val="28"/>
          <w:szCs w:val="28"/>
        </w:rPr>
        <w:t>Двух обмоток с сердечниками, соединенных последовательно. Данная конструкция расположена на валу и образует узел, называемый ротором или якорем.</w:t>
      </w:r>
    </w:p>
    <w:p w:rsidR="008F3633" w:rsidRPr="00AF09C6" w:rsidRDefault="008F3633" w:rsidP="000E70F5">
      <w:pPr>
        <w:spacing w:after="0" w:line="240" w:lineRule="auto"/>
        <w:jc w:val="both"/>
        <w:rPr>
          <w:rFonts w:ascii="Times New Roman" w:hAnsi="Times New Roman" w:cs="Times New Roman"/>
          <w:sz w:val="28"/>
          <w:szCs w:val="28"/>
        </w:rPr>
      </w:pPr>
      <w:r w:rsidRPr="00AF09C6">
        <w:rPr>
          <w:rFonts w:ascii="Times New Roman" w:hAnsi="Times New Roman" w:cs="Times New Roman"/>
          <w:sz w:val="28"/>
          <w:szCs w:val="28"/>
        </w:rPr>
        <w:t>Двух постоянных магнитов, повёрнутых разными полюсами к обмоткам. Они выполняют задачу неподвижного статора.</w:t>
      </w:r>
    </w:p>
    <w:p w:rsidR="008F3633" w:rsidRPr="00AF09C6" w:rsidRDefault="008F3633" w:rsidP="000E70F5">
      <w:pPr>
        <w:spacing w:after="0" w:line="240" w:lineRule="auto"/>
        <w:jc w:val="both"/>
        <w:rPr>
          <w:rFonts w:ascii="Times New Roman" w:hAnsi="Times New Roman" w:cs="Times New Roman"/>
          <w:sz w:val="28"/>
          <w:szCs w:val="28"/>
        </w:rPr>
      </w:pPr>
      <w:r w:rsidRPr="00AF09C6">
        <w:rPr>
          <w:rFonts w:ascii="Times New Roman" w:hAnsi="Times New Roman" w:cs="Times New Roman"/>
          <w:sz w:val="28"/>
          <w:szCs w:val="28"/>
        </w:rPr>
        <w:t>Коллектора – двух полукруглых, изолированных пластин, расположенных на валу ДПТ.</w:t>
      </w:r>
    </w:p>
    <w:p w:rsidR="008F3633" w:rsidRPr="00AF09C6" w:rsidRDefault="008F3633" w:rsidP="000E70F5">
      <w:pPr>
        <w:spacing w:after="0" w:line="240" w:lineRule="auto"/>
        <w:jc w:val="both"/>
        <w:rPr>
          <w:rFonts w:ascii="Times New Roman" w:hAnsi="Times New Roman" w:cs="Times New Roman"/>
          <w:sz w:val="28"/>
          <w:szCs w:val="28"/>
        </w:rPr>
      </w:pPr>
      <w:r w:rsidRPr="00AF09C6">
        <w:rPr>
          <w:rFonts w:ascii="Times New Roman" w:hAnsi="Times New Roman" w:cs="Times New Roman"/>
          <w:sz w:val="28"/>
          <w:szCs w:val="28"/>
        </w:rPr>
        <w:t>Двух неподвижных контактных элементов (щёток), предназначенных для передачи электротока через коллектор до обмоток возбуждения.</w:t>
      </w:r>
    </w:p>
    <w:p w:rsidR="008F3633" w:rsidRPr="00AF09C6" w:rsidRDefault="008F3633" w:rsidP="000E70F5">
      <w:pPr>
        <w:spacing w:after="0" w:line="240" w:lineRule="auto"/>
        <w:jc w:val="both"/>
        <w:rPr>
          <w:rFonts w:ascii="Times New Roman" w:hAnsi="Times New Roman" w:cs="Times New Roman"/>
          <w:sz w:val="28"/>
          <w:szCs w:val="28"/>
        </w:rPr>
      </w:pPr>
    </w:p>
    <w:p w:rsidR="008F3633" w:rsidRPr="00EB644D" w:rsidRDefault="008F3633" w:rsidP="000E70F5">
      <w:pPr>
        <w:spacing w:after="0" w:line="240" w:lineRule="auto"/>
        <w:jc w:val="both"/>
        <w:rPr>
          <w:rFonts w:ascii="Times New Roman" w:hAnsi="Times New Roman" w:cs="Times New Roman"/>
          <w:sz w:val="28"/>
          <w:szCs w:val="28"/>
        </w:rPr>
      </w:pPr>
      <w:r w:rsidRPr="00AF09C6">
        <w:rPr>
          <w:rFonts w:ascii="Times New Roman" w:hAnsi="Times New Roman" w:cs="Times New Roman"/>
          <w:noProof/>
          <w:sz w:val="28"/>
          <w:szCs w:val="28"/>
          <w:lang w:eastAsia="ru-RU"/>
        </w:rPr>
        <w:lastRenderedPageBreak/>
        <w:drawing>
          <wp:inline distT="0" distB="0" distL="0" distR="0" wp14:anchorId="46C15801" wp14:editId="025A077E">
            <wp:extent cx="4989198" cy="3152775"/>
            <wp:effectExtent l="0" t="0" r="190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r="17433"/>
                    <a:stretch/>
                  </pic:blipFill>
                  <pic:spPr bwMode="auto">
                    <a:xfrm>
                      <a:off x="0" y="0"/>
                      <a:ext cx="5009687" cy="3165722"/>
                    </a:xfrm>
                    <a:prstGeom prst="rect">
                      <a:avLst/>
                    </a:prstGeom>
                    <a:ln>
                      <a:noFill/>
                    </a:ln>
                    <a:extLst>
                      <a:ext uri="{53640926-AAD7-44D8-BBD7-CCE9431645EC}">
                        <a14:shadowObscured xmlns:a14="http://schemas.microsoft.com/office/drawing/2010/main"/>
                      </a:ext>
                    </a:extLst>
                  </pic:spPr>
                </pic:pic>
              </a:graphicData>
            </a:graphic>
          </wp:inline>
        </w:drawing>
      </w:r>
    </w:p>
    <w:p w:rsidR="002B4D3C" w:rsidRDefault="002B4D3C" w:rsidP="000E70F5">
      <w:pPr>
        <w:spacing w:after="0"/>
      </w:pPr>
    </w:p>
    <w:sectPr w:rsidR="002B4D3C" w:rsidSect="003E4B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24E3D"/>
    <w:multiLevelType w:val="hybridMultilevel"/>
    <w:tmpl w:val="CC544AAC"/>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963246D"/>
    <w:multiLevelType w:val="hybridMultilevel"/>
    <w:tmpl w:val="54187A98"/>
    <w:lvl w:ilvl="0" w:tplc="A6C43C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0080"/>
    <w:rsid w:val="000B4AC5"/>
    <w:rsid w:val="000C373D"/>
    <w:rsid w:val="000E70F5"/>
    <w:rsid w:val="001E08DC"/>
    <w:rsid w:val="001F0080"/>
    <w:rsid w:val="00233EE3"/>
    <w:rsid w:val="002B4D3C"/>
    <w:rsid w:val="002C095F"/>
    <w:rsid w:val="00353638"/>
    <w:rsid w:val="003650AC"/>
    <w:rsid w:val="003E4BC6"/>
    <w:rsid w:val="00573EF4"/>
    <w:rsid w:val="005A393E"/>
    <w:rsid w:val="005C4299"/>
    <w:rsid w:val="006442DC"/>
    <w:rsid w:val="007132A0"/>
    <w:rsid w:val="007F68BE"/>
    <w:rsid w:val="00897E85"/>
    <w:rsid w:val="008C2E38"/>
    <w:rsid w:val="008F3633"/>
    <w:rsid w:val="009A47EF"/>
    <w:rsid w:val="009D63F2"/>
    <w:rsid w:val="00D663CC"/>
    <w:rsid w:val="00DD59D8"/>
    <w:rsid w:val="00E05FEC"/>
    <w:rsid w:val="00EB7B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59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B4D3C"/>
    <w:rPr>
      <w:color w:val="0000FF" w:themeColor="hyperlink"/>
      <w:u w:val="single"/>
    </w:rPr>
  </w:style>
  <w:style w:type="character" w:styleId="a4">
    <w:name w:val="FollowedHyperlink"/>
    <w:basedOn w:val="a0"/>
    <w:uiPriority w:val="99"/>
    <w:semiHidden/>
    <w:unhideWhenUsed/>
    <w:rsid w:val="002B4D3C"/>
    <w:rPr>
      <w:color w:val="800080" w:themeColor="followedHyperlink"/>
      <w:u w:val="single"/>
    </w:rPr>
  </w:style>
  <w:style w:type="paragraph" w:styleId="a5">
    <w:name w:val="List Paragraph"/>
    <w:basedOn w:val="a"/>
    <w:uiPriority w:val="34"/>
    <w:qFormat/>
    <w:rsid w:val="00897E85"/>
    <w:pPr>
      <w:ind w:left="720"/>
      <w:contextualSpacing/>
    </w:pPr>
  </w:style>
  <w:style w:type="paragraph" w:styleId="a6">
    <w:name w:val="Balloon Text"/>
    <w:basedOn w:val="a"/>
    <w:link w:val="a7"/>
    <w:uiPriority w:val="99"/>
    <w:semiHidden/>
    <w:unhideWhenUsed/>
    <w:rsid w:val="00573EF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73EF4"/>
    <w:rPr>
      <w:rFonts w:ascii="Tahoma" w:hAnsi="Tahoma" w:cs="Tahoma"/>
      <w:sz w:val="16"/>
      <w:szCs w:val="16"/>
    </w:rPr>
  </w:style>
  <w:style w:type="paragraph" w:customStyle="1" w:styleId="Default">
    <w:name w:val="Default"/>
    <w:rsid w:val="003E4BC6"/>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59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B4D3C"/>
    <w:rPr>
      <w:color w:val="0000FF" w:themeColor="hyperlink"/>
      <w:u w:val="single"/>
    </w:rPr>
  </w:style>
  <w:style w:type="character" w:styleId="a4">
    <w:name w:val="FollowedHyperlink"/>
    <w:basedOn w:val="a0"/>
    <w:uiPriority w:val="99"/>
    <w:semiHidden/>
    <w:unhideWhenUsed/>
    <w:rsid w:val="002B4D3C"/>
    <w:rPr>
      <w:color w:val="800080" w:themeColor="followedHyperlink"/>
      <w:u w:val="single"/>
    </w:rPr>
  </w:style>
  <w:style w:type="paragraph" w:styleId="a5">
    <w:name w:val="List Paragraph"/>
    <w:basedOn w:val="a"/>
    <w:uiPriority w:val="34"/>
    <w:qFormat/>
    <w:rsid w:val="00897E85"/>
    <w:pPr>
      <w:ind w:left="720"/>
      <w:contextualSpacing/>
    </w:pPr>
  </w:style>
  <w:style w:type="paragraph" w:styleId="a6">
    <w:name w:val="Balloon Text"/>
    <w:basedOn w:val="a"/>
    <w:link w:val="a7"/>
    <w:uiPriority w:val="99"/>
    <w:semiHidden/>
    <w:unhideWhenUsed/>
    <w:rsid w:val="00573EF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73EF4"/>
    <w:rPr>
      <w:rFonts w:ascii="Tahoma" w:hAnsi="Tahoma" w:cs="Tahoma"/>
      <w:sz w:val="16"/>
      <w:szCs w:val="16"/>
    </w:rPr>
  </w:style>
  <w:style w:type="paragraph" w:customStyle="1" w:styleId="Default">
    <w:name w:val="Default"/>
    <w:rsid w:val="003E4BC6"/>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cGDSxuB4jfg" TargetMode="External"/><Relationship Id="rId13" Type="http://schemas.openxmlformats.org/officeDocument/2006/relationships/hyperlink" Target="https://cbr.ru/cash_circulation/memorable_coins/coins_base/" TargetMode="External"/><Relationship Id="rId18" Type="http://schemas.openxmlformats.org/officeDocument/2006/relationships/image" Target="media/image4.png"/><Relationship Id="rId26" Type="http://schemas.openxmlformats.org/officeDocument/2006/relationships/image" Target="media/image12.png"/><Relationship Id="rId3" Type="http://schemas.microsoft.com/office/2007/relationships/stylesWithEffects" Target="stylesWithEffects.xml"/><Relationship Id="rId21" Type="http://schemas.openxmlformats.org/officeDocument/2006/relationships/image" Target="media/image7.png"/><Relationship Id="rId7" Type="http://schemas.openxmlformats.org/officeDocument/2006/relationships/hyperlink" Target="https://youtu.be/IRWcMUhdecA" TargetMode="External"/><Relationship Id="rId12" Type="http://schemas.openxmlformats.org/officeDocument/2006/relationships/hyperlink" Target="https://ru.wikipedia.org/wiki/&#1057;&#1087;&#1080;&#1089;&#1086;&#1082;_&#1089;&#1072;&#1084;&#1086;&#1083;&#1105;&#1090;&#1086;&#1074;_&#1042;&#1090;&#1086;&#1088;&#1086;&#1081;_&#1084;&#1080;&#1088;&#1086;&#1074;&#1086;&#1081;_&#1074;&#1086;&#1081;&#1085;&#1099;" TargetMode="External"/><Relationship Id="rId17" Type="http://schemas.openxmlformats.org/officeDocument/2006/relationships/image" Target="media/image3.png"/><Relationship Id="rId25"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youtu.be/X43pNQHUplQ" TargetMode="External"/><Relationship Id="rId11" Type="http://schemas.openxmlformats.org/officeDocument/2006/relationships/hyperlink" Target="https://ru.wikipedia.org/wiki/&#1050;&#1072;&#1090;&#1102;&#1096;&#1072;_(&#1087;&#1088;&#1086;&#1079;&#1074;&#1080;&#1097;&#1077;_&#1086;&#1088;&#1091;&#1078;&#1080;&#1103;)" TargetMode="External"/><Relationship Id="rId24"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hyperlink" Target="https://yandex.ru/video/preview/7129252690148123229" TargetMode="External"/><Relationship Id="rId23" Type="http://schemas.openxmlformats.org/officeDocument/2006/relationships/image" Target="media/image9.png"/><Relationship Id="rId28" Type="http://schemas.openxmlformats.org/officeDocument/2006/relationships/fontTable" Target="fontTable.xml"/><Relationship Id="rId10" Type="http://schemas.openxmlformats.org/officeDocument/2006/relationships/hyperlink" Target="https://ru.wikipedia.org/wiki/&#1055;&#1088;&#1086;&#1093;&#1086;&#1088;&#1086;&#1074;&#1089;&#1082;&#1086;&#1077;_&#1087;&#1086;&#1083;&#1077;_(&#1084;&#1091;&#1079;&#1077;&#1081;-&#1079;&#1072;&#1087;&#1086;&#1074;&#1077;&#1076;&#1085;&#1080;&#1082;)" TargetMode="Externa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yperlink" Target="https://youtu.be/js1KM67SRYA" TargetMode="External"/><Relationship Id="rId22" Type="http://schemas.openxmlformats.org/officeDocument/2006/relationships/image" Target="media/image8.png"/><Relationship Id="rId27" Type="http://schemas.openxmlformats.org/officeDocument/2006/relationships/image" Target="media/image1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1053</Words>
  <Characters>6006</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2</cp:revision>
  <dcterms:created xsi:type="dcterms:W3CDTF">2022-10-21T15:47:00Z</dcterms:created>
  <dcterms:modified xsi:type="dcterms:W3CDTF">2022-10-21T15:47:00Z</dcterms:modified>
</cp:coreProperties>
</file>