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МИНИСТЕСТВО  ОБРАЗОВАНИЯ  И МОЛОДЁЖНОЙ ПОЛИТИКИ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  <w:bookmarkStart w:id="0" w:name="_GoBack"/>
      <w:bookmarkEnd w:id="0"/>
    </w:p>
    <w:p w:rsidR="00B90BA4" w:rsidRDefault="00C372B3" w:rsidP="00B90BA4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5F9D69B">
            <wp:simplePos x="0" y="0"/>
            <wp:positionH relativeFrom="column">
              <wp:posOffset>-242570</wp:posOffset>
            </wp:positionH>
            <wp:positionV relativeFrom="paragraph">
              <wp:posOffset>248920</wp:posOffset>
            </wp:positionV>
            <wp:extent cx="6935470" cy="1902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190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FCE" w:rsidRDefault="00B60FCE" w:rsidP="00B60FCE">
      <w:pPr>
        <w:rPr>
          <w:noProof/>
          <w:lang w:eastAsia="ru-RU"/>
        </w:rPr>
      </w:pPr>
    </w:p>
    <w:p w:rsidR="0036342D" w:rsidRDefault="0036342D" w:rsidP="00B60FCE"/>
    <w:p w:rsidR="00B60FCE" w:rsidRPr="00F94439" w:rsidRDefault="00B60FCE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B90BA4" w:rsidRPr="00F94439" w:rsidTr="000050A4">
        <w:trPr>
          <w:trHeight w:val="19"/>
        </w:trPr>
        <w:tc>
          <w:tcPr>
            <w:tcW w:w="3497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EA2774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EA2774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774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0050A4" w:rsidRPr="00EA2774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="003225AA" w:rsidRPr="00EA2774">
        <w:rPr>
          <w:rFonts w:ascii="Times New Roman" w:hAnsi="Times New Roman" w:cs="Times New Roman"/>
          <w:b/>
          <w:bCs/>
          <w:sz w:val="28"/>
          <w:szCs w:val="28"/>
        </w:rPr>
        <w:t>Й ДИСЦИПЛИНЫ</w:t>
      </w:r>
    </w:p>
    <w:p w:rsidR="00B90BA4" w:rsidRPr="00EA2774" w:rsidRDefault="00EA277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ФК. 00 </w:t>
      </w:r>
      <w:r w:rsidR="00B90BA4" w:rsidRPr="00EA2774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B90BA4" w:rsidRPr="00F94439" w:rsidRDefault="00B90BA4" w:rsidP="00082B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Профессия: </w:t>
      </w:r>
      <w:r w:rsidR="00E667D5" w:rsidRPr="00E667D5">
        <w:rPr>
          <w:rFonts w:ascii="Times New Roman" w:hAnsi="Times New Roman" w:cs="Times New Roman"/>
          <w:b/>
          <w:bCs/>
          <w:iCs/>
          <w:sz w:val="28"/>
          <w:szCs w:val="28"/>
        </w:rPr>
        <w:t>35. 01.14. Мастер по ТО и ремонту МТП</w:t>
      </w:r>
    </w:p>
    <w:p w:rsidR="00B90BA4" w:rsidRDefault="00B60FCE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CA0D22">
        <w:rPr>
          <w:rFonts w:ascii="Times New Roman" w:hAnsi="Times New Roman" w:cs="Times New Roman"/>
          <w:bCs/>
          <w:sz w:val="28"/>
          <w:szCs w:val="28"/>
        </w:rPr>
        <w:t>,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="001B1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EC1">
        <w:rPr>
          <w:rFonts w:ascii="Times New Roman" w:hAnsi="Times New Roman" w:cs="Times New Roman"/>
          <w:bCs/>
          <w:sz w:val="28"/>
          <w:szCs w:val="28"/>
        </w:rPr>
        <w:t>31</w:t>
      </w:r>
      <w:r w:rsidR="00E667D5">
        <w:rPr>
          <w:rFonts w:ascii="Times New Roman" w:hAnsi="Times New Roman" w:cs="Times New Roman"/>
          <w:bCs/>
          <w:sz w:val="28"/>
          <w:szCs w:val="28"/>
        </w:rPr>
        <w:t>-М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:rsidR="000050A4" w:rsidRPr="00F94439" w:rsidRDefault="000050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6342D" w:rsidRDefault="0036342D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6342D" w:rsidRDefault="0036342D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6342D" w:rsidRDefault="0036342D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DB39E9" w:rsidRDefault="00DB39E9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60FC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36342D">
        <w:rPr>
          <w:rFonts w:ascii="Times New Roman" w:hAnsi="Times New Roman" w:cs="Times New Roman"/>
          <w:bCs/>
          <w:sz w:val="28"/>
          <w:szCs w:val="28"/>
        </w:rPr>
        <w:t>4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- </w:t>
      </w: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iCs/>
          <w:sz w:val="28"/>
          <w:szCs w:val="28"/>
        </w:rPr>
        <w:t>- ф</w:t>
      </w:r>
      <w:r w:rsidRPr="00C97033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</w:t>
      </w:r>
      <w:proofErr w:type="gramStart"/>
      <w:r w:rsidRPr="00C97033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C9703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</w:t>
      </w:r>
      <w:r w:rsidRPr="00C9703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B60FCE">
        <w:rPr>
          <w:rFonts w:ascii="Times New Roman" w:hAnsi="Times New Roman" w:cs="Times New Roman"/>
          <w:bCs/>
          <w:iCs/>
          <w:sz w:val="28"/>
          <w:szCs w:val="28"/>
        </w:rPr>
        <w:t>35. 01.14. Мастер по ТО и ремонту МТП ,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97033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Pr="00C97033">
        <w:rPr>
          <w:rFonts w:ascii="Times New Roman" w:hAnsi="Times New Roman" w:cs="Times New Roman"/>
          <w:sz w:val="28"/>
          <w:szCs w:val="28"/>
        </w:rPr>
        <w:t xml:space="preserve"> (базовая подготовка),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33"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C97033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(</w:t>
      </w:r>
      <w:proofErr w:type="gramStart"/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ФГАУ«</w:t>
      </w:r>
      <w:proofErr w:type="gramEnd"/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ФИРО» ,от 2</w:t>
      </w:r>
      <w:r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 xml:space="preserve"> июля 2015г.)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хозяйство по профессии  35.01.14 «Мастер по техническому обслуживанию и ремонту машинно - тракторного парка»</w:t>
      </w:r>
      <w:r>
        <w:rPr>
          <w:rStyle w:val="FontStyle59"/>
          <w:rFonts w:ascii="Times New Roman" w:hAnsi="Times New Roman" w:cs="Times New Roman"/>
          <w:sz w:val="28"/>
          <w:szCs w:val="28"/>
        </w:rPr>
        <w:t>.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r w:rsidR="001B11BA">
        <w:rPr>
          <w:rFonts w:ascii="Times New Roman" w:hAnsi="Times New Roman" w:cs="Times New Roman"/>
          <w:bCs/>
          <w:sz w:val="28"/>
          <w:szCs w:val="28"/>
        </w:rPr>
        <w:t>Пономарева</w:t>
      </w:r>
      <w:r w:rsidR="006E5924">
        <w:rPr>
          <w:rFonts w:ascii="Times New Roman" w:hAnsi="Times New Roman" w:cs="Times New Roman"/>
          <w:bCs/>
          <w:sz w:val="28"/>
          <w:szCs w:val="28"/>
        </w:rPr>
        <w:t xml:space="preserve"> Арина Юрьевна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r w:rsidR="000050A4">
        <w:rPr>
          <w:rFonts w:ascii="Times New Roman" w:hAnsi="Times New Roman" w:cs="Times New Roman"/>
          <w:bCs/>
          <w:sz w:val="28"/>
          <w:szCs w:val="28"/>
        </w:rPr>
        <w:t>Ачитского филиала ГАПОУ СО «Красноуфимский аграрный колледж»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="00B60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Pr="00F94439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25AA" w:rsidRDefault="000050A4" w:rsidP="000050A4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</w:t>
      </w:r>
      <w:r w:rsidR="00322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:rsidR="000050A4" w:rsidRPr="00AC71B4" w:rsidRDefault="003225AA" w:rsidP="003225AA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 </w:t>
      </w:r>
      <w:r w:rsidR="0000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:rsidR="000050A4" w:rsidRPr="000050A4" w:rsidRDefault="000050A4" w:rsidP="0027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1.1. Место учебно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  образовательной программы</w:t>
      </w:r>
    </w:p>
    <w:p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частью основной профессиональной образовательной программы среднего профессионального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60F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35.01.14 Мастер по ТО и ремонту МТП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подготовка)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ебной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</w:t>
      </w:r>
      <w:proofErr w:type="gramStart"/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реализуемого</w:t>
      </w:r>
      <w:proofErr w:type="gramEnd"/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пределах ОПОП СПО. </w:t>
      </w:r>
    </w:p>
    <w:p w:rsidR="000050A4" w:rsidRPr="000050A4" w:rsidRDefault="000050A4" w:rsidP="00274EC7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Место учебн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образовательной программы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общеобразовательный цикл.</w:t>
      </w:r>
    </w:p>
    <w:p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33A58"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является </w:t>
      </w:r>
      <w:r w:rsidR="003225AA">
        <w:rPr>
          <w:rFonts w:ascii="Times New Roman" w:hAnsi="Times New Roman" w:cs="Times New Roman"/>
          <w:sz w:val="28"/>
          <w:szCs w:val="28"/>
        </w:rPr>
        <w:t>УД</w:t>
      </w:r>
      <w:r w:rsidRPr="00333A58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«Физическая культура, экология и основы безопасности жизнедеятельности»</w:t>
      </w:r>
      <w:r w:rsidR="00B60FCE">
        <w:rPr>
          <w:rFonts w:ascii="Times New Roman" w:hAnsi="Times New Roman" w:cs="Times New Roman"/>
          <w:sz w:val="28"/>
          <w:szCs w:val="28"/>
        </w:rPr>
        <w:t xml:space="preserve"> 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</w:t>
      </w:r>
    </w:p>
    <w:p w:rsidR="00B90BA4" w:rsidRPr="00333A58" w:rsidRDefault="00B90BA4" w:rsidP="00274EC7">
      <w:pPr>
        <w:spacing w:after="0" w:line="24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322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-приобретение компетентности в физкультурно- 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74EC7" w:rsidRPr="00AC71B4" w:rsidRDefault="00274EC7" w:rsidP="00274EC7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24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</w:p>
    <w:bookmarkEnd w:id="2"/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Освоение содержания УД обеспечивает достижение студентами следующих результатов:</w:t>
      </w:r>
    </w:p>
    <w:p w:rsidR="00B90BA4" w:rsidRPr="00F94439" w:rsidRDefault="00333A58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ичностных</w:t>
      </w:r>
      <w:r w:rsidR="00DB39E9">
        <w:rPr>
          <w:rFonts w:ascii="Times New Roman" w:hAnsi="Times New Roman" w:cs="Times New Roman"/>
          <w:b/>
          <w:bCs/>
          <w:sz w:val="28"/>
          <w:szCs w:val="28"/>
        </w:rPr>
        <w:t xml:space="preserve"> (ЛР УД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9 -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10 -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принятие и реализация ценностей здорового и безопасного образа жизни, 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потребности в физическом самосовершенствовании, занятиях спортивно-оздоровительной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к служению Отечеству, его защите;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90BA4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74EC7" w:rsidRPr="00274EC7" w:rsidRDefault="00274EC7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74EC7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lastRenderedPageBreak/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безопасности, в том числе цифровой.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:rsidR="00274EC7" w:rsidRPr="00761226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274EC7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  <w:r w:rsidRPr="00761226">
        <w:rPr>
          <w:rFonts w:ascii="Times New Roman" w:hAnsi="Times New Roman" w:cs="Times New Roman"/>
        </w:rPr>
        <w:t>.</w:t>
      </w:r>
    </w:p>
    <w:p w:rsidR="00274EC7" w:rsidRPr="002030F5" w:rsidRDefault="00274EC7" w:rsidP="00274EC7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B90BA4" w:rsidRPr="00F94439" w:rsidRDefault="00274EC7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Обучающийся, освоивший учебную дисциплину, должен обладать общими компетенциями, включающими в себя способность: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2. Организовывать собственную деятельность, исходя из цели и способов её достижения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определённых руководителем.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4. Осуществлять поиск  информации, необходимой для эффективного выполнения профессиональных задач.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ОК 6. Работать в  команде, эффективно общаться с коллегами, руководством, клиентами. 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ОК 8. Исполнять воинскую обязанность, в том числе с применением полученных профессиональных знаний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( для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юношей)</w:t>
      </w:r>
    </w:p>
    <w:p w:rsidR="003225AA" w:rsidRDefault="003225AA" w:rsidP="00274EC7">
      <w:pPr>
        <w:pStyle w:val="Style3"/>
        <w:jc w:val="center"/>
        <w:rPr>
          <w:rStyle w:val="FontStyle13"/>
          <w:sz w:val="28"/>
          <w:szCs w:val="28"/>
        </w:rPr>
      </w:pP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rStyle w:val="FontStyle13"/>
          <w:sz w:val="28"/>
          <w:szCs w:val="28"/>
        </w:rPr>
        <w:t xml:space="preserve">2.2. </w:t>
      </w:r>
      <w:bookmarkStart w:id="3" w:name="_Hlk88390231"/>
      <w:r w:rsidRPr="00274EC7">
        <w:rPr>
          <w:b/>
          <w:bCs/>
          <w:sz w:val="28"/>
          <w:szCs w:val="28"/>
        </w:rPr>
        <w:t>Синхронизация об</w:t>
      </w:r>
      <w:r w:rsidR="00DB39E9">
        <w:rPr>
          <w:b/>
          <w:bCs/>
          <w:sz w:val="28"/>
          <w:szCs w:val="28"/>
        </w:rPr>
        <w:t xml:space="preserve">разовательных результатов (ЛР </w:t>
      </w:r>
      <w:proofErr w:type="gramStart"/>
      <w:r w:rsidR="00DB39E9">
        <w:rPr>
          <w:b/>
          <w:bCs/>
          <w:sz w:val="28"/>
          <w:szCs w:val="28"/>
        </w:rPr>
        <w:t>УД</w:t>
      </w:r>
      <w:r w:rsidRPr="00274EC7">
        <w:rPr>
          <w:b/>
          <w:bCs/>
          <w:sz w:val="28"/>
          <w:szCs w:val="28"/>
        </w:rPr>
        <w:t xml:space="preserve"> ,ПР</w:t>
      </w:r>
      <w:proofErr w:type="gramEnd"/>
      <w:r w:rsidRPr="00274EC7">
        <w:rPr>
          <w:b/>
          <w:bCs/>
          <w:sz w:val="28"/>
          <w:szCs w:val="28"/>
        </w:rPr>
        <w:t>,МР, ОК )</w:t>
      </w: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b/>
          <w:bCs/>
          <w:sz w:val="28"/>
          <w:szCs w:val="28"/>
        </w:rPr>
        <w:t>ФГОС СОО и ФГОС СПО</w:t>
      </w:r>
    </w:p>
    <w:bookmarkEnd w:id="3"/>
    <w:p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деятельности и деятельности одногруппников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исходя из цели и способов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определённых руководителем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-Потребность к самостоятельному использованию физической культуры как составляющей доминанты здоровья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 команде, эффективно общаться с коллегами, руководством, клиентами</w:t>
            </w:r>
          </w:p>
        </w:tc>
      </w:tr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исходя из цели и способов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определённых руководителем</w:t>
            </w:r>
          </w:p>
        </w:tc>
      </w:tr>
      <w:tr w:rsidR="00B90BA4" w:rsidRPr="00F94439" w:rsidTr="000050A4">
        <w:trPr>
          <w:trHeight w:val="338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070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0BA4" w:rsidRPr="00F94439" w:rsidTr="000050A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-Владение современными технологиями укрепления и сохранения здоровья,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:rsidR="00B90BA4" w:rsidRPr="00F94439" w:rsidRDefault="00274EC7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t>3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>. СТРУКТУРА И СОДЕРЖАНИЕ УЧЕБН</w:t>
      </w:r>
      <w:r w:rsidR="003225AA">
        <w:rPr>
          <w:rStyle w:val="FontStyle13"/>
          <w:rFonts w:eastAsiaTheme="majorEastAsia"/>
          <w:b w:val="0"/>
          <w:sz w:val="28"/>
          <w:szCs w:val="28"/>
        </w:rPr>
        <w:t>ОЙ ДИСЦИПЛИНЫ</w:t>
      </w:r>
    </w:p>
    <w:p w:rsidR="00B90BA4" w:rsidRPr="00F94439" w:rsidRDefault="00996002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sz w:val="28"/>
          <w:szCs w:val="28"/>
        </w:rPr>
        <w:t>.1 Объем уч</w:t>
      </w:r>
      <w:r>
        <w:rPr>
          <w:rFonts w:ascii="Times New Roman" w:hAnsi="Times New Roman" w:cs="Times New Roman"/>
          <w:sz w:val="28"/>
          <w:szCs w:val="28"/>
        </w:rPr>
        <w:t>ебно</w:t>
      </w:r>
      <w:r w:rsidR="003225AA">
        <w:rPr>
          <w:rFonts w:ascii="Times New Roman" w:hAnsi="Times New Roman" w:cs="Times New Roman"/>
          <w:sz w:val="28"/>
          <w:szCs w:val="28"/>
        </w:rPr>
        <w:t>й дисциплины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 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90BA4" w:rsidRPr="00F94439" w:rsidTr="000050A4">
        <w:trPr>
          <w:trHeight w:val="646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Вид учебной работы</w:t>
            </w:r>
          </w:p>
        </w:tc>
        <w:tc>
          <w:tcPr>
            <w:tcW w:w="3504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Объем часов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Максимальная учебная нагрузка (всего)</w:t>
            </w:r>
          </w:p>
        </w:tc>
        <w:tc>
          <w:tcPr>
            <w:tcW w:w="3504" w:type="dxa"/>
          </w:tcPr>
          <w:p w:rsidR="00B90BA4" w:rsidRPr="00F94439" w:rsidRDefault="00FC0EC1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80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B90BA4" w:rsidRPr="00F94439" w:rsidRDefault="00B60FCE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40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в том числе</w:t>
            </w: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практические занятия</w:t>
            </w:r>
          </w:p>
        </w:tc>
        <w:tc>
          <w:tcPr>
            <w:tcW w:w="3504" w:type="dxa"/>
          </w:tcPr>
          <w:p w:rsidR="00B90BA4" w:rsidRPr="00F94439" w:rsidRDefault="005C00DB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30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B90BA4" w:rsidRPr="00F94439" w:rsidRDefault="00FC0EC1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40</w:t>
            </w:r>
          </w:p>
        </w:tc>
      </w:tr>
      <w:tr w:rsidR="00B90BA4" w:rsidRPr="00F94439" w:rsidTr="000050A4">
        <w:trPr>
          <w:trHeight w:val="373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>
              <w:t>Промежуточная</w:t>
            </w:r>
            <w:r w:rsidRPr="00F94439">
              <w:t xml:space="preserve"> аттестация 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 xml:space="preserve">Дифференцированный зачет </w:t>
            </w:r>
          </w:p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</w:tbl>
    <w:p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FC0EC1" w:rsidRPr="00FC0EC1" w:rsidRDefault="00996002" w:rsidP="00FC0EC1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B90BA4" w:rsidRPr="00F94439">
        <w:rPr>
          <w:sz w:val="28"/>
          <w:szCs w:val="28"/>
        </w:rPr>
        <w:t>.2. Тематический план и содержание У</w:t>
      </w:r>
      <w:r w:rsidR="003225AA">
        <w:rPr>
          <w:sz w:val="28"/>
          <w:szCs w:val="28"/>
        </w:rPr>
        <w:t>Д</w:t>
      </w:r>
      <w:r w:rsidR="00B90BA4" w:rsidRPr="00F94439">
        <w:rPr>
          <w:sz w:val="28"/>
          <w:szCs w:val="28"/>
        </w:rPr>
        <w:t xml:space="preserve"> Физическая культура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545"/>
        <w:gridCol w:w="17"/>
        <w:gridCol w:w="4637"/>
        <w:gridCol w:w="1033"/>
        <w:gridCol w:w="1664"/>
      </w:tblGrid>
      <w:tr w:rsidR="00FC0EC1" w:rsidRPr="00FC0EC1" w:rsidTr="00FC0EC1">
        <w:tc>
          <w:tcPr>
            <w:tcW w:w="1020" w:type="dxa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62" w:type="dxa"/>
            <w:gridSpan w:val="2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37" w:type="dxa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33" w:type="dxa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64" w:type="dxa"/>
          </w:tcPr>
          <w:p w:rsidR="00FC0EC1" w:rsidRPr="00195FC9" w:rsidRDefault="00195FC9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FC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C0EC1" w:rsidRPr="00FC0EC1" w:rsidTr="00FC0EC1">
        <w:tc>
          <w:tcPr>
            <w:tcW w:w="10916" w:type="dxa"/>
            <w:gridSpan w:val="6"/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методики самостоятельных занятий физическими упражнениями и спортом</w:t>
            </w:r>
          </w:p>
        </w:tc>
      </w:tr>
      <w:tr w:rsidR="00FC0EC1" w:rsidRPr="00FC0EC1" w:rsidTr="00FC0EC1">
        <w:trPr>
          <w:trHeight w:val="1206"/>
        </w:trPr>
        <w:tc>
          <w:tcPr>
            <w:tcW w:w="1020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Формы и содержание самостоятельных занятий</w:t>
            </w:r>
            <w:r w:rsidR="00636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FC0EC1" w:rsidRPr="006366C0" w:rsidRDefault="006366C0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6C0">
              <w:rPr>
                <w:rFonts w:ascii="Times New Roman" w:hAnsi="Times New Roman" w:cs="Times New Roman"/>
                <w:sz w:val="24"/>
                <w:szCs w:val="24"/>
              </w:rPr>
              <w:t>Мотивация и целенаправленность самостоятельных занятий, их формы и содержание. Организация занятий физическими упражнениями различной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FC0EC1" w:rsidRPr="00FC0EC1" w:rsidRDefault="00195FC9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ЛР7,ЛР9</w:t>
            </w:r>
          </w:p>
        </w:tc>
      </w:tr>
      <w:tr w:rsidR="00FC0EC1" w:rsidRPr="00FC0EC1" w:rsidTr="00FC0EC1">
        <w:trPr>
          <w:trHeight w:val="1206"/>
        </w:trPr>
        <w:tc>
          <w:tcPr>
            <w:tcW w:w="1020" w:type="dxa"/>
            <w:shd w:val="clear" w:color="auto" w:fill="F2F2F2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6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F2F2F2"/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="00636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утренней гигиенической гимнастики</w:t>
            </w:r>
            <w:r w:rsidR="00636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2F2F2"/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FC0EC1" w:rsidRPr="00FC0EC1" w:rsidRDefault="00954FB6" w:rsidP="00954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FC0EC1" w:rsidRPr="00FC0EC1" w:rsidTr="00FC0EC1">
        <w:trPr>
          <w:trHeight w:val="996"/>
        </w:trPr>
        <w:tc>
          <w:tcPr>
            <w:tcW w:w="1020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FC0EC1" w:rsidRPr="00FC0EC1" w:rsidRDefault="006366C0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1 </w:t>
            </w:r>
            <w:r w:rsidR="00FC0EC1"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различной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занятий физическими упражнениями различной направленности.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FC0EC1" w:rsidRPr="00FC0EC1" w:rsidRDefault="00954FB6" w:rsidP="00954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утренней гимнастики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утренней гимнастики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построе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самостоятельных занятий и их гигиена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Постепенность в повышении интенсивно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 нагрузки.</w:t>
            </w:r>
            <w:r w:rsidRPr="00FC0EC1">
              <w:rPr>
                <w:rFonts w:ascii="Consolas" w:eastAsia="Calibri" w:hAnsi="Consolas" w:cs="Times New Roman"/>
                <w:sz w:val="21"/>
                <w:szCs w:val="21"/>
              </w:rPr>
              <w:t xml:space="preserve">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нагрузки должно быть волнообразным.</w:t>
            </w:r>
            <w:r w:rsidRPr="00FC0EC1">
              <w:rPr>
                <w:rFonts w:ascii="Consolas" w:eastAsia="Calibri" w:hAnsi="Consolas" w:cs="Times New Roman"/>
                <w:sz w:val="21"/>
                <w:szCs w:val="21"/>
              </w:rPr>
              <w:t xml:space="preserve">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Все упражнения должны быть доступными в выполнении.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ходьба, как средство сохранения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2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фигуры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направленный на коррекцию фигуры.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954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ступенькам или в гору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ходьбы по ступенькам или в гору.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3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утомления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утомления. Факторы регуляции нагрузки.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спортивной ходьбы.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4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Тесты для определения оптимальной нагрузки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Четыре зоны интенсивности нагрузок: нулевая зона, первая тренировочная зона, вторая тренировочная зона, третья трениировочная зона.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Скандинавская 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скандинавской ходьбы.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916" w:type="dxa"/>
            <w:gridSpan w:val="6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Самоконтроль и контроль уровня совершенствования профессионально важных психофизиологических качеств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занимающихся физическими упражнениями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Оценка морфофункционального состояния организма - один из основных способов мониторинга состояния здоровья человека.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выполнение комплекса утренней гигиенической гимнастики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5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организма при регулярных занятиях физкультурой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К.Купера </w:t>
            </w:r>
            <w:proofErr w:type="gramStart"/>
            <w:r w:rsidRPr="00FC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определения</w:t>
            </w:r>
            <w:proofErr w:type="gramEnd"/>
            <w:r w:rsidRPr="00FC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подготовленности сердечно-сосудистой системы. Тест с приседаниями Н.М.Амосова.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rPr>
          <w:trHeight w:val="522"/>
        </w:trPr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Бег на 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отработка бега на месте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5" w:type="dxa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6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проведения контроля интенсивности нагрузки каждому необходимо знать свою верхнюю и нижнюю границы пульса, а так же его оптимальную величину колебания. Многочисленными исследованиями по измерениям ЧСС установлена минимальная интенсивность физической нагрузки для разного возраста занимающихся.</w:t>
            </w:r>
          </w:p>
        </w:tc>
        <w:tc>
          <w:tcPr>
            <w:tcW w:w="1033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Аэробный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аэробный бег для коррекции фигуры.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7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совершенствования профессио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нально важных  психофизиологических качеств.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упражнений для определения уровня совершенствования профессионально важных  психофизиологических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трусцой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:</w:t>
            </w:r>
            <w:proofErr w:type="gramEnd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техники бега трусцой.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rPr>
          <w:trHeight w:val="77"/>
        </w:trPr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8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спортивной ходьбы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выполнение техники спортивной ходьбы.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rPr>
          <w:trHeight w:val="77"/>
        </w:trPr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обучающихся: отработка </w:t>
            </w:r>
            <w:proofErr w:type="gramStart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техники  спортивной</w:t>
            </w:r>
            <w:proofErr w:type="gramEnd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ходьбы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916" w:type="dxa"/>
            <w:gridSpan w:val="6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Лыжная подготовка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9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Способы 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двухшажный ход. Совершенствование скользящего </w:t>
            </w:r>
            <w:proofErr w:type="gramStart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шага( передвижение</w:t>
            </w:r>
            <w:proofErr w:type="gramEnd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палок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Катание на лыжах попеременным двухшажным ходом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обучающихся: отработка </w:t>
            </w:r>
            <w:proofErr w:type="gramStart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техники  попеременного</w:t>
            </w:r>
            <w:proofErr w:type="gramEnd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двухшажного хода.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10 </w:t>
            </w: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в гору и скоростной спуск с горы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различных способов подъёма и спуска с горы.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C33F75">
        <w:tc>
          <w:tcPr>
            <w:tcW w:w="1020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лыжных 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спусков и торможений. Эстафета. Зачёт.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C33F75">
        <w:tc>
          <w:tcPr>
            <w:tcW w:w="1020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конькового 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катание на лыжах коньковым ходом.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скользящего 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катание на лыжах скользящим ходом.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B6" w:rsidRPr="00FC0EC1" w:rsidTr="00FC0EC1">
        <w:trPr>
          <w:trHeight w:val="346"/>
        </w:trPr>
        <w:tc>
          <w:tcPr>
            <w:tcW w:w="10916" w:type="dxa"/>
            <w:gridSpan w:val="6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Средства физической культуры в регулировании работоспособности в деятельности специалиста.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11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Психофизиологическая характеристика будущей производственной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производственной гимнастики.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D9D9D9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45" w:type="dxa"/>
            <w:shd w:val="clear" w:color="auto" w:fill="D9D9D9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гимнастика</w:t>
            </w:r>
          </w:p>
        </w:tc>
        <w:tc>
          <w:tcPr>
            <w:tcW w:w="4654" w:type="dxa"/>
            <w:gridSpan w:val="2"/>
            <w:shd w:val="clear" w:color="auto" w:fill="D9D9D9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выполнение комплекса производственной гимнастики.</w:t>
            </w:r>
          </w:p>
        </w:tc>
        <w:tc>
          <w:tcPr>
            <w:tcW w:w="1033" w:type="dxa"/>
            <w:shd w:val="clear" w:color="auto" w:fill="D9D9D9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D9D9D9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45" w:type="dxa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12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Динамика работоспособности в период экзаменационной сессии.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работоспособности в учебном году и в период экзаменационной сессии. Основные критерии нервно-эмоционального, психического и психофизического утомления.</w:t>
            </w:r>
          </w:p>
        </w:tc>
        <w:tc>
          <w:tcPr>
            <w:tcW w:w="1033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Комплекс упражнений производственной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:</w:t>
            </w:r>
            <w:proofErr w:type="gramEnd"/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0EC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выполнение упражнений производственной гимнастики.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635E24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13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Методы повышения эффективности производственного и учебного труда.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снятие усталости.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 w:val="restart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14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Мышечная ре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лаксация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 мышечной релаксации. Ком</w:t>
            </w: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плекс упражнений для мышечной релаксации.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vMerge/>
            <w:tcBorders>
              <w:bottom w:val="single" w:sz="4" w:space="0" w:color="000000"/>
            </w:tcBorders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Утренняя гигиеническая гимнастика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утренней гигиенической гимнастики.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rPr>
          <w:trHeight w:val="713"/>
        </w:trPr>
        <w:tc>
          <w:tcPr>
            <w:tcW w:w="1020" w:type="dxa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45" w:type="dxa"/>
            <w:shd w:val="clear" w:color="auto" w:fill="FFFFFF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15 </w:t>
            </w:r>
            <w:r w:rsidRPr="00FC0E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Аутотренинг.</w:t>
            </w:r>
          </w:p>
        </w:tc>
        <w:tc>
          <w:tcPr>
            <w:tcW w:w="4654" w:type="dxa"/>
            <w:gridSpan w:val="2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033" w:type="dxa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суточной двигательной активности</w:t>
            </w:r>
          </w:p>
        </w:tc>
        <w:tc>
          <w:tcPr>
            <w:tcW w:w="4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Оптимальные режимы суточной двигательной активности на основе выполнения физических упражнений.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FFFFFF"/>
          </w:tcPr>
          <w:p w:rsidR="00954FB6" w:rsidRPr="00FC0EC1" w:rsidRDefault="00954FB6" w:rsidP="00954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на снятие усталости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выполнение комплекса упражнений на снятие усталости.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F2F2F2"/>
          </w:tcPr>
          <w:p w:rsidR="00954FB6" w:rsidRPr="00FC0EC1" w:rsidRDefault="00954FB6" w:rsidP="00465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ЛР7,ЛР9</w:t>
            </w:r>
          </w:p>
        </w:tc>
      </w:tr>
      <w:tr w:rsidR="00954FB6" w:rsidRPr="00FC0EC1" w:rsidTr="00FC0EC1">
        <w:tc>
          <w:tcPr>
            <w:tcW w:w="1020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F2F2F2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</w:tc>
        <w:tc>
          <w:tcPr>
            <w:tcW w:w="4654" w:type="dxa"/>
            <w:gridSpan w:val="2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выполнение комплекса общеразвивающих упражнений. Посещение секции.</w:t>
            </w:r>
          </w:p>
        </w:tc>
        <w:tc>
          <w:tcPr>
            <w:tcW w:w="1033" w:type="dxa"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shd w:val="clear" w:color="auto" w:fill="F2F2F2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c>
          <w:tcPr>
            <w:tcW w:w="1020" w:type="dxa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FFFFFF"/>
          </w:tcPr>
          <w:p w:rsidR="00954FB6" w:rsidRPr="00FC0EC1" w:rsidRDefault="00954FB6" w:rsidP="00FC0EC1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4654" w:type="dxa"/>
            <w:gridSpan w:val="2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норм.</w:t>
            </w:r>
          </w:p>
        </w:tc>
        <w:tc>
          <w:tcPr>
            <w:tcW w:w="1033" w:type="dxa"/>
            <w:shd w:val="clear" w:color="auto" w:fill="FFFFFF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FFFFFF"/>
          </w:tcPr>
          <w:p w:rsidR="00954FB6" w:rsidRPr="00FC0EC1" w:rsidRDefault="00954FB6" w:rsidP="00954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ЛР7,ЛР9</w:t>
            </w:r>
          </w:p>
        </w:tc>
      </w:tr>
      <w:tr w:rsidR="00954FB6" w:rsidRPr="00FC0EC1" w:rsidTr="00FC0EC1"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rPr>
          <w:trHeight w:val="416"/>
        </w:trPr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FB6" w:rsidRPr="00FC0EC1" w:rsidTr="00FC0EC1">
        <w:tc>
          <w:tcPr>
            <w:tcW w:w="1020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4654" w:type="dxa"/>
            <w:gridSpan w:val="2"/>
          </w:tcPr>
          <w:p w:rsidR="00954FB6" w:rsidRPr="00FC0EC1" w:rsidRDefault="00954FB6" w:rsidP="00FC0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</w:tcPr>
          <w:p w:rsidR="00954FB6" w:rsidRPr="00FC0EC1" w:rsidRDefault="00954FB6" w:rsidP="00FC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0EC1" w:rsidRPr="00FC0EC1" w:rsidRDefault="00FC0EC1" w:rsidP="00FC0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0EC1" w:rsidRPr="00FC0EC1" w:rsidRDefault="00FC0EC1" w:rsidP="00FC0EC1">
      <w:pPr>
        <w:rPr>
          <w:rFonts w:ascii="Calibri" w:eastAsia="Calibri" w:hAnsi="Calibri" w:cs="Times New Roman"/>
        </w:rPr>
      </w:pPr>
    </w:p>
    <w:p w:rsidR="003225AA" w:rsidRDefault="003225AA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1A762E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- тренажёры.</w:t>
      </w:r>
    </w:p>
    <w:p w:rsidR="00B90BA4" w:rsidRPr="00F94439" w:rsidRDefault="001A762E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Кузнецов, В.С. Физическая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культура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учебник / Кузнецов В.С., Колодниц</w:t>
      </w:r>
      <w:r>
        <w:rPr>
          <w:rFonts w:ascii="Times New Roman" w:hAnsi="Times New Roman" w:cs="Times New Roman"/>
          <w:bCs/>
          <w:sz w:val="28"/>
          <w:szCs w:val="28"/>
        </w:rPr>
        <w:t>кий Г.А. — Москва : КноРус, 20</w:t>
      </w:r>
      <w:r w:rsidR="006E5924">
        <w:rPr>
          <w:rFonts w:ascii="Times New Roman" w:hAnsi="Times New Roman" w:cs="Times New Roman"/>
          <w:bCs/>
          <w:sz w:val="28"/>
          <w:szCs w:val="28"/>
        </w:rPr>
        <w:t>20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— 256 с. — (СПО). — ISBN 978-5-406-07522-7. — URL: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https://book.ru/book/932718  —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Текст : электронный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Лях В.И., Зданевич А.А. Физическая культура 10—11 кл.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 Физическая культура. — М., 2018.</w:t>
      </w:r>
    </w:p>
    <w:p w:rsidR="00B90BA4" w:rsidRPr="00EA1BB2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Решетников Н.В., Кислицын Ю.Л. Физическая культура: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учеб.пособия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для студентов СПО.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</w:t>
      </w:r>
      <w:r w:rsidR="00954FB6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</w:t>
      </w:r>
      <w:r w:rsidR="00954FB6">
        <w:rPr>
          <w:rFonts w:ascii="Times New Roman" w:hAnsi="Times New Roman" w:cs="Times New Roman"/>
          <w:bCs/>
          <w:sz w:val="28"/>
          <w:szCs w:val="28"/>
        </w:rPr>
        <w:t>аж: учебник для вузов.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</w:t>
      </w:r>
      <w:r w:rsidR="00954FB6">
        <w:rPr>
          <w:rFonts w:ascii="Times New Roman" w:hAnsi="Times New Roman" w:cs="Times New Roman"/>
          <w:bCs/>
          <w:sz w:val="28"/>
          <w:szCs w:val="28"/>
        </w:rPr>
        <w:t>направленностью. — Кострома,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</w:t>
      </w:r>
      <w:r w:rsidR="00954FB6">
        <w:rPr>
          <w:rFonts w:ascii="Times New Roman" w:hAnsi="Times New Roman" w:cs="Times New Roman"/>
          <w:bCs/>
          <w:sz w:val="28"/>
          <w:szCs w:val="28"/>
        </w:rPr>
        <w:t>Э.Н. Валеология. — М., 2020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Вайнер Э.Н., Волынская Е.В. Валеологи</w:t>
      </w:r>
      <w:r w:rsidR="00954FB6">
        <w:rPr>
          <w:rFonts w:ascii="Times New Roman" w:hAnsi="Times New Roman" w:cs="Times New Roman"/>
          <w:bCs/>
          <w:sz w:val="28"/>
          <w:szCs w:val="28"/>
        </w:rPr>
        <w:t>я: учебный практикум.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954FB6" w:rsidRDefault="00B90BA4" w:rsidP="00954FB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Дмитриев А.А. Физическая культура в сп</w:t>
      </w:r>
      <w:r w:rsidR="00954FB6">
        <w:rPr>
          <w:rFonts w:ascii="Times New Roman" w:hAnsi="Times New Roman" w:cs="Times New Roman"/>
          <w:bCs/>
          <w:sz w:val="28"/>
          <w:szCs w:val="28"/>
        </w:rPr>
        <w:t>ециальном образовании.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954F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Туревский И.М. Самостоятельная работа студентов факультето</w:t>
      </w:r>
      <w:r w:rsidR="00954FB6">
        <w:rPr>
          <w:rFonts w:ascii="Times New Roman" w:hAnsi="Times New Roman" w:cs="Times New Roman"/>
          <w:bCs/>
          <w:sz w:val="28"/>
          <w:szCs w:val="28"/>
        </w:rPr>
        <w:t>в физической культуры.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Хрущев С.В. Физическая культура детей заболеванием органов дыхания: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у</w:t>
      </w:r>
      <w:r w:rsidR="005A2DCC">
        <w:rPr>
          <w:rFonts w:ascii="Times New Roman" w:hAnsi="Times New Roman" w:cs="Times New Roman"/>
          <w:bCs/>
          <w:sz w:val="28"/>
          <w:szCs w:val="28"/>
        </w:rPr>
        <w:t>чеб.пособие</w:t>
      </w:r>
      <w:proofErr w:type="gramEnd"/>
      <w:r w:rsidR="005A2DCC">
        <w:rPr>
          <w:rFonts w:ascii="Times New Roman" w:hAnsi="Times New Roman" w:cs="Times New Roman"/>
          <w:bCs/>
          <w:sz w:val="28"/>
          <w:szCs w:val="28"/>
        </w:rPr>
        <w:t xml:space="preserve"> для вузов.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Интернет -ресурсы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:rsidR="00B90BA4" w:rsidRPr="00EA1BB2" w:rsidRDefault="00B90BA4" w:rsidP="00B90BA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60FCE" w:rsidRDefault="00B60FCE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60FCE" w:rsidRDefault="00B60FCE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1A762E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.КОНТРОЛЬ И ОЦЕНКА РЕЗУЛЬТАТОВ ОСВОЕНИЯ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</w:t>
      </w:r>
    </w:p>
    <w:p w:rsidR="00B90BA4" w:rsidRPr="00EA1BB2" w:rsidRDefault="003225AA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ДИСЦИПЛИНЫ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1A762E" w:rsidRPr="00F94439" w:rsidTr="00CE3B90">
        <w:tc>
          <w:tcPr>
            <w:tcW w:w="7401" w:type="dxa"/>
          </w:tcPr>
          <w:p w:rsidR="001A762E" w:rsidRPr="00F94439" w:rsidRDefault="001A762E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1A762E" w:rsidRPr="00F94439" w:rsidTr="00CE3B90">
        <w:tc>
          <w:tcPr>
            <w:tcW w:w="7401" w:type="dxa"/>
          </w:tcPr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занятиях 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оказывать первую помощь при занятиях 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1A762E" w:rsidRPr="009F53C5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образа жизни, активного отдыха и досуга;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1A762E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великой страны.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5 - Демонстрирующий приверженность к родной культуре, исторической памяти на основе любви к Родине, родному </w:t>
            </w:r>
            <w:r w:rsidRPr="00CE3B90">
              <w:rPr>
                <w:rFonts w:ascii="Times New Roman" w:hAnsi="Times New Roman" w:cs="Times New Roman"/>
              </w:rPr>
              <w:lastRenderedPageBreak/>
              <w:t>народу, малой родине, принятию традиционных ценностей многонационального народа России.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:rsidR="009F53C5" w:rsidRPr="00CE3B90" w:rsidRDefault="009F53C5" w:rsidP="00CE3B90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559" w:type="dxa"/>
          </w:tcPr>
          <w:p w:rsidR="001A762E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подготовленности юношей основной медицинской формы.</w:t>
            </w: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P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уровня физической подготовленности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 медицинской формы.</w:t>
            </w:r>
          </w:p>
        </w:tc>
        <w:tc>
          <w:tcPr>
            <w:tcW w:w="1496" w:type="dxa"/>
          </w:tcPr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контрольных нормативов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соревнованиях,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обучающихся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комплекса упражнений для профилактики профессиональных заболеваний.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жизненные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способствующих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обучающимися во время выполнения различных физических упражнений.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результатов внеаудиторной самостоя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ситуацию и называет противоречия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обучающихся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подготовленности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Выделяет профессионально-значимую информацию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обучающихся на учебном занятии. Наблюдение и оценка уровня физической подготовленности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задачи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 в тексте запрашиваемую информацию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 определение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6. Работать в коллективе и в команде, эффективно общаться с коллегами, руководством, клиентами.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7. Брать на себя ответственность за работу членов команды (подчинённых), результат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коллективной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игрой :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волейбол, футбол, баскетбол.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позицию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оформлении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рекомендации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этическими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к эмпатии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3225AA" w:rsidRDefault="003225AA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</w:p>
    <w:p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0D4BC5">
        <w:rPr>
          <w:rFonts w:ascii="Times New Roman" w:hAnsi="Times New Roman" w:cs="Times New Roman"/>
          <w:b/>
          <w:bCs/>
          <w:sz w:val="24"/>
          <w:szCs w:val="24"/>
        </w:rPr>
        <w:t>УД, другими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 w:rsidR="000D4BC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010"/>
        <w:gridCol w:w="2268"/>
        <w:gridCol w:w="3668"/>
      </w:tblGrid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7878243"/>
            <w:bookmarkEnd w:id="4"/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 УП</w:t>
            </w:r>
          </w:p>
        </w:tc>
        <w:tc>
          <w:tcPr>
            <w:tcW w:w="2010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91FC2" w:rsidRPr="00091FC2" w:rsidTr="00091FC2">
        <w:tc>
          <w:tcPr>
            <w:tcW w:w="2236" w:type="dxa"/>
            <w:vMerge w:val="restart"/>
          </w:tcPr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2"/>
            </w:tblGrid>
            <w:tr w:rsidR="00091FC2" w:rsidRPr="00091FC2" w:rsidTr="00091FC2">
              <w:trPr>
                <w:trHeight w:val="476"/>
              </w:trPr>
              <w:tc>
                <w:tcPr>
                  <w:tcW w:w="2007" w:type="dxa"/>
                </w:tcPr>
                <w:p w:rsidR="00091FC2" w:rsidRPr="00091FC2" w:rsidRDefault="00D56E22" w:rsidP="00CA0D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физической культуры врегулировании работоспособности</w:t>
                  </w:r>
                </w:p>
              </w:tc>
            </w:tr>
          </w:tbl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91FC2" w:rsidRPr="00091FC2" w:rsidTr="00CA0D22">
              <w:trPr>
                <w:trHeight w:val="109"/>
              </w:trPr>
              <w:tc>
                <w:tcPr>
                  <w:tcW w:w="0" w:type="auto"/>
                </w:tcPr>
                <w:p w:rsidR="00091FC2" w:rsidRPr="00091FC2" w:rsidRDefault="00091FC2" w:rsidP="00CA0D22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ПР 2, ЛР </w:t>
            </w:r>
            <w:proofErr w:type="gramStart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>5,ОК</w:t>
            </w:r>
            <w:proofErr w:type="gramEnd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ОК 3.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неблагоприятных факторов профессиональной деятельности на организм человека, обоснование и соблюдение мер профилактики профессиональных заболеваний средствами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проект).</w:t>
            </w:r>
          </w:p>
        </w:tc>
      </w:tr>
      <w:tr w:rsidR="00091FC2" w:rsidRPr="00091FC2" w:rsidTr="00091FC2">
        <w:tc>
          <w:tcPr>
            <w:tcW w:w="2236" w:type="dxa"/>
            <w:vMerge/>
          </w:tcPr>
          <w:p w:rsidR="00091FC2" w:rsidRDefault="00091FC2" w:rsidP="00CA0D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91FC2" w:rsidRPr="00091FC2" w:rsidRDefault="00091FC2" w:rsidP="00CA0D2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9" w:type="dxa"/>
          </w:tcPr>
          <w:p w:rsid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физических упражнений для производственной гимнастики; выполнение комплекса физических упражнений для производственной гимнастики, обоснование направленности физических упражнений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</w:tr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2010" w:type="dxa"/>
          </w:tcPr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ПР 2, ЛР </w:t>
            </w:r>
            <w:proofErr w:type="gramStart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>5,ОК</w:t>
            </w:r>
            <w:proofErr w:type="gramEnd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ОК 3.</w:t>
            </w:r>
          </w:p>
        </w:tc>
        <w:tc>
          <w:tcPr>
            <w:tcW w:w="1419" w:type="dxa"/>
          </w:tcPr>
          <w:p w:rsid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:rsidR="00613A81" w:rsidRP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труда и отдыха, двигательной активности с учётом специфики профессиональной деятельности (индивидуальный проект).</w:t>
            </w:r>
          </w:p>
          <w:p w:rsidR="00613A81" w:rsidRP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физических упражнений, форм двигательной активности, используемых в режиме дня, с учётом специфики данной профессии.</w:t>
            </w:r>
          </w:p>
        </w:tc>
      </w:tr>
      <w:bookmarkEnd w:id="5"/>
    </w:tbl>
    <w:p w:rsidR="00FC0EC1" w:rsidRDefault="00FC0EC1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 ОБРАЗОВАНИЯ МОЛОДЁЖНОЙ ПОЛИТИКИ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Ачи</w:t>
      </w:r>
      <w:r>
        <w:rPr>
          <w:rFonts w:ascii="Times New Roman" w:hAnsi="Times New Roman" w:cs="Times New Roman"/>
          <w:bCs/>
          <w:sz w:val="28"/>
          <w:szCs w:val="28"/>
        </w:rPr>
        <w:t>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AC238F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0D4BC5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 :</w:t>
      </w:r>
      <w:proofErr w:type="gramEnd"/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4BC5" w:rsidRPr="000D4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35.01.14 </w:t>
      </w:r>
      <w:r w:rsidR="00D56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по ТО и ремонту МТП</w:t>
      </w:r>
    </w:p>
    <w:p w:rsidR="00B90BA4" w:rsidRPr="00EA1BB2" w:rsidRDefault="00B60FCE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56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0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90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0EC1" w:rsidRDefault="00FC0EC1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0EC1" w:rsidRDefault="00FC0EC1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FC0EC1" w:rsidP="00B60FC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CE0EA4">
        <w:rPr>
          <w:rFonts w:ascii="Times New Roman" w:hAnsi="Times New Roman" w:cs="Times New Roman"/>
          <w:bCs/>
          <w:sz w:val="28"/>
          <w:szCs w:val="28"/>
        </w:rPr>
        <w:t>4</w:t>
      </w:r>
      <w:r w:rsidR="000D4BC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B90BA4" w:rsidRPr="00AC238F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Контроль и оценка результатов освоения </w:t>
            </w:r>
            <w:r w:rsidR="00613A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</w:t>
            </w:r>
            <w:r w:rsidR="000D4BC5">
              <w:rPr>
                <w:rFonts w:ascii="Times New Roman" w:hAnsi="Times New Roman" w:cs="Times New Roman"/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аттестации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аттестации</w:t>
            </w: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 аттестация»</w:t>
            </w:r>
          </w:p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CE0E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E0EA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F2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 процессе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 изучаются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темы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основы здорового образа жизни, самоконтроль занимающихся физическими упражнениями, средства физической культуры в регулировании работоспособности; физическая культура в профессиональной деятельности , гимнастика, спортивные игры, лыжная подготовка.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Предметом оценки освоения учебной дисциплины физическая культура являются личностные, метапредметные и предметные результаты, сформированность общих компетенций.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</w:t>
            </w:r>
            <w:r w:rsidR="00DB39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деятельности;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занятиях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8F2630" w:rsidRPr="009F53C5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образа жизни, активного отдыха и досуга;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великой страны.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559" w:type="dxa"/>
          </w:tcPr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подготовленности юношей основной медицинской формы.</w:t>
            </w: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CE3B9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уровня физической подготовленности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 медицинской формы.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контрольных нормативов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соревнованиях,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обучающихся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комплекса упражнений для профилактики профес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сиональных заболеваний.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жизненные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способствующих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обучающимися во время выполнения различных физических упражнений.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ситуацию и называет противоречия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обучающихся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подготовленности 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Выделяет профессионально-значимую информацию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обучающихся на учебном занятии. Наблюдение и оценка уровня физической подготовленности 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задачи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 в тексте запрашиваемую информацию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 определение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6. Работать в коллективе и в команде, эффективно общаться с коллегами, руководством, клиентами.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7. Брать на себя ответственность за работу членов команды (подчинённых), результат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коллективной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игрой :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волейбол, футбол, баскетбол.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позицию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оформлении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рекомендации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этическими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к эмпатии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освоения УД предусматривает использование пятибалльной системы оценки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1.2 ФОРМЫ ПРОМЕЖУТОЧНОЙ АТТЕСТАЦИИ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4529"/>
        <w:gridCol w:w="4529"/>
      </w:tblGrid>
      <w:tr w:rsidR="00B90BA4" w:rsidRPr="00746B97" w:rsidTr="000050A4">
        <w:trPr>
          <w:trHeight w:val="383"/>
          <w:jc w:val="center"/>
        </w:trPr>
        <w:tc>
          <w:tcPr>
            <w:tcW w:w="630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90BA4" w:rsidRPr="00746B97" w:rsidTr="000050A4">
        <w:trPr>
          <w:jc w:val="center"/>
        </w:trPr>
        <w:tc>
          <w:tcPr>
            <w:tcW w:w="630" w:type="pct"/>
          </w:tcPr>
          <w:p w:rsidR="00B90BA4" w:rsidRPr="00746B97" w:rsidRDefault="00B60FCE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часть</w:t>
            </w:r>
          </w:p>
        </w:tc>
      </w:tr>
    </w:tbl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1.3.ОПИСАНИЕ ПРОЦЕДУРЫ ЗАЧЁТА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часть: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Составить комплекс утренней гимнастики. </w:t>
      </w:r>
    </w:p>
    <w:p w:rsidR="00B90BA4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обще развивающих упражнений.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производственной гимнастики.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релаксационной гимнастики и силовой комплекс.</w:t>
      </w:r>
    </w:p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1.4.  Критерии оценки на зачёте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4"/>
        </w:rPr>
        <w:t>( теоретическая</w:t>
      </w:r>
      <w:proofErr w:type="gramEnd"/>
      <w:r w:rsidRPr="00F94439">
        <w:rPr>
          <w:rFonts w:ascii="Times New Roman" w:hAnsi="Times New Roman" w:cs="Times New Roman"/>
          <w:bCs/>
          <w:sz w:val="28"/>
          <w:szCs w:val="24"/>
        </w:rPr>
        <w:t xml:space="preserve"> часть)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5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12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4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8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3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5 упражнений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4439">
        <w:rPr>
          <w:rFonts w:ascii="Times New Roman" w:hAnsi="Times New Roman" w:cs="Times New Roman"/>
          <w:b/>
          <w:bCs/>
          <w:sz w:val="28"/>
          <w:szCs w:val="24"/>
        </w:rPr>
        <w:t>2. Комплект «Промежуточная аттестация»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ПРИМЕРНЫЕ ОБЯЗАТЕЛЬНЫЕ КОНТРОЛЬНЫЕ ЗАДАНИЯ</w:t>
      </w:r>
    </w:p>
    <w:p w:rsidR="00B90BA4" w:rsidRDefault="00B90BA4" w:rsidP="008F2630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ДЛЯ ОПРЕДЕЛЕНИЯ И ОЦЕНКИ УРОВНЯ ФИЗИЧЕСКОЙ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ПОДГОТОВЛЕННОСТИ ОБУЧАЮЩИХСЯ</w:t>
      </w:r>
    </w:p>
    <w:tbl>
      <w:tblPr>
        <w:tblpPr w:leftFromText="180" w:rightFromText="180" w:vertAnchor="text" w:horzAnchor="margin" w:tblpY="1830"/>
        <w:tblW w:w="10800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160"/>
        <w:gridCol w:w="900"/>
        <w:gridCol w:w="956"/>
        <w:gridCol w:w="1204"/>
        <w:gridCol w:w="900"/>
        <w:gridCol w:w="900"/>
        <w:gridCol w:w="900"/>
        <w:gridCol w:w="900"/>
      </w:tblGrid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Физи-ческие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способ-ности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Воз-раст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лет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Юноши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Девушки</w:t>
            </w:r>
          </w:p>
        </w:tc>
      </w:tr>
      <w:tr w:rsidR="00B90BA4" w:rsidRPr="00F94439" w:rsidTr="000050A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Скорост-ные</w:t>
            </w:r>
            <w:proofErr w:type="gram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944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4,4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 4,3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5,1–4,8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5,2 и ниже 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4,8 и выше 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6,1 и ниже 6,1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Коорди-национ-ные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7,3 и выше 7,2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8,0–7,7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8,2 и ниже8,1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8,4 и выше 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9,7 и ниже9,6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Скорост-но-сило-вые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230 и выше 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195–210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180 и ниже190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210 и выше 210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160 и ниже160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Выносли-вость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1300–1400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1100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 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положения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 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 и ниже5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 и выше 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 и ниже7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Подтягивание: на высокой перекладине из виса, кол-во раз 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выше12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8–9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 и ниже4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 и выше18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 и ниже6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3" w:type="dxa"/>
        <w:tblInd w:w="-7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1"/>
        <w:gridCol w:w="1168"/>
        <w:gridCol w:w="1168"/>
        <w:gridCol w:w="2856"/>
      </w:tblGrid>
      <w:tr w:rsidR="00B90BA4" w:rsidRPr="00F94439" w:rsidTr="000050A4">
        <w:trPr>
          <w:cantSplit/>
          <w:trHeight w:hRule="exact" w:val="298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Тесты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9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3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3000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28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 км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26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83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Приседание на одной ноге с опорой о стену (количество раз на каждой</w:t>
            </w:r>
            <w:r w:rsidRPr="00F94439">
              <w:rPr>
                <w:rFonts w:ascii="Times New Roman" w:hAnsi="Times New Roman" w:cs="Times New Roman"/>
              </w:rPr>
              <w:t xml:space="preserve"> ноге)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0BA4" w:rsidRPr="00F94439" w:rsidTr="000050A4">
        <w:trPr>
          <w:trHeight w:hRule="exact" w:val="40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B90BA4" w:rsidRPr="00F94439" w:rsidTr="000050A4">
        <w:trPr>
          <w:trHeight w:hRule="exact" w:val="54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94439">
                <w:rPr>
                  <w:rFonts w:ascii="Times New Roman" w:hAnsi="Times New Roman" w:cs="Times New Roman"/>
                  <w:iCs/>
                  <w:color w:val="000000"/>
                </w:rPr>
                <w:t>2</w:t>
              </w:r>
              <w:r w:rsidRPr="00F94439">
                <w:rPr>
                  <w:rFonts w:ascii="Times New Roman" w:hAnsi="Times New Roman" w:cs="Times New Roman"/>
                  <w:color w:val="000000"/>
                </w:rPr>
                <w:t>кг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из-за головы (м)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90BA4" w:rsidRPr="00F94439" w:rsidTr="000050A4">
        <w:trPr>
          <w:trHeight w:hRule="exact" w:val="832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90BA4" w:rsidRPr="00F94439" w:rsidTr="000050A4">
        <w:trPr>
          <w:trHeight w:hRule="exact" w:val="91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Сгибание и разгибание рук в упоре на брусьях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90BA4" w:rsidRPr="00F94439" w:rsidTr="000050A4">
        <w:trPr>
          <w:trHeight w:hRule="exact" w:val="548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color w:val="00000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color w:val="000000"/>
              </w:rPr>
              <w:t>10 м (с)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90BA4" w:rsidRPr="00F94439" w:rsidTr="000050A4">
        <w:trPr>
          <w:trHeight w:hRule="exact" w:val="8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Поднимание ног в висе до касания перекладины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1779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утренней гимнастики;</w:t>
            </w:r>
          </w:p>
          <w:p w:rsidR="00B90BA4" w:rsidRPr="00F94439" w:rsidRDefault="00B90BA4" w:rsidP="000050A4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– производственной гимнастики;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(из 10 баллов)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7,5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1"/>
        <w:gridCol w:w="1298"/>
        <w:gridCol w:w="1112"/>
        <w:gridCol w:w="1313"/>
      </w:tblGrid>
      <w:tr w:rsidR="00B90BA4" w:rsidRPr="00F94439" w:rsidTr="000050A4">
        <w:trPr>
          <w:cantSplit/>
          <w:trHeight w:hRule="exact" w:val="280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5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0BA4" w:rsidRPr="00F94439" w:rsidTr="000050A4">
        <w:trPr>
          <w:trHeight w:hRule="exact" w:val="370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87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9443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8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99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B90BA4" w:rsidRPr="00F94439" w:rsidTr="000050A4">
        <w:trPr>
          <w:trHeight w:hRule="exact" w:val="915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на одной ноге,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опора о стену (количество раз на каждой ноге)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BA4" w:rsidRPr="00F94439" w:rsidTr="000050A4">
        <w:trPr>
          <w:trHeight w:hRule="exact" w:val="91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Силовой тест — подтягивание на низкой перекладине (количество раз)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0BA4" w:rsidRPr="00F94439" w:rsidTr="000050A4">
        <w:trPr>
          <w:trHeight w:hRule="exact" w:val="63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 м (с)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B90BA4" w:rsidRPr="00F94439" w:rsidTr="000050A4">
        <w:trPr>
          <w:trHeight w:hRule="exact" w:val="65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из-за головы (м)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90BA4" w:rsidRPr="00F94439" w:rsidTr="000050A4">
        <w:trPr>
          <w:trHeight w:hRule="exact" w:val="181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утренней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производственной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(из 10 баллов)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7,5</w:t>
            </w: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B2E4C" w:rsidRPr="00B90BA4" w:rsidRDefault="000B2E4C">
      <w:pPr>
        <w:rPr>
          <w:rFonts w:ascii="Times New Roman" w:hAnsi="Times New Roman" w:cs="Times New Roman"/>
          <w:sz w:val="28"/>
          <w:szCs w:val="28"/>
        </w:rPr>
      </w:pPr>
    </w:p>
    <w:sectPr w:rsidR="000B2E4C" w:rsidRPr="00B90BA4" w:rsidSect="00B90BA4">
      <w:footerReference w:type="default" r:id="rId9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A47" w:rsidRDefault="00D86A47" w:rsidP="00B90BA4">
      <w:pPr>
        <w:spacing w:after="0" w:line="240" w:lineRule="auto"/>
      </w:pPr>
      <w:r>
        <w:separator/>
      </w:r>
    </w:p>
  </w:endnote>
  <w:endnote w:type="continuationSeparator" w:id="0">
    <w:p w:rsidR="00D86A47" w:rsidRDefault="00D86A47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922126"/>
    </w:sdtPr>
    <w:sdtEndPr/>
    <w:sdtContent>
      <w:p w:rsidR="006366C0" w:rsidRDefault="00C372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6C0" w:rsidRDefault="006366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A47" w:rsidRDefault="00D86A47" w:rsidP="00B90BA4">
      <w:pPr>
        <w:spacing w:after="0" w:line="240" w:lineRule="auto"/>
      </w:pPr>
      <w:r>
        <w:separator/>
      </w:r>
    </w:p>
  </w:footnote>
  <w:footnote w:type="continuationSeparator" w:id="0">
    <w:p w:rsidR="00D86A47" w:rsidRDefault="00D86A47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 w15:restartNumberingAfterBreak="0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 w15:restartNumberingAfterBreak="0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E69"/>
    <w:rsid w:val="0000241B"/>
    <w:rsid w:val="000050A4"/>
    <w:rsid w:val="00082B46"/>
    <w:rsid w:val="00091FC2"/>
    <w:rsid w:val="000B2E4C"/>
    <w:rsid w:val="000D4BC5"/>
    <w:rsid w:val="001428DE"/>
    <w:rsid w:val="0016025A"/>
    <w:rsid w:val="00195FC9"/>
    <w:rsid w:val="001A762E"/>
    <w:rsid w:val="001B11BA"/>
    <w:rsid w:val="001C3D24"/>
    <w:rsid w:val="00274EC7"/>
    <w:rsid w:val="003225AA"/>
    <w:rsid w:val="00333A58"/>
    <w:rsid w:val="0036342D"/>
    <w:rsid w:val="00406505"/>
    <w:rsid w:val="00420964"/>
    <w:rsid w:val="0048784D"/>
    <w:rsid w:val="004F7F8D"/>
    <w:rsid w:val="00530ACA"/>
    <w:rsid w:val="005A2DCC"/>
    <w:rsid w:val="005A34DF"/>
    <w:rsid w:val="005C00DB"/>
    <w:rsid w:val="00613A81"/>
    <w:rsid w:val="006366C0"/>
    <w:rsid w:val="006B6EA1"/>
    <w:rsid w:val="006E5924"/>
    <w:rsid w:val="007213E9"/>
    <w:rsid w:val="00724DDB"/>
    <w:rsid w:val="007336B1"/>
    <w:rsid w:val="008F2630"/>
    <w:rsid w:val="00954FB6"/>
    <w:rsid w:val="00965AF9"/>
    <w:rsid w:val="00996002"/>
    <w:rsid w:val="009B7A96"/>
    <w:rsid w:val="009D376A"/>
    <w:rsid w:val="009F3EDC"/>
    <w:rsid w:val="009F53C5"/>
    <w:rsid w:val="00AA3CB7"/>
    <w:rsid w:val="00B07DEE"/>
    <w:rsid w:val="00B60FCE"/>
    <w:rsid w:val="00B77217"/>
    <w:rsid w:val="00B87EC8"/>
    <w:rsid w:val="00B90BA4"/>
    <w:rsid w:val="00C372B3"/>
    <w:rsid w:val="00C42BB1"/>
    <w:rsid w:val="00C44A05"/>
    <w:rsid w:val="00C72AD8"/>
    <w:rsid w:val="00CA0D22"/>
    <w:rsid w:val="00CE0EA4"/>
    <w:rsid w:val="00CE3B90"/>
    <w:rsid w:val="00D56E22"/>
    <w:rsid w:val="00D86A47"/>
    <w:rsid w:val="00DB39E9"/>
    <w:rsid w:val="00DC5B89"/>
    <w:rsid w:val="00E35CDE"/>
    <w:rsid w:val="00E569B7"/>
    <w:rsid w:val="00E65FC7"/>
    <w:rsid w:val="00E667D5"/>
    <w:rsid w:val="00E6722A"/>
    <w:rsid w:val="00EA2774"/>
    <w:rsid w:val="00EF2754"/>
    <w:rsid w:val="00F03E69"/>
    <w:rsid w:val="00F63EF6"/>
    <w:rsid w:val="00FC0EC1"/>
    <w:rsid w:val="00FE595A"/>
    <w:rsid w:val="00FF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6E23668-95E5-4270-933E-E384FE2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A345-659A-47FC-85C3-69596152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7715</Words>
  <Characters>43977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2024-09-19T03:54:00Z</cp:lastPrinted>
  <dcterms:created xsi:type="dcterms:W3CDTF">2023-10-19T14:01:00Z</dcterms:created>
  <dcterms:modified xsi:type="dcterms:W3CDTF">2024-10-07T16:46:00Z</dcterms:modified>
</cp:coreProperties>
</file>