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591B57" w:rsidP="00D043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66EAAB" wp14:editId="5E456DB9">
            <wp:simplePos x="0" y="0"/>
            <wp:positionH relativeFrom="page">
              <wp:posOffset>61595</wp:posOffset>
            </wp:positionH>
            <wp:positionV relativeFrom="margin">
              <wp:posOffset>1416050</wp:posOffset>
            </wp:positionV>
            <wp:extent cx="7533640" cy="2066925"/>
            <wp:effectExtent l="0" t="0" r="0" b="9525"/>
            <wp:wrapSquare wrapText="bothSides"/>
            <wp:docPr id="11969565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36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pPr w:leftFromText="180" w:rightFromText="180" w:vertAnchor="text" w:horzAnchor="page" w:tblpX="972" w:tblpY="232"/>
        <w:tblW w:w="10916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476"/>
        <w:gridCol w:w="181"/>
        <w:gridCol w:w="259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CellMar>
                <w:left w:w="10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503"/>
              <w:gridCol w:w="2931"/>
              <w:gridCol w:w="3022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EB6E4F" w:rsidRPr="00EB6E4F" w:rsidRDefault="00EB6E4F" w:rsidP="00EB6E4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BA5589" w:rsidRDefault="00BA5589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6628D6">
        <w:rPr>
          <w:rFonts w:ascii="Times New Roman" w:hAnsi="Times New Roman" w:cs="Times New Roman"/>
          <w:b/>
          <w:bCs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628D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РОДНАЯ </w:t>
      </w:r>
      <w:r w:rsidR="0075133E">
        <w:rPr>
          <w:rFonts w:ascii="Times New Roman" w:hAnsi="Times New Roman" w:cs="Times New Roman"/>
          <w:b/>
          <w:bCs/>
          <w:spacing w:val="-1"/>
          <w:sz w:val="24"/>
          <w:szCs w:val="24"/>
        </w:rPr>
        <w:t>ЛИТЕРАТУРА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B742B" w:rsidRPr="00EF7607" w:rsidRDefault="00021D7F" w:rsidP="008B742B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lang w:eastAsia="en-US"/>
        </w:rPr>
      </w:pPr>
      <w:r w:rsidRPr="008B742B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Профессия: </w:t>
      </w:r>
      <w:r w:rsidR="008B742B" w:rsidRPr="00EF7607">
        <w:rPr>
          <w:rFonts w:ascii="Times New Roman" w:hAnsi="Times New Roman" w:cs="Times New Roman"/>
          <w:b/>
          <w:bCs/>
          <w:i/>
          <w:iCs/>
          <w:sz w:val="28"/>
          <w:szCs w:val="24"/>
        </w:rPr>
        <w:t>43.01.09 Повар, кондитер</w:t>
      </w:r>
    </w:p>
    <w:p w:rsidR="008B742B" w:rsidRPr="008B742B" w:rsidRDefault="00884FCB" w:rsidP="008B742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2</w:t>
      </w:r>
      <w:r w:rsidR="008B742B" w:rsidRPr="008B74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курс,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группа 2</w:t>
      </w:r>
      <w:r w:rsidR="008B742B" w:rsidRPr="008B74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3-П</w:t>
      </w:r>
    </w:p>
    <w:p w:rsidR="0054138E" w:rsidRPr="003F7AEC" w:rsidRDefault="00021D7F" w:rsidP="008B742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footerReference w:type="default" r:id="rId8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84FCB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884FCB" w:rsidRDefault="0054138E" w:rsidP="00F8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FCB">
        <w:rPr>
          <w:rFonts w:ascii="Times New Roman" w:hAnsi="Times New Roman" w:cs="Times New Roman"/>
          <w:sz w:val="24"/>
          <w:szCs w:val="24"/>
        </w:rPr>
        <w:lastRenderedPageBreak/>
        <w:t>Рабо</w:t>
      </w:r>
      <w:r w:rsidR="0015017D" w:rsidRPr="00884FCB">
        <w:rPr>
          <w:rFonts w:ascii="Times New Roman" w:hAnsi="Times New Roman" w:cs="Times New Roman"/>
          <w:sz w:val="24"/>
          <w:szCs w:val="24"/>
        </w:rPr>
        <w:t xml:space="preserve">чая программа </w:t>
      </w:r>
      <w:r w:rsidR="00A87CDC" w:rsidRPr="00884FCB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требованиями: </w:t>
      </w:r>
    </w:p>
    <w:p w:rsidR="00A87CDC" w:rsidRPr="00884FCB" w:rsidRDefault="00A87CDC" w:rsidP="00F8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FCB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образования, </w:t>
      </w:r>
    </w:p>
    <w:p w:rsidR="008B742B" w:rsidRPr="00884FCB" w:rsidRDefault="008B742B" w:rsidP="008B74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4FCB">
        <w:rPr>
          <w:rFonts w:ascii="Times New Roman" w:hAnsi="Times New Roman" w:cs="Times New Roman"/>
          <w:bCs/>
          <w:sz w:val="24"/>
          <w:szCs w:val="24"/>
        </w:rPr>
        <w:t>-федерального государственного образовательного стандарта  среднего профессионального образования по профессии 43.01.09 Повар, кондитер , утверждённого Приказом Министерства образования и науки РФ от 09.12.2016 г. № 1569 (базовая подготовка);</w:t>
      </w:r>
      <w:r w:rsidRPr="00884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42B" w:rsidRPr="00884FCB" w:rsidRDefault="008B742B" w:rsidP="006628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84FCB">
        <w:rPr>
          <w:rFonts w:ascii="Times New Roman" w:hAnsi="Times New Roman" w:cs="Times New Roman"/>
          <w:bCs/>
          <w:sz w:val="24"/>
          <w:szCs w:val="24"/>
        </w:rPr>
        <w:t>- рабочей программы воспитания  УГС 43.00.00 Сервис и туризм по профессии 43.01.09 Повар, кондитер</w:t>
      </w:r>
    </w:p>
    <w:p w:rsidR="00F84FF0" w:rsidRPr="00F971D7" w:rsidRDefault="00F84FF0" w:rsidP="003F7AE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75133E" w:rsidRPr="00EF7607">
        <w:rPr>
          <w:rFonts w:ascii="Times New Roman" w:hAnsi="Times New Roman" w:cs="Times New Roman"/>
          <w:sz w:val="24"/>
          <w:szCs w:val="24"/>
        </w:rPr>
        <w:t>Хабарова Екатерина Васильевна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75133E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bookmarkEnd w:id="1"/>
    </w:p>
    <w:p w:rsidR="0054138E" w:rsidRPr="00FF32C6" w:rsidRDefault="0054138E" w:rsidP="0054138E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tabs>
          <w:tab w:val="left" w:pos="346"/>
          <w:tab w:val="left" w:pos="81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>4</w:t>
      </w:r>
    </w:p>
    <w:p w:rsidR="005B1E4D" w:rsidRPr="005B1E4D" w:rsidRDefault="005B1E4D" w:rsidP="005B1E4D">
      <w:pPr>
        <w:tabs>
          <w:tab w:val="left" w:pos="346"/>
          <w:tab w:val="left" w:pos="81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4678">
        <w:rPr>
          <w:rFonts w:ascii="Times New Roman" w:hAnsi="Times New Roman" w:cs="Times New Roman"/>
          <w:sz w:val="24"/>
          <w:szCs w:val="24"/>
        </w:rPr>
        <w:t>13</w:t>
      </w:r>
      <w:r w:rsidR="00F971D7" w:rsidRPr="005B1E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971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0438D" w:rsidRDefault="005B1E4D" w:rsidP="005B1E4D">
      <w:pPr>
        <w:tabs>
          <w:tab w:val="left" w:pos="365"/>
          <w:tab w:val="left" w:pos="8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3.</w:t>
      </w:r>
      <w:r w:rsidR="007D50DD">
        <w:rPr>
          <w:rFonts w:ascii="Times New Roman" w:hAnsi="Times New Roman" w:cs="Times New Roman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tabs>
          <w:tab w:val="left" w:pos="365"/>
          <w:tab w:val="left" w:pos="8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  <w:r w:rsidR="00DD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37</w:t>
      </w:r>
    </w:p>
    <w:p w:rsidR="00E0438D" w:rsidRDefault="005B1E4D" w:rsidP="005B1E4D">
      <w:pPr>
        <w:keepNext/>
        <w:keepLines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sz w:val="24"/>
          <w:szCs w:val="24"/>
        </w:rPr>
        <w:t>КОНТРОЛЬ</w:t>
      </w:r>
      <w:r w:rsidR="00884FCB">
        <w:rPr>
          <w:rFonts w:ascii="Times New Roman" w:hAnsi="Times New Roman" w:cs="Times New Roman"/>
          <w:sz w:val="24"/>
          <w:szCs w:val="24"/>
        </w:rPr>
        <w:t xml:space="preserve"> И ОЦЕНКА РЕЗУЛЬТАТОВ ОСВОЕНИЯ </w:t>
      </w:r>
      <w:r w:rsidR="00F971D7">
        <w:rPr>
          <w:rFonts w:ascii="Times New Roman" w:hAnsi="Times New Roman" w:cs="Times New Roman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sz w:val="24"/>
          <w:szCs w:val="24"/>
        </w:rPr>
        <w:t xml:space="preserve">РАЗОВАТЕЛЬНОЙ </w:t>
      </w:r>
      <w:r w:rsidR="00F971D7" w:rsidRPr="00F9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4D" w:rsidRPr="005B1E4D" w:rsidRDefault="00F971D7" w:rsidP="005B1E4D">
      <w:pPr>
        <w:keepNext/>
        <w:keepLines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D7">
        <w:rPr>
          <w:rFonts w:ascii="Times New Roman" w:hAnsi="Times New Roman" w:cs="Times New Roman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39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spacing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br w:type="page"/>
      </w:r>
    </w:p>
    <w:p w:rsidR="005B1E4D" w:rsidRPr="00E0438D" w:rsidRDefault="005B1E4D" w:rsidP="00E0438D">
      <w:pPr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6628D6">
        <w:rPr>
          <w:rFonts w:ascii="Times New Roman" w:hAnsi="Times New Roman" w:cs="Times New Roman"/>
          <w:b/>
          <w:bCs/>
          <w:sz w:val="24"/>
          <w:szCs w:val="24"/>
        </w:rPr>
        <w:t xml:space="preserve"> РОДНАЯ </w:t>
      </w:r>
      <w:r w:rsidR="0075133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1.1. </w:t>
      </w:r>
      <w:r w:rsidR="00830D0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830D08" w:rsidRDefault="005B1E4D" w:rsidP="008B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30D08" w:rsidRPr="00830D0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D77DF" w:rsidRPr="00830D0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830D08">
        <w:rPr>
          <w:rFonts w:ascii="Times New Roman" w:hAnsi="Times New Roman" w:cs="Times New Roman"/>
          <w:sz w:val="24"/>
          <w:szCs w:val="24"/>
        </w:rPr>
        <w:t xml:space="preserve"> «</w:t>
      </w:r>
      <w:r w:rsidR="006628D6">
        <w:rPr>
          <w:rFonts w:ascii="Times New Roman" w:hAnsi="Times New Roman" w:cs="Times New Roman"/>
          <w:sz w:val="24"/>
          <w:szCs w:val="24"/>
        </w:rPr>
        <w:t>Родная л</w:t>
      </w:r>
      <w:r w:rsidR="0075133E" w:rsidRPr="00830D08">
        <w:rPr>
          <w:rFonts w:ascii="Times New Roman" w:hAnsi="Times New Roman" w:cs="Times New Roman"/>
          <w:sz w:val="24"/>
          <w:szCs w:val="24"/>
        </w:rPr>
        <w:t>итература</w:t>
      </w:r>
      <w:r w:rsidRPr="00830D08">
        <w:rPr>
          <w:rFonts w:ascii="Times New Roman" w:hAnsi="Times New Roman" w:cs="Times New Roman"/>
          <w:sz w:val="24"/>
          <w:szCs w:val="24"/>
        </w:rPr>
        <w:t>» является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F7607">
        <w:rPr>
          <w:rFonts w:ascii="Times New Roman" w:hAnsi="Times New Roman" w:cs="Times New Roman"/>
          <w:sz w:val="24"/>
          <w:szCs w:val="24"/>
        </w:rPr>
        <w:t>обязательной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 </w:t>
      </w:r>
      <w:r w:rsidRPr="00830D08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830D08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830D08">
        <w:rPr>
          <w:rFonts w:ascii="Times New Roman" w:hAnsi="Times New Roman" w:cs="Times New Roman"/>
          <w:sz w:val="24"/>
          <w:szCs w:val="24"/>
        </w:rPr>
        <w:t>СПО</w:t>
      </w:r>
      <w:r w:rsidRPr="00830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830D08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830D0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8B742B" w:rsidRPr="00EF7607">
        <w:rPr>
          <w:rFonts w:ascii="Times New Roman" w:hAnsi="Times New Roman" w:cs="Times New Roman"/>
          <w:sz w:val="24"/>
          <w:szCs w:val="28"/>
        </w:rPr>
        <w:t>43.01.09 Повар, кондитер</w:t>
      </w:r>
      <w:r w:rsidR="003F7AEC" w:rsidRPr="00830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5133E" w:rsidRPr="00830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830D08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 w:rsidR="0075133E" w:rsidRPr="00830D08">
        <w:rPr>
          <w:rFonts w:ascii="Times New Roman" w:hAnsi="Times New Roman" w:cs="Times New Roman"/>
          <w:sz w:val="24"/>
          <w:szCs w:val="24"/>
        </w:rPr>
        <w:t>.</w:t>
      </w:r>
    </w:p>
    <w:p w:rsidR="00E0438D" w:rsidRPr="00E0438D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0D0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30D08" w:rsidRPr="00830D0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830D08" w:rsidRDefault="00830D08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B56B1C" w:rsidRDefault="00E0438D" w:rsidP="00CF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6B1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6B1C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общеобразовательной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  <w:r w:rsidR="00B56B1C" w:rsidRPr="00B56B1C">
        <w:rPr>
          <w:rFonts w:ascii="Times New Roman" w:hAnsi="Times New Roman" w:cs="Times New Roman"/>
          <w:sz w:val="24"/>
          <w:szCs w:val="24"/>
        </w:rPr>
        <w:t>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:rsidR="00B56B1C" w:rsidRDefault="00B56B1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0F7FDB" w:rsidRDefault="000F7FDB" w:rsidP="0054138E">
      <w:pPr>
        <w:tabs>
          <w:tab w:val="left" w:pos="346"/>
        </w:tabs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938"/>
        <w:gridCol w:w="4529"/>
      </w:tblGrid>
      <w:tr w:rsidR="00E64C06" w:rsidRPr="00884FCB" w:rsidTr="00CF28A5">
        <w:tc>
          <w:tcPr>
            <w:tcW w:w="2268" w:type="dxa"/>
            <w:vMerge w:val="restart"/>
          </w:tcPr>
          <w:p w:rsidR="00E64C06" w:rsidRPr="00884FCB" w:rsidRDefault="00E64C06" w:rsidP="00884FCB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</w:rPr>
              <w:t>Код и наименование формируемых компетенций</w:t>
            </w:r>
          </w:p>
        </w:tc>
        <w:tc>
          <w:tcPr>
            <w:tcW w:w="12467" w:type="dxa"/>
            <w:gridSpan w:val="2"/>
          </w:tcPr>
          <w:p w:rsidR="00E64C06" w:rsidRPr="00884FCB" w:rsidRDefault="00E64C06" w:rsidP="00884FCB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</w:rPr>
              <w:t>Планируемые результаты освоения дисциплины</w:t>
            </w:r>
          </w:p>
        </w:tc>
      </w:tr>
      <w:tr w:rsidR="00E64C06" w:rsidRPr="00884FCB" w:rsidTr="00CF28A5">
        <w:tc>
          <w:tcPr>
            <w:tcW w:w="2268" w:type="dxa"/>
            <w:vMerge/>
          </w:tcPr>
          <w:p w:rsidR="00E64C06" w:rsidRPr="00884FCB" w:rsidRDefault="00E64C06" w:rsidP="00884FCB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4C06" w:rsidRPr="00884FCB" w:rsidRDefault="00E64C06" w:rsidP="00884FCB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4529" w:type="dxa"/>
          </w:tcPr>
          <w:p w:rsidR="00E64C06" w:rsidRPr="00884FCB" w:rsidRDefault="00E64C0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Дисциплинарные</w:t>
            </w:r>
          </w:p>
        </w:tc>
      </w:tr>
      <w:tr w:rsidR="00E64C06" w:rsidRPr="00884FCB" w:rsidTr="00CF28A5">
        <w:tc>
          <w:tcPr>
            <w:tcW w:w="2268" w:type="dxa"/>
          </w:tcPr>
          <w:p w:rsidR="00E64C06" w:rsidRPr="00884FCB" w:rsidRDefault="00E64C0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  <w:r w:rsidR="00CF28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 а) базовые логические действия: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переносить знания в познавательную и практическую области жизнедеятельности;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E64C06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4529" w:type="dxa"/>
          </w:tcPr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:rsidR="00E64C06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сопоставлять произведения русской и зарубежной литературы и сравнивать их с художественными интерпретациями в 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видах искусств (графика, живопись, театр, кино, музыка и другие).</w:t>
            </w:r>
          </w:p>
        </w:tc>
      </w:tr>
      <w:tr w:rsidR="00E64C06" w:rsidRPr="00884FCB" w:rsidTr="00CF28A5">
        <w:tc>
          <w:tcPr>
            <w:tcW w:w="2268" w:type="dxa"/>
          </w:tcPr>
          <w:p w:rsidR="006936FE" w:rsidRPr="00884FCB" w:rsidRDefault="006936FE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4FCB">
              <w:rPr>
                <w:rFonts w:ascii="Times New Roman" w:hAnsi="Times New Roman" w:cs="Times New Roman"/>
              </w:rPr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:rsidR="00E64C06" w:rsidRPr="00884FCB" w:rsidRDefault="006936FE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</w:rPr>
              <w:t>профессиональной деятельности</w:t>
            </w:r>
            <w:r w:rsidR="00CF28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E64C06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56B1C" w:rsidRPr="00884FCB" w:rsidRDefault="00B56B1C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распознавания и защиты информации, информационной безопасности личности.  </w:t>
            </w:r>
          </w:p>
        </w:tc>
        <w:tc>
          <w:tcPr>
            <w:tcW w:w="4529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уметь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      </w:r>
          </w:p>
        </w:tc>
      </w:tr>
      <w:tr w:rsidR="00E64C06" w:rsidRPr="00884FCB" w:rsidTr="00CF28A5">
        <w:tc>
          <w:tcPr>
            <w:tcW w:w="2268" w:type="dxa"/>
          </w:tcPr>
          <w:p w:rsidR="00E64C06" w:rsidRPr="00884FCB" w:rsidRDefault="006936FE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</w:rPr>
              <w:lastRenderedPageBreak/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CF28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-- сформированность нравственного сознания, этического поведения;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4529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фрагментов.</w:t>
            </w:r>
          </w:p>
        </w:tc>
      </w:tr>
      <w:tr w:rsidR="00E64C06" w:rsidRPr="00884FCB" w:rsidTr="00CF28A5">
        <w:tc>
          <w:tcPr>
            <w:tcW w:w="2268" w:type="dxa"/>
          </w:tcPr>
          <w:p w:rsidR="006936FE" w:rsidRPr="00884FCB" w:rsidRDefault="006936FE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4FCB">
              <w:rPr>
                <w:rFonts w:ascii="Times New Roman" w:hAnsi="Times New Roman" w:cs="Times New Roman"/>
              </w:rPr>
              <w:lastRenderedPageBreak/>
              <w:t xml:space="preserve">OK 04. Эффективно </w:t>
            </w:r>
          </w:p>
          <w:p w:rsidR="00E64C06" w:rsidRPr="00884FCB" w:rsidRDefault="006936FE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</w:rPr>
              <w:t>взаимодействовать и работать в коллективе и команде</w:t>
            </w:r>
            <w:r w:rsidR="00CF28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529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фрагментов.</w:t>
            </w:r>
          </w:p>
        </w:tc>
      </w:tr>
      <w:tr w:rsidR="00E64C06" w:rsidRPr="00884FCB" w:rsidTr="00CF28A5">
        <w:tc>
          <w:tcPr>
            <w:tcW w:w="2268" w:type="dxa"/>
          </w:tcPr>
          <w:p w:rsidR="00E64C06" w:rsidRPr="00884FCB" w:rsidRDefault="006936FE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</w:rPr>
              <w:t>OK 05. Осуществлять устную и письменную коммуникацию на государственном язы</w:t>
            </w:r>
            <w:r w:rsidR="008F4E16" w:rsidRPr="00884FCB">
              <w:rPr>
                <w:rFonts w:ascii="Times New Roman" w:hAnsi="Times New Roman" w:cs="Times New Roman"/>
              </w:rPr>
              <w:t xml:space="preserve">ке </w:t>
            </w:r>
            <w:r w:rsidRPr="00884FCB">
              <w:rPr>
                <w:rFonts w:ascii="Times New Roman" w:hAnsi="Times New Roman" w:cs="Times New Roman"/>
              </w:rPr>
              <w:t>Российской Федерации с учетом особенностей социального и культурного контекста</w:t>
            </w:r>
            <w:r w:rsidR="00CF28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коммуникации во всех сферах жизни;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4529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и основного общего образования);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практике.</w:t>
            </w:r>
          </w:p>
        </w:tc>
      </w:tr>
      <w:tr w:rsidR="00E64C06" w:rsidRPr="00884FCB" w:rsidTr="00CF28A5">
        <w:tc>
          <w:tcPr>
            <w:tcW w:w="2268" w:type="dxa"/>
          </w:tcPr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CF2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осознание обучающимися российской гражданской идентичности;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4529" w:type="dxa"/>
          </w:tcPr>
          <w:p w:rsidR="008F4E1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E64C06" w:rsidRPr="00884FCB" w:rsidRDefault="008F4E16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современностью.</w:t>
            </w:r>
          </w:p>
        </w:tc>
      </w:tr>
      <w:tr w:rsidR="00CF28A5" w:rsidRPr="00884FCB" w:rsidTr="00CF28A5">
        <w:trPr>
          <w:trHeight w:val="7098"/>
        </w:trPr>
        <w:tc>
          <w:tcPr>
            <w:tcW w:w="2268" w:type="dxa"/>
          </w:tcPr>
          <w:p w:rsidR="00CF28A5" w:rsidRPr="00884FCB" w:rsidRDefault="00CF28A5" w:rsidP="00884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  <w:tc>
          <w:tcPr>
            <w:tcW w:w="7938" w:type="dxa"/>
            <w:vMerge w:val="restart"/>
          </w:tcPr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В части трудового воспитания: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 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 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сферам 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а) базовые логические действия: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выявлять закономерности и противоречия в рассматриваемых явлениях;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CF28A5" w:rsidRPr="00884FCB" w:rsidRDefault="00CF28A5" w:rsidP="00CF28A5">
            <w:pPr>
              <w:tabs>
                <w:tab w:val="left" w:pos="34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</w:tc>
        <w:tc>
          <w:tcPr>
            <w:tcW w:w="4529" w:type="dxa"/>
            <w:vMerge w:val="restart"/>
          </w:tcPr>
          <w:p w:rsidR="00CF28A5" w:rsidRPr="00884FCB" w:rsidRDefault="00CF28A5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самоанализа и самооценки на основе наблюдений за собственной речью;</w:t>
            </w:r>
          </w:p>
          <w:p w:rsidR="00CF28A5" w:rsidRPr="00884FCB" w:rsidRDefault="00CF28A5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CF28A5" w:rsidRPr="00884FCB" w:rsidRDefault="00CF28A5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CF28A5" w:rsidRPr="00884FCB" w:rsidRDefault="00CF28A5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системе стилей языка художественной литературы.</w:t>
            </w:r>
          </w:p>
        </w:tc>
      </w:tr>
      <w:tr w:rsidR="00977249" w:rsidRPr="00884FCB" w:rsidTr="00CF28A5">
        <w:trPr>
          <w:trHeight w:val="2292"/>
        </w:trPr>
        <w:tc>
          <w:tcPr>
            <w:tcW w:w="2268" w:type="dxa"/>
          </w:tcPr>
          <w:p w:rsidR="00977249" w:rsidRPr="00884FCB" w:rsidRDefault="00977249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938" w:type="dxa"/>
            <w:vMerge/>
          </w:tcPr>
          <w:p w:rsidR="00977249" w:rsidRPr="00884FCB" w:rsidRDefault="00977249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977249" w:rsidRPr="00884FCB" w:rsidRDefault="00977249" w:rsidP="00884FC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C06" w:rsidRDefault="00E64C06" w:rsidP="0054138E">
      <w:pPr>
        <w:tabs>
          <w:tab w:val="left" w:pos="346"/>
        </w:tabs>
        <w:spacing w:line="360" w:lineRule="auto"/>
        <w:jc w:val="center"/>
        <w:rPr>
          <w:sz w:val="24"/>
          <w:szCs w:val="24"/>
        </w:rPr>
      </w:pPr>
    </w:p>
    <w:p w:rsidR="00E64C06" w:rsidRDefault="00E64C06" w:rsidP="0054138E">
      <w:pPr>
        <w:tabs>
          <w:tab w:val="left" w:pos="346"/>
        </w:tabs>
        <w:spacing w:line="360" w:lineRule="auto"/>
        <w:jc w:val="center"/>
        <w:rPr>
          <w:sz w:val="24"/>
          <w:szCs w:val="24"/>
        </w:rPr>
      </w:pPr>
    </w:p>
    <w:p w:rsidR="00E64C06" w:rsidRDefault="00E64C06" w:rsidP="00DF25C9">
      <w:pPr>
        <w:tabs>
          <w:tab w:val="left" w:pos="346"/>
        </w:tabs>
        <w:spacing w:line="360" w:lineRule="auto"/>
        <w:rPr>
          <w:sz w:val="24"/>
          <w:szCs w:val="24"/>
        </w:rPr>
      </w:pPr>
    </w:p>
    <w:p w:rsidR="000666EA" w:rsidRDefault="000666EA">
      <w:pPr>
        <w:rPr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tabs>
          <w:tab w:val="left" w:pos="346"/>
        </w:tabs>
        <w:spacing w:line="360" w:lineRule="auto"/>
        <w:rPr>
          <w:sz w:val="24"/>
          <w:szCs w:val="24"/>
        </w:rPr>
      </w:pPr>
    </w:p>
    <w:p w:rsidR="0054138E" w:rsidRPr="006628D6" w:rsidRDefault="00DF25C9" w:rsidP="0054138E">
      <w:pPr>
        <w:tabs>
          <w:tab w:val="left" w:pos="34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D6">
        <w:rPr>
          <w:rFonts w:ascii="Times New Roman" w:hAnsi="Times New Roman" w:cs="Times New Roman"/>
          <w:sz w:val="24"/>
          <w:szCs w:val="24"/>
        </w:rPr>
        <w:t>2</w:t>
      </w:r>
      <w:r w:rsidR="0054138E" w:rsidRPr="006628D6">
        <w:rPr>
          <w:rFonts w:ascii="Times New Roman" w:hAnsi="Times New Roman" w:cs="Times New Roman"/>
          <w:sz w:val="24"/>
          <w:szCs w:val="24"/>
        </w:rPr>
        <w:t xml:space="preserve">. СТРУКТУРА И СОДЕРЖАНИЕ </w:t>
      </w:r>
      <w:r w:rsidRPr="006628D6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D77DF" w:rsidRPr="006628D6">
        <w:rPr>
          <w:rFonts w:ascii="Times New Roman" w:hAnsi="Times New Roman" w:cs="Times New Roman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spacing w:after="0" w:line="240" w:lineRule="auto"/>
        <w:ind w:left="720"/>
        <w:jc w:val="center"/>
      </w:pPr>
    </w:p>
    <w:p w:rsidR="0054138E" w:rsidRPr="00FF32C6" w:rsidRDefault="0054138E" w:rsidP="0054138E">
      <w:pPr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6628D6" w:rsidRPr="007E18F2" w:rsidTr="006628D6">
        <w:trPr>
          <w:trHeight w:val="646"/>
        </w:trPr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6628D6" w:rsidRPr="00FF32C6" w:rsidRDefault="006628D6" w:rsidP="006628D6">
            <w:pPr>
              <w:pStyle w:val="a5"/>
              <w:ind w:left="87"/>
              <w:jc w:val="center"/>
            </w:pPr>
          </w:p>
        </w:tc>
      </w:tr>
      <w:tr w:rsidR="006628D6" w:rsidRPr="007E18F2" w:rsidTr="006628D6"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6628D6" w:rsidRPr="00970E4F" w:rsidRDefault="006628D6" w:rsidP="006628D6">
            <w:pPr>
              <w:pStyle w:val="a5"/>
              <w:spacing w:after="0" w:line="240" w:lineRule="auto"/>
              <w:ind w:left="87"/>
              <w:jc w:val="center"/>
            </w:pPr>
            <w:r>
              <w:t>32</w:t>
            </w:r>
          </w:p>
        </w:tc>
      </w:tr>
      <w:tr w:rsidR="006628D6" w:rsidRPr="007E18F2" w:rsidTr="006628D6"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6628D6" w:rsidRPr="00970E4F" w:rsidRDefault="00CF28A5" w:rsidP="006628D6">
            <w:pPr>
              <w:pStyle w:val="a5"/>
              <w:spacing w:after="0" w:line="240" w:lineRule="auto"/>
              <w:ind w:left="87"/>
              <w:jc w:val="center"/>
            </w:pPr>
            <w:r>
              <w:t>26</w:t>
            </w:r>
          </w:p>
        </w:tc>
      </w:tr>
      <w:tr w:rsidR="006628D6" w:rsidRPr="007E18F2" w:rsidTr="006628D6"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:rsidR="006628D6" w:rsidRPr="00970E4F" w:rsidRDefault="006628D6" w:rsidP="006628D6">
            <w:pPr>
              <w:pStyle w:val="a5"/>
              <w:spacing w:after="0" w:line="240" w:lineRule="auto"/>
              <w:ind w:left="87"/>
              <w:jc w:val="center"/>
            </w:pPr>
          </w:p>
        </w:tc>
      </w:tr>
      <w:tr w:rsidR="006628D6" w:rsidRPr="007E18F2" w:rsidTr="006628D6"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6628D6" w:rsidRPr="00970E4F" w:rsidRDefault="006628D6" w:rsidP="006628D6">
            <w:pPr>
              <w:pStyle w:val="a5"/>
              <w:spacing w:after="0" w:line="240" w:lineRule="auto"/>
              <w:ind w:left="87"/>
              <w:jc w:val="center"/>
            </w:pPr>
            <w:r>
              <w:t>2</w:t>
            </w:r>
            <w:r w:rsidR="00CF28A5">
              <w:t>0</w:t>
            </w:r>
          </w:p>
        </w:tc>
      </w:tr>
      <w:tr w:rsidR="006628D6" w:rsidRPr="007E18F2" w:rsidTr="006628D6">
        <w:tc>
          <w:tcPr>
            <w:tcW w:w="6546" w:type="dxa"/>
          </w:tcPr>
          <w:p w:rsidR="006628D6" w:rsidRPr="00970E4F" w:rsidRDefault="006628D6" w:rsidP="006628D6">
            <w:pPr>
              <w:pStyle w:val="a5"/>
              <w:spacing w:after="0" w:line="240" w:lineRule="auto"/>
              <w:jc w:val="both"/>
              <w:rPr>
                <w:highlight w:val="yellow"/>
              </w:rPr>
            </w:pPr>
            <w:r w:rsidRPr="00970E4F">
              <w:t>практические занятия</w:t>
            </w:r>
          </w:p>
        </w:tc>
        <w:tc>
          <w:tcPr>
            <w:tcW w:w="3504" w:type="dxa"/>
          </w:tcPr>
          <w:p w:rsidR="006628D6" w:rsidRPr="00970E4F" w:rsidRDefault="006628D6" w:rsidP="006628D6">
            <w:pPr>
              <w:pStyle w:val="a5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6628D6" w:rsidRPr="007E18F2" w:rsidTr="006628D6"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6628D6" w:rsidRPr="00970E4F" w:rsidRDefault="00CF28A5" w:rsidP="006628D6">
            <w:pPr>
              <w:pStyle w:val="a5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6628D6" w:rsidRPr="007E18F2" w:rsidTr="006628D6"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:rsidR="006628D6" w:rsidRPr="00970E4F" w:rsidRDefault="006628D6" w:rsidP="006628D6">
            <w:pPr>
              <w:pStyle w:val="a5"/>
              <w:spacing w:after="0" w:line="240" w:lineRule="auto"/>
              <w:ind w:left="87"/>
              <w:jc w:val="center"/>
            </w:pPr>
          </w:p>
        </w:tc>
      </w:tr>
      <w:tr w:rsidR="006628D6" w:rsidRPr="007E18F2" w:rsidTr="006628D6"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jc w:val="both"/>
            </w:pPr>
            <w:r>
              <w:t>т</w:t>
            </w:r>
            <w:r w:rsidRPr="00DF25C9">
              <w:t>еоретическое обучение</w:t>
            </w:r>
          </w:p>
        </w:tc>
        <w:tc>
          <w:tcPr>
            <w:tcW w:w="3504" w:type="dxa"/>
          </w:tcPr>
          <w:p w:rsidR="006628D6" w:rsidRPr="00970E4F" w:rsidRDefault="00CF28A5" w:rsidP="006628D6">
            <w:pPr>
              <w:pStyle w:val="a5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6628D6" w:rsidRPr="007E18F2" w:rsidTr="006628D6">
        <w:tc>
          <w:tcPr>
            <w:tcW w:w="6546" w:type="dxa"/>
          </w:tcPr>
          <w:p w:rsidR="006628D6" w:rsidRPr="00DF25C9" w:rsidRDefault="006628D6" w:rsidP="006628D6">
            <w:pPr>
              <w:pStyle w:val="a5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6628D6" w:rsidRPr="00970E4F" w:rsidRDefault="006628D6" w:rsidP="006628D6">
            <w:pPr>
              <w:pStyle w:val="a5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6628D6" w:rsidRPr="007E18F2" w:rsidTr="006628D6">
        <w:trPr>
          <w:trHeight w:val="447"/>
        </w:trPr>
        <w:tc>
          <w:tcPr>
            <w:tcW w:w="6546" w:type="dxa"/>
          </w:tcPr>
          <w:p w:rsidR="006628D6" w:rsidRPr="00FF32C6" w:rsidRDefault="006628D6" w:rsidP="006628D6">
            <w:pPr>
              <w:pStyle w:val="a5"/>
              <w:spacing w:after="0" w:line="240" w:lineRule="auto"/>
              <w:jc w:val="both"/>
            </w:pPr>
            <w:r>
              <w:t xml:space="preserve">Промежуточная </w:t>
            </w:r>
            <w:r w:rsidRPr="00FF32C6">
              <w:t xml:space="preserve"> аттестация</w:t>
            </w:r>
            <w:r>
              <w:t>: дифференцированный зачет</w:t>
            </w:r>
          </w:p>
        </w:tc>
        <w:tc>
          <w:tcPr>
            <w:tcW w:w="3504" w:type="dxa"/>
          </w:tcPr>
          <w:p w:rsidR="006628D6" w:rsidRPr="00970E4F" w:rsidRDefault="00CF28A5" w:rsidP="006628D6">
            <w:pPr>
              <w:pStyle w:val="a5"/>
              <w:spacing w:after="0" w:line="240" w:lineRule="auto"/>
              <w:ind w:left="87"/>
              <w:jc w:val="center"/>
              <w:rPr>
                <w:highlight w:val="yellow"/>
              </w:rPr>
            </w:pPr>
            <w:r w:rsidRPr="00CF28A5"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70E4F" w:rsidRDefault="00970E4F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70E4F" w:rsidRDefault="00970E4F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4F" w:rsidRPr="00FF32C6" w:rsidRDefault="00970E4F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970E4F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p w:rsidR="006628D6" w:rsidRPr="00880FCF" w:rsidRDefault="006628D6" w:rsidP="006628D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Тематический план и содержание </w:t>
      </w:r>
      <w:r w:rsidR="00CF2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дисциплины Родная литература</w:t>
      </w:r>
    </w:p>
    <w:tbl>
      <w:tblPr>
        <w:tblW w:w="15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7797"/>
        <w:gridCol w:w="992"/>
        <w:gridCol w:w="2409"/>
      </w:tblGrid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Формируемые общие и </w:t>
            </w:r>
          </w:p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народов Урала.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widowControl w:val="0"/>
              <w:autoSpaceDE w:val="0"/>
              <w:autoSpaceDN w:val="0"/>
              <w:spacing w:after="0" w:line="240" w:lineRule="auto"/>
              <w:ind w:right="9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Устное народное творчество народов Урала Фольклор и его роль в культуре. Взаимосвязь мифологии и фольклора. Мифология и фольклор народов Урала. Мифы о культурных героях. Мир-Сусне-хум – герой мансийских мифов и эпоса. Коми-пермяцкий эпос о Кудым-Оше. История Салавата Юлаева в башкирском эпосе Русский фольклор на Урале. Фольклор поэтический, музыкальный. Уральские предания, легенды, сказы.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hAnsi="Times New Roman" w:cs="Times New Roman"/>
                <w:sz w:val="24"/>
                <w:szCs w:val="24"/>
              </w:rPr>
              <w:t>ОК 01, ОК 02,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03, ОК 04, ОК 05, ОК 06</w:t>
            </w: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фольклор на Урале.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Средневековья. Духовно-просветительская деятельность Стефана Пермского Духовные центры Урала. Верхотурье. Симеон Верхотурский. Сборник былин и песен Кирилла Данилова из Нижнего Тагила Сборник былин и песен Кирилла Данилова из Нижнего Тагила. Скоморошество на Урале. Последний скоморох – Кирша Данилов. Народный театр.</w:t>
            </w:r>
          </w:p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афористика. Сборник пословиц В.Н.Татищева Народные афоризмы – пословица, поговорка, присловье, притча, прибаутка. Прошлое горнозаводского Урала в народной мысли.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ПР 1. Культура уральских народов и ее отражение в литературе 19 в.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Истории о быте и нравах народов, населяющих Уральский регион. Путешествие как основа для создания рассказа К.Д. Носилова «Дедушка-вогул и его внуки». А.А. Кирпищикова «Как жили в Куморе». Бытописательская манера повествования в повести. Изображение быта, нравов рабочего люда Урала. Этнографические зарисовки в повести. П.П. Инфантьев «За уральским бобром. Путешествие в страну вогулов» Из дневника туриста.</w:t>
            </w:r>
          </w:p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путевых очерков в русской литературе 19 века. Особенности стиля писателя. Суровая правда факта о судьбе мансийского народа. Образ автора-рассказчика и его позиция.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ОК 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 xml:space="preserve">05, ОК 06, </w:t>
            </w:r>
            <w:r w:rsidR="002F3C85" w:rsidRPr="0052696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 xml:space="preserve"> 1.3, ПК 2.3, ПК 3.4, ПК 4.2, ПК 5.3</w:t>
            </w: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Д. Н.Ма́мина - Сибиря́ка.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tabs>
                <w:tab w:val="left" w:pos="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Д.Н.Мамин-Сибиряк. Роман «Приваловские миллионы». Цикл «Уральские рассказы» Д.Н.Мамин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Сибиряк. Жизнь и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творчество.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Роман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«Приваловские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миллионы». Проблематика романа. Основа романа – идея вырождения уральских промышленников. Судьба главного героя – Сергея Александровича Привалова. Отражение быта уездного уральского общества (старик Бахарев, Данила Шелехов, местные «львицы»).</w:t>
            </w:r>
          </w:p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«Уральские рассказы» - период писательского самоутверждения. Образ трудового уральского народа («Бойцы», «Золотуха», «На шихане»). Образ великой уральской реки – Чусовой. Дружба писателя с художником А.К. Денисовым-Уральским.«Уральские рассказы» Д.Н. Мамина-Сибиряка и «Записки охотника» И.С.Тургенева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hAnsi="Times New Roman" w:cs="Times New Roman"/>
                <w:sz w:val="24"/>
                <w:szCs w:val="24"/>
              </w:rPr>
              <w:t>ОК 01, ОК 02, О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>К 03, ОК 04, ОК 05, ОК 06</w:t>
            </w: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Урала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первые десятилетия 20 века.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Национальное, региональное, общероссийское в творчестве писателей. Урала рубежа ХIХ–ХХ вв. (А.Туркин, И.Колотовкин, П.Инфантьев, К.Носилов, Б.Тимофеев, Е.Гадмер и др.). Проблема модернизма в литературе региона начала нового столетия. Оживление литературной жизни в конце 1910 – 1920-е гг., развитие периодической печати.Василий Каменский – поэт-футурист. Дружба с В.Маяковским, В.Хлебниковым, Д.Бурлюком. Интерес поэта к историческому прошлому страны. Поэмы «Степан Разин»,</w:t>
            </w:r>
          </w:p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«Емельян Пугачёв», «Иван Болотников» как изображение мощи национального характера. Образ национального героя Степана Разина в одноимённой поэме. Стихи «Чурлю-журль»,</w:t>
            </w:r>
          </w:p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«Маяковский», «Сарынь на кичку», «Пожар».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 П.П. Бажова.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писателя. Проблематика и особенности поэтики прозы. «Ермаковы лебеди». Порубежный сказ писателя. Интерпретация Бажовым образа русского землепроходца Ермака.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ПР 2.  Творчество П.П. Бажова.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Фольклорные мотивы в сказах П. П. Бажова. Художественное новаторство книги «Малахитовая шкатулка». Цикл о мастерах в контексте мировой литературы и мифологии.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tabs>
                <w:tab w:val="left" w:pos="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Уральская поэзия и проза 30-х – 50-х годов 20 века.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Предвоенная поэзия: Б. Ручьёв. Магнитострой как тема в литературе 1930-х гг. Стихи «Песня в брезентовой палатке», «Правда в песне, чтоб мать не знала…». Литературная жизнь Урала в годы Великой Отечественной войны. Уральские писатели-фронтовики: Семен Николаевич Самсонов. Повесть «По ту сторону» - посвящение узникам концлагерей. Гражданско-патриотическая лирика С. Щипачёва, Н. Куштума, Мусы Джалиля и других авторов. Тема Родины и памяти в стихотворениях уральских поэтов-фронтовиков. Послевоенная поэзия: Л. Татьяничева и К. Некрасова. Творческая судьба поэтесс и особенности их поэзии. Образ Урала в лирических стихах Л. Татьяничевой и К. Некрасовой. Л. Татьяничева: стихи «Урал», «Ей приснилось, что она - Россия», « Ребята осенней ночью…», и др.; К. Некрасова: стихи «Урал», «Дела наши, что сделаны нами…», «Песня»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Урала в 1960–1980-е гг.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«шестидесятников». Основные мотивы и тематика творчества М.П. Никулиной, Э.И. Бояршиновой, А.М. Домнина и А.Л. Решетова. Образ уральской природы в лирике поэтов (подборка стихов по выбору учителя).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ПР 3. Творческий путь Л. Вагановой.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Ваганова – поэтесса земли ирбитской. Очерк о жизни и творчестве поэтессы. Гражданская лирика: тема «малой родины», России, памяти, деревни и судьбы в стихах сборника «Венок маме».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hAnsi="Times New Roman" w:cs="Times New Roman"/>
                <w:sz w:val="24"/>
                <w:szCs w:val="24"/>
              </w:rPr>
              <w:t>ОК 01, ОК 02, О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>К 03, ОК 04, ОК 05, ОК 06</w:t>
            </w: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проза Урала 60 – 80х годов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И. Акулова, А. Ромашова, А. Филипповича и др. Нравственная проблематика прозы Н. Никонова. Особенности жанра публицистической поэмы Роль автора-рассказчика. Публицистичность и лиризм повествования. Мустай Карим Этапы биографии и творческого пути.  Роль региональных журналов («Урал», «Уральский следопыт» и др.) в развитии уральской литературы.  Проблема «Человек и природа» в произведении. Образ живой природы в поэме. Утверждение нравственных законов. отношения человека к миру в публицистической поэме Н. Никонова «След рыси» и повести В.П. Астафьева «Царь-рыба».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ПР 4. Жанры приключений и научной фантастики в творчестве писателей Урала.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Порфирий Павлович Инфантьев. «На другой планете: повесть из жизни обитателей Марса»- утопия начала 20 века.</w:t>
            </w:r>
          </w:p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Константинович Печёнкин. «Два дня Вериты», «Владыка Усть-Выми» - приключенческий роман об Урале.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2F3C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hAnsi="Times New Roman" w:cs="Times New Roman"/>
                <w:sz w:val="24"/>
                <w:szCs w:val="24"/>
              </w:rPr>
              <w:t>ОК 01, ОК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 xml:space="preserve"> 02, ОК 03, ОК 04, ОК 05, ОК 06,</w:t>
            </w:r>
            <w:r w:rsidR="002F3C85"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 xml:space="preserve"> 1.3, ПК 2.3, ПК 3.4, ПК 4.2, ПК 5.3 </w:t>
            </w: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 В. П. Крапивина.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периоды биографии Организация отряда «Бригантина». Работа в журнале «Уральский следопыт».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>5, ОК 06</w:t>
            </w: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ПР 5. Творчество  В. П. Крапивина.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Приключенческие произведения автора – «Тень каравеллы», «Хронометр». Сказочно-фантастическое направление в творчестве - цикл произведений о детях философско-фантастического содержания «В глубине Великого Кристалла».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литература Урала.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современника в произведениях Александра Львовича Иванченко («Купание красного коня», «Техника безопасности»), Вазиха Мухаметшиновича Исхакова («Волны ударяются о берег», «Имена незабываемые»), Ольги Александровны Славниковой («Стрекоза, увеличенная до размеров собаки», «Сёстры Черепановы»). Драматургия Николая Коляды.книга пьес «Старая зайчиха» и другие старые пьесы»,«Пьесы для любимого театра», Пьеса «Канотье» - социальная пьеса.Драматургия Василия Сигарева. Образ современника в пьесах ««Семья вурдалака», «Черное молоко». Философский смысл драматургических произведений Н.Коляды и В. Сигарева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7797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</w:tcPr>
          <w:p w:rsidR="006628D6" w:rsidRPr="006628D6" w:rsidRDefault="006628D6" w:rsidP="00662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797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797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8D6" w:rsidRPr="006628D6" w:rsidTr="006628D6">
        <w:tc>
          <w:tcPr>
            <w:tcW w:w="70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</w:tc>
        <w:tc>
          <w:tcPr>
            <w:tcW w:w="7797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628D6" w:rsidRPr="006628D6" w:rsidRDefault="006628D6" w:rsidP="00662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keepNext/>
        <w:keepLines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keepNext/>
        <w:keepLines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sz w:val="24"/>
          <w:szCs w:val="24"/>
        </w:rPr>
        <w:t>е обучения</w:t>
      </w:r>
    </w:p>
    <w:p w:rsidR="00BD332A" w:rsidRPr="00BD332A" w:rsidRDefault="00BD332A" w:rsidP="00BD3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 xml:space="preserve">Оборудование учебного кабинета: 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посадочные места по количеству обучающихся;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рабочее место преподавателя;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комплект учебно-наглядных пособий;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комплект электронных видеоматериалов;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задания для контрольных работ;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профессионально ориентированные задания;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материалы текущей и промежуточной аттестации.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Технические средства обучения: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персональный компьютер с лицензионным программным обеспечением;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проектор с экраном.</w:t>
      </w:r>
    </w:p>
    <w:p w:rsidR="00BD332A" w:rsidRPr="00BD332A" w:rsidRDefault="00BD332A" w:rsidP="0054138E">
      <w:pPr>
        <w:keepNext/>
        <w:keepLines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54138E" w:rsidRPr="006F6E6D" w:rsidRDefault="006F6E6D" w:rsidP="0054138E">
      <w:pPr>
        <w:keepNext/>
        <w:keepLines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2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F084F" w:rsidRPr="002F084F" w:rsidRDefault="002F084F" w:rsidP="002F084F">
      <w:pPr>
        <w:keepNext/>
        <w:keepLines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>1. Фортунатов, Н. М.  Русская литература первой трети XIX века: учебник для среднего профессионального образования / Н. М. Фортунатов, М. Г. Уртминцева, И. С. Юхнова. – 3-е изд., перераб. и доп. – Москва: Издат</w:t>
      </w:r>
      <w:r w:rsidR="00884FCB">
        <w:rPr>
          <w:rFonts w:ascii="Times New Roman" w:hAnsi="Times New Roman" w:cs="Times New Roman"/>
          <w:bCs/>
          <w:sz w:val="24"/>
          <w:szCs w:val="24"/>
        </w:rPr>
        <w:t>ельство Юрайт,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207 с.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 xml:space="preserve">2. Фортунатов, Н. М.  Русская литература второй трети XIX века: учебник для среднего профессионального образования / Н. М. Фортунатов, М. Г. Уртминцева, И. С. Юхнова. – 3-е изд., перераб. и доп. – </w:t>
      </w:r>
      <w:r w:rsidR="00884FCB">
        <w:rPr>
          <w:rFonts w:ascii="Times New Roman" w:hAnsi="Times New Roman" w:cs="Times New Roman"/>
          <w:bCs/>
          <w:sz w:val="24"/>
          <w:szCs w:val="24"/>
        </w:rPr>
        <w:t>Москва: Издательство Юрайт, 2022</w:t>
      </w:r>
      <w:r w:rsidRPr="00BD332A">
        <w:rPr>
          <w:rFonts w:ascii="Times New Roman" w:hAnsi="Times New Roman" w:cs="Times New Roman"/>
          <w:bCs/>
          <w:sz w:val="24"/>
          <w:szCs w:val="24"/>
        </w:rPr>
        <w:t xml:space="preserve">. – 246 с.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 xml:space="preserve">3. Фортунатов, Н. М.  Русская литература последней трети XIX века: учебник для среднего профессионального образования / Н. М. Фортунатов, М. Г. Уртминцева, И. С. Юхнова. – 4-е изд., перераб. и доп. – </w:t>
      </w:r>
      <w:r w:rsidR="00884FCB">
        <w:rPr>
          <w:rFonts w:ascii="Times New Roman" w:hAnsi="Times New Roman" w:cs="Times New Roman"/>
          <w:bCs/>
          <w:sz w:val="24"/>
          <w:szCs w:val="24"/>
        </w:rPr>
        <w:t>Москва: Издательство Юрайт, 2023</w:t>
      </w:r>
      <w:r w:rsidRPr="00BD332A">
        <w:rPr>
          <w:rFonts w:ascii="Times New Roman" w:hAnsi="Times New Roman" w:cs="Times New Roman"/>
          <w:bCs/>
          <w:sz w:val="24"/>
          <w:szCs w:val="24"/>
        </w:rPr>
        <w:t xml:space="preserve">. – 310 с. 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1. Пеннак Д</w:t>
      </w:r>
      <w:r w:rsidR="00884FCB">
        <w:rPr>
          <w:rFonts w:ascii="Times New Roman" w:hAnsi="Times New Roman" w:cs="Times New Roman"/>
          <w:bCs/>
          <w:iCs/>
          <w:sz w:val="24"/>
          <w:szCs w:val="24"/>
        </w:rPr>
        <w:t>. Как роман. – М.: Самокат, 2020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; «Почему чтение опять стало модным». – URL:https://ru.player.fm/series/knizhnaia-polka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2. Пранцова Г.В., Романичева Е.С. Современные стратегии чтения: теория и практика. Смысловое чтение и работа с текстом: учебное пособие / Г.В. Пранцова, Е.С. Романичева. – 3 изд.</w:t>
      </w:r>
      <w:r w:rsidR="00884FCB">
        <w:rPr>
          <w:rFonts w:ascii="Times New Roman" w:hAnsi="Times New Roman" w:cs="Times New Roman"/>
          <w:bCs/>
          <w:iCs/>
          <w:sz w:val="24"/>
          <w:szCs w:val="24"/>
        </w:rPr>
        <w:t>, испр. и доп. – М.: ФОРУМ, 2021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– 368 с.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3.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Колядович, Е. Н. Черн</w:t>
      </w:r>
      <w:r w:rsidR="00884FCB">
        <w:rPr>
          <w:rFonts w:ascii="Times New Roman" w:hAnsi="Times New Roman" w:cs="Times New Roman"/>
          <w:bCs/>
          <w:iCs/>
          <w:sz w:val="24"/>
          <w:szCs w:val="24"/>
        </w:rPr>
        <w:t>озёмова. – Москва: ИНФРА-М, 2023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. – 22 см. – (Среднее профессиональное образование). Ч. 2: Л</w:t>
      </w:r>
      <w:r w:rsidR="00884FCB">
        <w:rPr>
          <w:rFonts w:ascii="Times New Roman" w:hAnsi="Times New Roman" w:cs="Times New Roman"/>
          <w:bCs/>
          <w:iCs/>
          <w:sz w:val="24"/>
          <w:szCs w:val="24"/>
        </w:rPr>
        <w:t>итература: Ч. 2: учебник. – 2023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. – 489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4. Сафонов, А. А.  Литература. 10 класс. Хрестоматия: учебное пособие для среднего профессионального образования / А. А. Сафонов; под редакцией М. А. Сафоновой. – Москва: Издательство Юрайт, 2020. – 211 с.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5. Сафонов, А. А.  Литература. 11 класс. Хрестоматия: учебное пособие для среднего профессионального образования / А. А. Сафонов; под редакцией М. А. Сафоновой. – Москва: Издательство Юрайт, 2020. – 265 с.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6. Сухих И. Н. Литература: учеб.  для 11 кл.: сред. (полное) общ. образование (баз.  уровень): в 2 ч. Ч. 1. –</w:t>
      </w:r>
      <w:r w:rsidR="00884FCB">
        <w:rPr>
          <w:rFonts w:ascii="Times New Roman" w:hAnsi="Times New Roman" w:cs="Times New Roman"/>
          <w:bCs/>
          <w:iCs/>
          <w:sz w:val="24"/>
          <w:szCs w:val="24"/>
        </w:rPr>
        <w:t xml:space="preserve"> М.: Изд. центр «Академия», 2022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. – 352 с.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7. Сухих И. Н. Литература: учеб.  для 11 кл.: сред. (полное) общ. образование (баз.  уровень): в 2 ч. Ч. 2. –</w:t>
      </w:r>
      <w:r w:rsidR="00884FCB">
        <w:rPr>
          <w:rFonts w:ascii="Times New Roman" w:hAnsi="Times New Roman" w:cs="Times New Roman"/>
          <w:bCs/>
          <w:iCs/>
          <w:sz w:val="24"/>
          <w:szCs w:val="24"/>
        </w:rPr>
        <w:t xml:space="preserve"> М.: Изд. центр «Академия», 2022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. – 368 с.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Федеральный портал "Российское образование" (http://www.edu.ru/);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Образовательный портал "Учеба" (http://www.ucheba.com/);  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Научная электронная библиотека (НЭБ) (http://www.elibrary.ru);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Национальная электронная библиотека (http://нэб.рф/);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КиберЛенинка (http://cyberleninka.ru/).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Служба тематических толковых словарей (http://www.glossary.ru/);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Словари и энциклопедии (http://dic.academic.ru/);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Арзамас [Электронный ресурс] URL: https://arzamas.academy/ 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Полка [Электронный ресурс] URL:https://polka.academy/ </w:t>
      </w:r>
    </w:p>
    <w:p w:rsidR="00245DDC" w:rsidRPr="00245DDC" w:rsidRDefault="00245DDC" w:rsidP="00245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:rsidR="00BD332A" w:rsidRDefault="00BD332A" w:rsidP="00BD332A">
      <w:pPr>
        <w:spacing w:line="360" w:lineRule="auto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B94F51" w:rsidRDefault="00B94F51" w:rsidP="00E27A49">
      <w:pPr>
        <w:spacing w:line="360" w:lineRule="auto"/>
        <w:jc w:val="center"/>
      </w:pPr>
    </w:p>
    <w:p w:rsidR="00C96B87" w:rsidRDefault="00C96B87" w:rsidP="00E27A49">
      <w:pPr>
        <w:spacing w:line="360" w:lineRule="auto"/>
        <w:jc w:val="center"/>
      </w:pPr>
    </w:p>
    <w:p w:rsidR="00C96B87" w:rsidRDefault="00C96B87" w:rsidP="00E27A49">
      <w:pPr>
        <w:spacing w:line="360" w:lineRule="auto"/>
        <w:jc w:val="center"/>
      </w:pPr>
    </w:p>
    <w:p w:rsidR="00C96B87" w:rsidRDefault="00C96B87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4290"/>
        <w:gridCol w:w="2596"/>
      </w:tblGrid>
      <w:tr w:rsidR="002F3C85" w:rsidRPr="006F6E6D" w:rsidTr="00781F00">
        <w:trPr>
          <w:trHeight w:val="588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781F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781F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781F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2F3C85" w:rsidRPr="006F6E6D" w:rsidTr="002F3C85">
        <w:trPr>
          <w:trHeight w:val="1192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781F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2F3C85" w:rsidRPr="006F6E6D" w:rsidRDefault="002F3C85" w:rsidP="00781F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Сочинения/Эссе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2F3C85" w:rsidRPr="00EF51DF" w:rsidRDefault="002F3C85" w:rsidP="0078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2F3C85" w:rsidRPr="006F6E6D" w:rsidRDefault="002F3C85" w:rsidP="00781F00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5" w:rsidRPr="006F6E6D" w:rsidTr="002F3C85">
        <w:trPr>
          <w:trHeight w:val="1919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781F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2F3C85" w:rsidRPr="006F6E6D" w:rsidRDefault="002F3C85" w:rsidP="00781F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C85" w:rsidRPr="006F6E6D" w:rsidRDefault="002F3C85" w:rsidP="00781F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5" w:rsidRPr="006F6E6D" w:rsidTr="002F3C85">
        <w:trPr>
          <w:trHeight w:val="2358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5" w:rsidRPr="006F6E6D" w:rsidTr="00781F00">
        <w:trPr>
          <w:trHeight w:val="778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5" w:rsidRPr="006F6E6D" w:rsidTr="00781F00">
        <w:trPr>
          <w:trHeight w:val="3178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ED11E1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</w:rPr>
      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5" w:rsidRPr="006F6E6D" w:rsidTr="00781F00">
        <w:trPr>
          <w:trHeight w:val="2515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F3C85" w:rsidRPr="00ED11E1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E1">
              <w:rPr>
                <w:rFonts w:ascii="Times New Roman" w:hAnsi="Times New Roman" w:cs="Times New Roman"/>
                <w:sz w:val="24"/>
                <w:szCs w:val="24"/>
              </w:rPr>
              <w:t xml:space="preserve">ОК 06. </w:t>
            </w:r>
            <w:r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5" w:rsidRPr="006F6E6D" w:rsidTr="00635CFC">
        <w:trPr>
          <w:trHeight w:val="880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C85" w:rsidRPr="00D204A0" w:rsidRDefault="002F3C85" w:rsidP="002F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0">
              <w:rPr>
                <w:rFonts w:ascii="Times New Roman" w:eastAsia="MS Mincho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  <w:r w:rsidR="00CF28A5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2F3C85" w:rsidRPr="00D204A0" w:rsidRDefault="002F3C85" w:rsidP="002F3C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F3C85" w:rsidRPr="00954BEE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954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3, 12</w:t>
            </w:r>
            <w:r w:rsidRPr="00954B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C85" w:rsidRPr="006F6E6D" w:rsidRDefault="002F3C85" w:rsidP="002F3C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C85" w:rsidRDefault="002F3C85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C85" w:rsidRDefault="002F3C85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C85" w:rsidRDefault="002F3C85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C85" w:rsidRPr="00FF32C6" w:rsidRDefault="002F3C85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F3C85" w:rsidRPr="00FF32C6" w:rsidSect="000666E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26BC" w:rsidRDefault="008A26BC" w:rsidP="00847EA1">
      <w:pPr>
        <w:spacing w:after="0" w:line="240" w:lineRule="auto"/>
      </w:pPr>
      <w:r>
        <w:separator/>
      </w:r>
    </w:p>
  </w:endnote>
  <w:endnote w:type="continuationSeparator" w:id="0">
    <w:p w:rsidR="008A26BC" w:rsidRDefault="008A26BC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294866"/>
      <w:docPartObj>
        <w:docPartGallery w:val="Page Numbers (Bottom of Page)"/>
        <w:docPartUnique/>
      </w:docPartObj>
    </w:sdtPr>
    <w:sdtEndPr/>
    <w:sdtContent>
      <w:p w:rsidR="006628D6" w:rsidRDefault="006628D6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629">
          <w:rPr>
            <w:noProof/>
          </w:rPr>
          <w:t>17</w:t>
        </w:r>
        <w:r>
          <w:fldChar w:fldCharType="end"/>
        </w:r>
      </w:p>
    </w:sdtContent>
  </w:sdt>
  <w:p w:rsidR="006628D6" w:rsidRDefault="006628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8D6" w:rsidRDefault="006628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8D6" w:rsidRDefault="006628D6">
    <w:pPr>
      <w:jc w:val="right"/>
    </w:pPr>
    <w:r>
      <w:fldChar w:fldCharType="begin"/>
    </w:r>
    <w:r>
      <w:instrText>PAGE</w:instrText>
    </w:r>
    <w:r>
      <w:fldChar w:fldCharType="separate"/>
    </w:r>
    <w:r w:rsidR="004C3629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26BC" w:rsidRDefault="008A26BC" w:rsidP="00847EA1">
      <w:pPr>
        <w:spacing w:after="0" w:line="240" w:lineRule="auto"/>
      </w:pPr>
      <w:r>
        <w:separator/>
      </w:r>
    </w:p>
  </w:footnote>
  <w:footnote w:type="continuationSeparator" w:id="0">
    <w:p w:rsidR="008A26BC" w:rsidRDefault="008A26BC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8D6" w:rsidRDefault="006628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8D6" w:rsidRDefault="006628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8E"/>
    <w:rsid w:val="00016429"/>
    <w:rsid w:val="00021512"/>
    <w:rsid w:val="00021D7F"/>
    <w:rsid w:val="00032EF3"/>
    <w:rsid w:val="00060C71"/>
    <w:rsid w:val="00063CDD"/>
    <w:rsid w:val="00064CAD"/>
    <w:rsid w:val="00065684"/>
    <w:rsid w:val="000661D2"/>
    <w:rsid w:val="0006657A"/>
    <w:rsid w:val="000666EA"/>
    <w:rsid w:val="00075772"/>
    <w:rsid w:val="00093435"/>
    <w:rsid w:val="00095513"/>
    <w:rsid w:val="000D0D7C"/>
    <w:rsid w:val="000D1066"/>
    <w:rsid w:val="000E657F"/>
    <w:rsid w:val="000F7FDB"/>
    <w:rsid w:val="00130F9A"/>
    <w:rsid w:val="00131BC6"/>
    <w:rsid w:val="00135347"/>
    <w:rsid w:val="00143CD1"/>
    <w:rsid w:val="0015017D"/>
    <w:rsid w:val="00173370"/>
    <w:rsid w:val="001760D9"/>
    <w:rsid w:val="00180A3F"/>
    <w:rsid w:val="00185F59"/>
    <w:rsid w:val="00194463"/>
    <w:rsid w:val="001C0898"/>
    <w:rsid w:val="001C7D52"/>
    <w:rsid w:val="001D10BB"/>
    <w:rsid w:val="001E309E"/>
    <w:rsid w:val="001E7139"/>
    <w:rsid w:val="00202E4B"/>
    <w:rsid w:val="00207656"/>
    <w:rsid w:val="0022214E"/>
    <w:rsid w:val="002258A1"/>
    <w:rsid w:val="00234B6C"/>
    <w:rsid w:val="00241B3D"/>
    <w:rsid w:val="00245DDC"/>
    <w:rsid w:val="00266267"/>
    <w:rsid w:val="00270DE9"/>
    <w:rsid w:val="00297147"/>
    <w:rsid w:val="0029779C"/>
    <w:rsid w:val="002A6911"/>
    <w:rsid w:val="002A6ABD"/>
    <w:rsid w:val="002A7184"/>
    <w:rsid w:val="002C1D14"/>
    <w:rsid w:val="002D7B5B"/>
    <w:rsid w:val="002E2054"/>
    <w:rsid w:val="002F084F"/>
    <w:rsid w:val="002F3C85"/>
    <w:rsid w:val="003078B6"/>
    <w:rsid w:val="0031250C"/>
    <w:rsid w:val="003168F7"/>
    <w:rsid w:val="0032155D"/>
    <w:rsid w:val="003463EB"/>
    <w:rsid w:val="00350158"/>
    <w:rsid w:val="0035524C"/>
    <w:rsid w:val="00364309"/>
    <w:rsid w:val="00365402"/>
    <w:rsid w:val="00376B31"/>
    <w:rsid w:val="003904C8"/>
    <w:rsid w:val="003A2022"/>
    <w:rsid w:val="003C3007"/>
    <w:rsid w:val="003C3AF5"/>
    <w:rsid w:val="003D0D3D"/>
    <w:rsid w:val="003D55C3"/>
    <w:rsid w:val="003E5CF4"/>
    <w:rsid w:val="003F7AEC"/>
    <w:rsid w:val="00401199"/>
    <w:rsid w:val="004124DC"/>
    <w:rsid w:val="004154A5"/>
    <w:rsid w:val="0045502B"/>
    <w:rsid w:val="004738B3"/>
    <w:rsid w:val="004A582D"/>
    <w:rsid w:val="004C3629"/>
    <w:rsid w:val="004C6610"/>
    <w:rsid w:val="004C6E87"/>
    <w:rsid w:val="004E4069"/>
    <w:rsid w:val="00502D8E"/>
    <w:rsid w:val="005048DE"/>
    <w:rsid w:val="00510F20"/>
    <w:rsid w:val="00525FEB"/>
    <w:rsid w:val="00526960"/>
    <w:rsid w:val="00534121"/>
    <w:rsid w:val="00537276"/>
    <w:rsid w:val="0054088C"/>
    <w:rsid w:val="0054138E"/>
    <w:rsid w:val="00541C5D"/>
    <w:rsid w:val="00544FF4"/>
    <w:rsid w:val="005467E6"/>
    <w:rsid w:val="00554263"/>
    <w:rsid w:val="00556802"/>
    <w:rsid w:val="005615A1"/>
    <w:rsid w:val="005807D1"/>
    <w:rsid w:val="005851C5"/>
    <w:rsid w:val="00591B57"/>
    <w:rsid w:val="005B1E4D"/>
    <w:rsid w:val="005B4288"/>
    <w:rsid w:val="005B624A"/>
    <w:rsid w:val="005C0242"/>
    <w:rsid w:val="005D4846"/>
    <w:rsid w:val="005E2B81"/>
    <w:rsid w:val="005E3B85"/>
    <w:rsid w:val="005F7D69"/>
    <w:rsid w:val="006002E5"/>
    <w:rsid w:val="00603D05"/>
    <w:rsid w:val="00607AA4"/>
    <w:rsid w:val="00624D3D"/>
    <w:rsid w:val="00626793"/>
    <w:rsid w:val="006271FD"/>
    <w:rsid w:val="00634258"/>
    <w:rsid w:val="006569E0"/>
    <w:rsid w:val="006628D6"/>
    <w:rsid w:val="00687935"/>
    <w:rsid w:val="006936FE"/>
    <w:rsid w:val="00695932"/>
    <w:rsid w:val="00696670"/>
    <w:rsid w:val="006C39F6"/>
    <w:rsid w:val="006C57B3"/>
    <w:rsid w:val="006E334B"/>
    <w:rsid w:val="006E3A03"/>
    <w:rsid w:val="006E5DE5"/>
    <w:rsid w:val="006F4064"/>
    <w:rsid w:val="006F6E6D"/>
    <w:rsid w:val="006F7A21"/>
    <w:rsid w:val="0070264D"/>
    <w:rsid w:val="00706588"/>
    <w:rsid w:val="0070720B"/>
    <w:rsid w:val="00717560"/>
    <w:rsid w:val="00733714"/>
    <w:rsid w:val="007417D7"/>
    <w:rsid w:val="00746D7D"/>
    <w:rsid w:val="0074737A"/>
    <w:rsid w:val="0075133E"/>
    <w:rsid w:val="00761E72"/>
    <w:rsid w:val="00763D5D"/>
    <w:rsid w:val="00772083"/>
    <w:rsid w:val="00786D85"/>
    <w:rsid w:val="00792E46"/>
    <w:rsid w:val="00794188"/>
    <w:rsid w:val="007A26DA"/>
    <w:rsid w:val="007A7B50"/>
    <w:rsid w:val="007B07AC"/>
    <w:rsid w:val="007C54F3"/>
    <w:rsid w:val="007D2707"/>
    <w:rsid w:val="007D50DD"/>
    <w:rsid w:val="007F37F1"/>
    <w:rsid w:val="00802ECA"/>
    <w:rsid w:val="00804868"/>
    <w:rsid w:val="00812E59"/>
    <w:rsid w:val="00814C73"/>
    <w:rsid w:val="00815C1A"/>
    <w:rsid w:val="00817167"/>
    <w:rsid w:val="008300F2"/>
    <w:rsid w:val="00830D08"/>
    <w:rsid w:val="00843B80"/>
    <w:rsid w:val="008454F2"/>
    <w:rsid w:val="00847EA1"/>
    <w:rsid w:val="0086466B"/>
    <w:rsid w:val="00865F3A"/>
    <w:rsid w:val="00866F41"/>
    <w:rsid w:val="00873D61"/>
    <w:rsid w:val="00876AAC"/>
    <w:rsid w:val="00884FCB"/>
    <w:rsid w:val="008A26BC"/>
    <w:rsid w:val="008B742B"/>
    <w:rsid w:val="008F4E16"/>
    <w:rsid w:val="008F6D42"/>
    <w:rsid w:val="00914891"/>
    <w:rsid w:val="00921EDE"/>
    <w:rsid w:val="009325E3"/>
    <w:rsid w:val="0093794B"/>
    <w:rsid w:val="00943B87"/>
    <w:rsid w:val="00950F8F"/>
    <w:rsid w:val="009537B9"/>
    <w:rsid w:val="00954BEE"/>
    <w:rsid w:val="00970E4F"/>
    <w:rsid w:val="00972404"/>
    <w:rsid w:val="00977249"/>
    <w:rsid w:val="009920E7"/>
    <w:rsid w:val="00996D38"/>
    <w:rsid w:val="009A6EFE"/>
    <w:rsid w:val="009B3F0F"/>
    <w:rsid w:val="009B6079"/>
    <w:rsid w:val="009C59E9"/>
    <w:rsid w:val="009E0D0D"/>
    <w:rsid w:val="009E1BA6"/>
    <w:rsid w:val="009E6399"/>
    <w:rsid w:val="009F173E"/>
    <w:rsid w:val="009F6551"/>
    <w:rsid w:val="009F70D8"/>
    <w:rsid w:val="00A021F8"/>
    <w:rsid w:val="00A10A95"/>
    <w:rsid w:val="00A1447D"/>
    <w:rsid w:val="00A55679"/>
    <w:rsid w:val="00A713BD"/>
    <w:rsid w:val="00A72BE5"/>
    <w:rsid w:val="00A76C20"/>
    <w:rsid w:val="00A859F9"/>
    <w:rsid w:val="00A8601C"/>
    <w:rsid w:val="00A87CDC"/>
    <w:rsid w:val="00A9442C"/>
    <w:rsid w:val="00AA50CD"/>
    <w:rsid w:val="00AB00AA"/>
    <w:rsid w:val="00AB3224"/>
    <w:rsid w:val="00AB706F"/>
    <w:rsid w:val="00AB7AFB"/>
    <w:rsid w:val="00AD0729"/>
    <w:rsid w:val="00AF0D9C"/>
    <w:rsid w:val="00B06826"/>
    <w:rsid w:val="00B11E19"/>
    <w:rsid w:val="00B56B1C"/>
    <w:rsid w:val="00B5772F"/>
    <w:rsid w:val="00B70F35"/>
    <w:rsid w:val="00B75ADB"/>
    <w:rsid w:val="00B75D88"/>
    <w:rsid w:val="00B91467"/>
    <w:rsid w:val="00B920D2"/>
    <w:rsid w:val="00B94F51"/>
    <w:rsid w:val="00BA23B8"/>
    <w:rsid w:val="00BA46AA"/>
    <w:rsid w:val="00BA5589"/>
    <w:rsid w:val="00BC10B9"/>
    <w:rsid w:val="00BC34D4"/>
    <w:rsid w:val="00BC3AAF"/>
    <w:rsid w:val="00BC5FB3"/>
    <w:rsid w:val="00BD332A"/>
    <w:rsid w:val="00BD3F35"/>
    <w:rsid w:val="00BD769B"/>
    <w:rsid w:val="00BD77DF"/>
    <w:rsid w:val="00BF393D"/>
    <w:rsid w:val="00C1172A"/>
    <w:rsid w:val="00C17BB6"/>
    <w:rsid w:val="00C356C2"/>
    <w:rsid w:val="00C36373"/>
    <w:rsid w:val="00C413D1"/>
    <w:rsid w:val="00C429C9"/>
    <w:rsid w:val="00C45C1A"/>
    <w:rsid w:val="00C474C6"/>
    <w:rsid w:val="00C50DCC"/>
    <w:rsid w:val="00C533E7"/>
    <w:rsid w:val="00C727B6"/>
    <w:rsid w:val="00C73308"/>
    <w:rsid w:val="00C91A38"/>
    <w:rsid w:val="00C96B87"/>
    <w:rsid w:val="00CA1F2F"/>
    <w:rsid w:val="00CA2616"/>
    <w:rsid w:val="00CB09E3"/>
    <w:rsid w:val="00CB3A66"/>
    <w:rsid w:val="00CE66A0"/>
    <w:rsid w:val="00CF28A5"/>
    <w:rsid w:val="00CF31B6"/>
    <w:rsid w:val="00D0432A"/>
    <w:rsid w:val="00D135EA"/>
    <w:rsid w:val="00D204A0"/>
    <w:rsid w:val="00D36144"/>
    <w:rsid w:val="00D44353"/>
    <w:rsid w:val="00D76F3A"/>
    <w:rsid w:val="00DC4F42"/>
    <w:rsid w:val="00DD0015"/>
    <w:rsid w:val="00DD4678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30A3D"/>
    <w:rsid w:val="00E3500A"/>
    <w:rsid w:val="00E37425"/>
    <w:rsid w:val="00E56160"/>
    <w:rsid w:val="00E64C06"/>
    <w:rsid w:val="00E6611B"/>
    <w:rsid w:val="00E66F3A"/>
    <w:rsid w:val="00E671B3"/>
    <w:rsid w:val="00E74C4F"/>
    <w:rsid w:val="00E81A41"/>
    <w:rsid w:val="00E87C3C"/>
    <w:rsid w:val="00E96B7D"/>
    <w:rsid w:val="00EA3CF1"/>
    <w:rsid w:val="00EB6E4F"/>
    <w:rsid w:val="00ED11E1"/>
    <w:rsid w:val="00ED1E02"/>
    <w:rsid w:val="00EE1C63"/>
    <w:rsid w:val="00EE24D0"/>
    <w:rsid w:val="00EE2B5D"/>
    <w:rsid w:val="00EE7945"/>
    <w:rsid w:val="00EF5299"/>
    <w:rsid w:val="00EF7607"/>
    <w:rsid w:val="00F0598D"/>
    <w:rsid w:val="00F37E2E"/>
    <w:rsid w:val="00F462DE"/>
    <w:rsid w:val="00F46938"/>
    <w:rsid w:val="00F5484E"/>
    <w:rsid w:val="00F80AD4"/>
    <w:rsid w:val="00F84D06"/>
    <w:rsid w:val="00F84FF0"/>
    <w:rsid w:val="00F90644"/>
    <w:rsid w:val="00F971D7"/>
    <w:rsid w:val="00FB6793"/>
    <w:rsid w:val="00FB6DC6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9FDC2-CC63-4DA4-BDE1-866D6A3C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E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628D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2024-09-24T13:21:00Z</dcterms:created>
  <dcterms:modified xsi:type="dcterms:W3CDTF">2024-10-07T16:29:00Z</dcterms:modified>
</cp:coreProperties>
</file>