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06D05" w14:textId="6412A296" w:rsidR="00D806D6" w:rsidRDefault="00A0639C" w:rsidP="00D806D6">
      <w:pPr>
        <w:spacing w:after="0"/>
        <w:rPr>
          <w:rFonts w:ascii="Times New Roman" w:hAnsi="Times New Roman"/>
          <w:b/>
          <w:i/>
          <w:sz w:val="24"/>
          <w:szCs w:val="24"/>
        </w:rPr>
        <w:sectPr w:rsidR="00D806D6">
          <w:pgSz w:w="11907" w:h="16840"/>
          <w:pgMar w:top="1134" w:right="851" w:bottom="1134" w:left="1701" w:header="709" w:footer="709" w:gutter="0"/>
          <w:cols w:space="720"/>
        </w:sectPr>
      </w:pPr>
      <w:r>
        <w:rPr>
          <w:noProof/>
        </w:rPr>
        <w:drawing>
          <wp:inline distT="0" distB="0" distL="0" distR="0" wp14:anchorId="350E21AC" wp14:editId="3B3A99D5">
            <wp:extent cx="5940425" cy="8295005"/>
            <wp:effectExtent l="0" t="0" r="3175" b="0"/>
            <wp:docPr id="1413460237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60237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5F9D" w14:textId="77777777" w:rsidR="00D806D6" w:rsidRPr="00DA438C" w:rsidRDefault="00D806D6" w:rsidP="00D806D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proofErr w:type="gramStart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Настоящая  рабочая</w:t>
      </w:r>
      <w:proofErr w:type="gramEnd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программа по специальности</w:t>
      </w:r>
      <w:r w:rsidRPr="00DA438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среднего профессионального образования (далее – ПОП СПО) 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Pr="00DA438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38.02.08 Торговое дело,</w:t>
      </w:r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утвержденного Приказом </w:t>
      </w:r>
      <w:proofErr w:type="spellStart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Минпросвещения</w:t>
      </w:r>
      <w:proofErr w:type="spellEnd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России от 19 июля 2023 г. №548</w:t>
      </w:r>
    </w:p>
    <w:p w14:paraId="01B7DB30" w14:textId="77777777" w:rsidR="00D806D6" w:rsidRPr="00DA438C" w:rsidRDefault="00D806D6" w:rsidP="00D80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560690D" w14:textId="77777777" w:rsidR="007E61D8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43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Разработчик: Попова </w:t>
      </w:r>
      <w:proofErr w:type="gramStart"/>
      <w:r w:rsidRPr="00DA43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А.В.</w:t>
      </w:r>
      <w:proofErr w:type="gramEnd"/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преподаватель  ГАПОУ</w:t>
      </w:r>
      <w:proofErr w:type="gramEnd"/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«Красноуфимс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кий аграрный </w:t>
      </w:r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колледж»</w:t>
      </w:r>
    </w:p>
    <w:p w14:paraId="5EAADC6F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BD76E72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B4FE0D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83357B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A773CB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1210D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1D80CA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9E2C06A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FC863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4B6A2EE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957D79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AFB4BE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59C62B7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83F959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019044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085EBD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2750EE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586CE3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E5623A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A343D8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76E7E73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4F5D878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7E5380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564285" w14:textId="77777777" w:rsidR="00D806D6" w:rsidRPr="00D806D6" w:rsidRDefault="00D806D6" w:rsidP="00D806D6">
      <w:pPr>
        <w:widowControl w:val="0"/>
        <w:tabs>
          <w:tab w:val="left" w:pos="4474"/>
        </w:tabs>
        <w:autoSpaceDE w:val="0"/>
        <w:autoSpaceDN w:val="0"/>
        <w:spacing w:before="66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06D6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  <w:r w:rsidRPr="00D806D6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D806D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практики</w:t>
      </w:r>
    </w:p>
    <w:p w14:paraId="7342CD3E" w14:textId="078F6A5D" w:rsidR="00D806D6" w:rsidRPr="00D806D6" w:rsidRDefault="009668B6" w:rsidP="00D806D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ПМ </w:t>
      </w:r>
      <w:r w:rsidR="00D806D6" w:rsidRPr="00D806D6">
        <w:rPr>
          <w:rFonts w:ascii="Times New Roman" w:hAnsi="Times New Roman" w:cs="Times New Roman"/>
          <w:b/>
          <w:sz w:val="28"/>
        </w:rPr>
        <w:t>03</w:t>
      </w:r>
      <w:r w:rsidR="00D806D6" w:rsidRPr="00D806D6">
        <w:rPr>
          <w:rFonts w:ascii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</w:t>
      </w:r>
      <w:r w:rsidR="00D806D6" w:rsidRPr="00D806D6">
        <w:rPr>
          <w:rFonts w:ascii="Times New Roman" w:hAnsi="Times New Roman" w:cs="Times New Roman"/>
          <w:b/>
          <w:sz w:val="28"/>
        </w:rPr>
        <w:t>рганизация</w:t>
      </w:r>
      <w:r w:rsidR="00D806D6" w:rsidRPr="00D806D6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="00D806D6" w:rsidRPr="00D806D6">
        <w:rPr>
          <w:rFonts w:ascii="Times New Roman" w:hAnsi="Times New Roman" w:cs="Times New Roman"/>
          <w:b/>
          <w:sz w:val="28"/>
        </w:rPr>
        <w:t>и</w:t>
      </w:r>
      <w:r w:rsidR="00D806D6" w:rsidRPr="00D806D6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="00D806D6" w:rsidRPr="00D806D6">
        <w:rPr>
          <w:rFonts w:ascii="Times New Roman" w:hAnsi="Times New Roman" w:cs="Times New Roman"/>
          <w:b/>
          <w:sz w:val="28"/>
        </w:rPr>
        <w:t>осуществление</w:t>
      </w:r>
      <w:r w:rsidR="00D806D6" w:rsidRPr="00D806D6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="00D806D6" w:rsidRPr="00D806D6">
        <w:rPr>
          <w:rFonts w:ascii="Times New Roman" w:hAnsi="Times New Roman" w:cs="Times New Roman"/>
          <w:b/>
          <w:sz w:val="28"/>
        </w:rPr>
        <w:t>интернет-</w:t>
      </w:r>
      <w:r w:rsidR="00D806D6" w:rsidRPr="00D806D6">
        <w:rPr>
          <w:rFonts w:ascii="Times New Roman" w:hAnsi="Times New Roman" w:cs="Times New Roman"/>
          <w:b/>
          <w:spacing w:val="-2"/>
          <w:sz w:val="28"/>
        </w:rPr>
        <w:t>маркетинга</w:t>
      </w:r>
    </w:p>
    <w:p w14:paraId="64C8B710" w14:textId="77777777" w:rsidR="00D806D6" w:rsidRPr="00D806D6" w:rsidRDefault="00D806D6" w:rsidP="00D806D6">
      <w:pPr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spacing w:after="0" w:line="360" w:lineRule="auto"/>
        <w:ind w:left="634" w:hanging="49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Область</w:t>
      </w:r>
      <w:r w:rsidRPr="00D806D6">
        <w:rPr>
          <w:rFonts w:ascii="Times New Roman" w:eastAsia="Times New Roman" w:hAnsi="Times New Roman" w:cs="Times New Roman"/>
          <w:b/>
          <w:bCs/>
          <w:spacing w:val="-1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применения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программы</w:t>
      </w:r>
      <w:r w:rsidRPr="00D806D6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0323BE41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Рабочая программа учебной практики ПМ.03 Организация и осуществление интернет-маркетинга предназначена для</w:t>
      </w:r>
    </w:p>
    <w:p w14:paraId="0D466423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реализации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требований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Федерального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государственного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образовательного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стандарта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является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частью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образовательной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программы среднего профессионального образования–программы подготовки специалистов среднего звена по специальности 38.02.08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Торговое</w:t>
      </w:r>
      <w:r w:rsidRPr="00D806D6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дело</w:t>
      </w:r>
      <w:r w:rsidRPr="00D806D6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части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освоения</w:t>
      </w:r>
      <w:r w:rsidRPr="00D806D6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вида</w:t>
      </w:r>
      <w:r w:rsidRPr="00D806D6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профессиональной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деятельности:</w:t>
      </w:r>
      <w:r w:rsidRPr="00D806D6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Организация</w:t>
      </w:r>
      <w:r w:rsidRPr="00D806D6">
        <w:rPr>
          <w:rFonts w:ascii="Times New Roman" w:eastAsia="Times New Roman" w:hAnsi="Times New Roman" w:cs="Times New Roman"/>
          <w:b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осуществление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t xml:space="preserve"> </w:t>
      </w:r>
      <w:proofErr w:type="gramStart"/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интернет- маркетинга</w:t>
      </w:r>
      <w:proofErr w:type="gramEnd"/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 соответствующих профессиональных компетенций (ПК).</w:t>
      </w:r>
    </w:p>
    <w:p w14:paraId="607C3FBF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Рабочая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практики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учитывает</w:t>
      </w:r>
      <w:r w:rsidRPr="00D806D6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требования</w:t>
      </w:r>
      <w:r w:rsidRPr="00D806D6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</w:p>
    <w:p w14:paraId="19A67997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 xml:space="preserve">в совокупности требований к среднему профессиональному образованию в части освоения основного вида профессиональной деятельности: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 xml:space="preserve">Организация и осуществление интернет-маркетинга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 соответствующих профессиональных компетенций. Рабочая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профессионального модуля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может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быть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использована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для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базовой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подготовки</w:t>
      </w:r>
      <w:r w:rsidRPr="00D806D6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 xml:space="preserve">обучающихся </w:t>
      </w:r>
    </w:p>
    <w:p w14:paraId="22936009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по профессии укрупненной группы 38.00.00 Экономика и управление.</w:t>
      </w:r>
    </w:p>
    <w:p w14:paraId="0AD80C5E" w14:textId="77777777" w:rsidR="00D806D6" w:rsidRPr="00D806D6" w:rsidRDefault="00D806D6" w:rsidP="00D806D6">
      <w:pPr>
        <w:spacing w:line="360" w:lineRule="auto"/>
        <w:ind w:right="836"/>
        <w:jc w:val="both"/>
        <w:rPr>
          <w:rFonts w:ascii="Times New Roman" w:hAnsi="Times New Roman" w:cs="Times New Roman"/>
          <w:sz w:val="24"/>
        </w:rPr>
      </w:pPr>
      <w:r w:rsidRPr="00D806D6">
        <w:rPr>
          <w:rFonts w:ascii="Times New Roman" w:hAnsi="Times New Roman" w:cs="Times New Roman"/>
          <w:b/>
          <w:sz w:val="24"/>
        </w:rPr>
        <w:t>1.2. Место</w:t>
      </w:r>
      <w:r w:rsidRPr="00D806D6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учебной</w:t>
      </w:r>
      <w:r w:rsidRPr="00D806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практики</w:t>
      </w:r>
      <w:r w:rsidRPr="00D806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в</w:t>
      </w:r>
      <w:r w:rsidRPr="00D806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структуре</w:t>
      </w:r>
      <w:r w:rsidRPr="00D806D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основной</w:t>
      </w:r>
      <w:r w:rsidRPr="00D806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профессиональной</w:t>
      </w:r>
      <w:r w:rsidRPr="00D806D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образовательной</w:t>
      </w:r>
      <w:r w:rsidRPr="00D806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программы:</w:t>
      </w:r>
      <w:r w:rsidRPr="00D806D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учебная</w:t>
      </w:r>
      <w:r w:rsidRPr="00D806D6">
        <w:rPr>
          <w:rFonts w:ascii="Times New Roman" w:hAnsi="Times New Roman" w:cs="Times New Roman"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практика входит в обязательную часть профессионального цикла ОПОП ППССЗ СПО.</w:t>
      </w:r>
    </w:p>
    <w:p w14:paraId="1D5F367C" w14:textId="77777777" w:rsidR="00D806D6" w:rsidRPr="00D806D6" w:rsidRDefault="00D806D6" w:rsidP="00D806D6">
      <w:pPr>
        <w:pStyle w:val="a3"/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Цель</w:t>
      </w:r>
      <w:r w:rsidRPr="00D806D6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планируемые</w:t>
      </w:r>
      <w:r w:rsidRPr="00D806D6">
        <w:rPr>
          <w:rFonts w:ascii="Times New Roman" w:eastAsia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результаты</w:t>
      </w:r>
      <w:r w:rsidRPr="00D806D6">
        <w:rPr>
          <w:rFonts w:ascii="Times New Roman" w:eastAsia="Times New Roman" w:hAnsi="Times New Roman" w:cs="Times New Roman"/>
          <w:b/>
          <w:bCs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освоения</w:t>
      </w:r>
      <w:r w:rsidRPr="00D806D6">
        <w:rPr>
          <w:rFonts w:ascii="Times New Roman" w:eastAsia="Times New Roman" w:hAnsi="Times New Roman" w:cs="Times New Roman"/>
          <w:b/>
          <w:bCs/>
          <w:spacing w:val="-9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68B9FFB2" w14:textId="77777777" w:rsidR="00D806D6" w:rsidRPr="00D806D6" w:rsidRDefault="00D806D6" w:rsidP="00D806D6">
      <w:pPr>
        <w:spacing w:line="360" w:lineRule="auto"/>
        <w:ind w:right="836"/>
        <w:jc w:val="both"/>
        <w:rPr>
          <w:rFonts w:ascii="Times New Roman" w:hAnsi="Times New Roman" w:cs="Times New Roman"/>
          <w:b/>
          <w:spacing w:val="-2"/>
          <w:sz w:val="24"/>
        </w:rPr>
      </w:pPr>
      <w:r w:rsidRPr="00D806D6">
        <w:rPr>
          <w:rFonts w:ascii="Times New Roman" w:hAnsi="Times New Roman" w:cs="Times New Roman"/>
          <w:sz w:val="24"/>
        </w:rPr>
        <w:t>В</w:t>
      </w:r>
      <w:r w:rsidRPr="00D806D6">
        <w:rPr>
          <w:rFonts w:ascii="Times New Roman" w:hAnsi="Times New Roman" w:cs="Times New Roman"/>
          <w:spacing w:val="-7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результате учебной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практики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студент</w:t>
      </w:r>
      <w:r w:rsidRPr="00D806D6">
        <w:rPr>
          <w:rFonts w:ascii="Times New Roman" w:hAnsi="Times New Roman" w:cs="Times New Roman"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должен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освоить</w:t>
      </w:r>
      <w:r w:rsidRPr="00D806D6">
        <w:rPr>
          <w:rFonts w:ascii="Times New Roman" w:hAnsi="Times New Roman" w:cs="Times New Roman"/>
          <w:spacing w:val="-7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вид</w:t>
      </w:r>
      <w:r w:rsidRPr="00D806D6">
        <w:rPr>
          <w:rFonts w:ascii="Times New Roman" w:hAnsi="Times New Roman" w:cs="Times New Roman"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профессиональной деятельности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Организация</w:t>
      </w:r>
      <w:r w:rsidRPr="00D806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и</w:t>
      </w:r>
      <w:r w:rsidRPr="00D806D6">
        <w:rPr>
          <w:rFonts w:ascii="Times New Roman" w:hAnsi="Times New Roman" w:cs="Times New Roman"/>
          <w:b/>
          <w:spacing w:val="-2"/>
          <w:sz w:val="24"/>
        </w:rPr>
        <w:t xml:space="preserve"> </w:t>
      </w:r>
    </w:p>
    <w:p w14:paraId="429348E6" w14:textId="77777777" w:rsidR="00D806D6" w:rsidRPr="00D806D6" w:rsidRDefault="00D806D6" w:rsidP="00D806D6">
      <w:pPr>
        <w:spacing w:line="360" w:lineRule="auto"/>
        <w:ind w:left="141" w:right="836"/>
        <w:jc w:val="both"/>
        <w:rPr>
          <w:rFonts w:ascii="Times New Roman" w:hAnsi="Times New Roman" w:cs="Times New Roman"/>
          <w:sz w:val="24"/>
        </w:rPr>
      </w:pPr>
      <w:r w:rsidRPr="00D806D6">
        <w:rPr>
          <w:rFonts w:ascii="Times New Roman" w:hAnsi="Times New Roman" w:cs="Times New Roman"/>
          <w:b/>
          <w:sz w:val="24"/>
        </w:rPr>
        <w:t xml:space="preserve">осуществление интернет-маркетинга </w:t>
      </w:r>
      <w:r w:rsidRPr="00D806D6">
        <w:rPr>
          <w:rFonts w:ascii="Times New Roman" w:hAnsi="Times New Roman" w:cs="Times New Roman"/>
          <w:sz w:val="24"/>
        </w:rPr>
        <w:t>и соответствующие ему профессиональные компетенции:</w:t>
      </w:r>
    </w:p>
    <w:p w14:paraId="27607559" w14:textId="77777777" w:rsidR="00D806D6" w:rsidRPr="00D806D6" w:rsidRDefault="00D806D6" w:rsidP="00D806D6">
      <w:pPr>
        <w:spacing w:before="24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806D6">
        <w:rPr>
          <w:rFonts w:ascii="Times New Roman" w:hAnsi="Times New Roman"/>
          <w:sz w:val="24"/>
          <w:szCs w:val="24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D806D6" w:rsidRPr="00D806D6" w14:paraId="120C97A0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B059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6D6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1814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D806D6" w:rsidRPr="00D806D6" w14:paraId="7DF96AC4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9F3C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6690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D806D6" w:rsidRPr="00D806D6" w14:paraId="600D310F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D3D7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02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DC02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Использовать современные средства поиска, анализа и интерпретации информации, и информационные технологии для выполнения задач </w:t>
            </w: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</w:tr>
      <w:tr w:rsidR="00D806D6" w:rsidRPr="00D806D6" w14:paraId="44C662F5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01B6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8738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</w:tr>
      <w:tr w:rsidR="00D806D6" w:rsidRPr="00D806D6" w14:paraId="0B822746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3543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05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0029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D806D6" w:rsidRPr="00D806D6" w14:paraId="5BF392F8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5E02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08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2156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D806D6" w:rsidRPr="00D806D6" w14:paraId="2D03BC2B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0CCF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09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3D6F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0356863B" w14:textId="77777777" w:rsidR="00D806D6" w:rsidRPr="00D806D6" w:rsidRDefault="00D806D6" w:rsidP="00D806D6">
      <w:pPr>
        <w:spacing w:line="259" w:lineRule="auto"/>
        <w:ind w:firstLine="709"/>
        <w:rPr>
          <w:rFonts w:ascii="Times New Roman" w:hAnsi="Times New Roman"/>
          <w:bCs/>
          <w:iCs/>
          <w:sz w:val="4"/>
          <w:szCs w:val="4"/>
        </w:rPr>
      </w:pPr>
    </w:p>
    <w:p w14:paraId="29683949" w14:textId="77777777" w:rsidR="00D806D6" w:rsidRPr="00D806D6" w:rsidRDefault="00D806D6" w:rsidP="00D806D6">
      <w:pPr>
        <w:spacing w:line="259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D806D6">
        <w:rPr>
          <w:rFonts w:ascii="Times New Roman" w:hAnsi="Times New Roman"/>
          <w:b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D806D6" w:rsidRPr="00D806D6" w14:paraId="7634F129" w14:textId="77777777" w:rsidTr="00D806D6">
        <w:tc>
          <w:tcPr>
            <w:tcW w:w="1204" w:type="dxa"/>
          </w:tcPr>
          <w:p w14:paraId="1E6A73AC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6D6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14:paraId="74E45244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D806D6" w:rsidRPr="00D806D6" w14:paraId="176DDA3B" w14:textId="77777777" w:rsidTr="00D806D6">
        <w:tc>
          <w:tcPr>
            <w:tcW w:w="1204" w:type="dxa"/>
          </w:tcPr>
          <w:p w14:paraId="6814B8D7" w14:textId="77777777" w:rsidR="00D806D6" w:rsidRPr="00D806D6" w:rsidRDefault="00D806D6" w:rsidP="00D806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ВД 3</w:t>
            </w:r>
          </w:p>
          <w:p w14:paraId="7E03EF30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н.4.</w:t>
            </w:r>
          </w:p>
        </w:tc>
        <w:tc>
          <w:tcPr>
            <w:tcW w:w="8367" w:type="dxa"/>
          </w:tcPr>
          <w:p w14:paraId="77FBF188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интернет-маркетинга (по выбору)</w:t>
            </w:r>
          </w:p>
        </w:tc>
      </w:tr>
      <w:tr w:rsidR="00D806D6" w:rsidRPr="00D806D6" w14:paraId="1581F78A" w14:textId="77777777" w:rsidTr="00D806D6">
        <w:tc>
          <w:tcPr>
            <w:tcW w:w="1204" w:type="dxa"/>
          </w:tcPr>
          <w:p w14:paraId="6C59CB98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3.1</w:t>
            </w:r>
          </w:p>
        </w:tc>
        <w:tc>
          <w:tcPr>
            <w:tcW w:w="8367" w:type="dxa"/>
          </w:tcPr>
          <w:p w14:paraId="4BE46EF8" w14:textId="77777777" w:rsidR="00D806D6" w:rsidRPr="00D806D6" w:rsidRDefault="00D806D6" w:rsidP="00D806D6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t>Определять готовность веб-сайта к продвижению</w:t>
            </w:r>
          </w:p>
        </w:tc>
      </w:tr>
      <w:tr w:rsidR="00D806D6" w:rsidRPr="00D806D6" w14:paraId="176CCEC8" w14:textId="77777777" w:rsidTr="00D806D6">
        <w:tc>
          <w:tcPr>
            <w:tcW w:w="1204" w:type="dxa"/>
          </w:tcPr>
          <w:p w14:paraId="36021BA3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3.2</w:t>
            </w:r>
          </w:p>
        </w:tc>
        <w:tc>
          <w:tcPr>
            <w:tcW w:w="8367" w:type="dxa"/>
          </w:tcPr>
          <w:p w14:paraId="09EB0007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Анализировать интернет-пространство, а также поведение пользователей при поиске необходимой информации в информационно- телекоммуникационной сети «Интернет»</w:t>
            </w:r>
          </w:p>
        </w:tc>
      </w:tr>
      <w:tr w:rsidR="00D806D6" w:rsidRPr="00D806D6" w14:paraId="4B299BA4" w14:textId="77777777" w:rsidTr="00D806D6">
        <w:tc>
          <w:tcPr>
            <w:tcW w:w="1204" w:type="dxa"/>
          </w:tcPr>
          <w:p w14:paraId="44459803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3.3</w:t>
            </w:r>
          </w:p>
        </w:tc>
        <w:tc>
          <w:tcPr>
            <w:tcW w:w="8367" w:type="dxa"/>
          </w:tcPr>
          <w:p w14:paraId="3CE57E43" w14:textId="77777777" w:rsidR="00D806D6" w:rsidRPr="00D806D6" w:rsidRDefault="00D806D6" w:rsidP="00D806D6">
            <w:pPr>
              <w:spacing w:line="259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Разрабатывать стратегии проведения контекстно-медийной и медийной кампаний и их реализации в сети</w:t>
            </w:r>
          </w:p>
        </w:tc>
      </w:tr>
      <w:tr w:rsidR="00D806D6" w:rsidRPr="00D806D6" w14:paraId="4706B729" w14:textId="77777777" w:rsidTr="00D806D6">
        <w:tc>
          <w:tcPr>
            <w:tcW w:w="1204" w:type="dxa"/>
          </w:tcPr>
          <w:p w14:paraId="1644D17A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3.4</w:t>
            </w:r>
          </w:p>
        </w:tc>
        <w:tc>
          <w:tcPr>
            <w:tcW w:w="8367" w:type="dxa"/>
          </w:tcPr>
          <w:p w14:paraId="6924E233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рекламные кампании в социальных медиа для привлечения пользователей в интернет-сообщество;</w:t>
            </w:r>
          </w:p>
        </w:tc>
      </w:tr>
      <w:tr w:rsidR="00D806D6" w:rsidRPr="00D806D6" w14:paraId="295668C6" w14:textId="77777777" w:rsidTr="00D806D6">
        <w:tc>
          <w:tcPr>
            <w:tcW w:w="1204" w:type="dxa"/>
          </w:tcPr>
          <w:p w14:paraId="67AD8AAA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3.5</w:t>
            </w:r>
          </w:p>
        </w:tc>
        <w:tc>
          <w:tcPr>
            <w:tcW w:w="8367" w:type="dxa"/>
          </w:tcPr>
          <w:p w14:paraId="07AD95BF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Составлять технические задания в соответствии с требованиями заказчика</w:t>
            </w:r>
          </w:p>
        </w:tc>
      </w:tr>
      <w:tr w:rsidR="00D806D6" w:rsidRPr="00D806D6" w14:paraId="226AC8FC" w14:textId="77777777" w:rsidTr="00D806D6">
        <w:tc>
          <w:tcPr>
            <w:tcW w:w="1204" w:type="dxa"/>
          </w:tcPr>
          <w:p w14:paraId="72FE4A18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3.6</w:t>
            </w:r>
          </w:p>
        </w:tc>
        <w:tc>
          <w:tcPr>
            <w:tcW w:w="8367" w:type="dxa"/>
          </w:tcPr>
          <w:p w14:paraId="206D7694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аналитические работы по реализации стратегий продвижения в информационно-телекоммуникационной сети «Интернет»</w:t>
            </w:r>
          </w:p>
        </w:tc>
      </w:tr>
    </w:tbl>
    <w:p w14:paraId="75AD2E61" w14:textId="77777777" w:rsidR="00D806D6" w:rsidRPr="00D806D6" w:rsidRDefault="00D806D6" w:rsidP="00D806D6">
      <w:pPr>
        <w:spacing w:before="24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1.1.3. В результате освоения профессионального модуля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D806D6" w:rsidRPr="00D806D6" w14:paraId="7936A056" w14:textId="77777777" w:rsidTr="00D806D6">
        <w:tc>
          <w:tcPr>
            <w:tcW w:w="2802" w:type="dxa"/>
          </w:tcPr>
          <w:p w14:paraId="0FD94058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t>Владеть навыками</w:t>
            </w:r>
          </w:p>
        </w:tc>
        <w:tc>
          <w:tcPr>
            <w:tcW w:w="6662" w:type="dxa"/>
          </w:tcPr>
          <w:p w14:paraId="1C862240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проведения технического анализа аудируемого веб-сайта;</w:t>
            </w:r>
          </w:p>
          <w:p w14:paraId="60DCA027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проведения базового аудита эргономичности (юзабилити) аудируемого веб-сайта;</w:t>
            </w:r>
          </w:p>
          <w:p w14:paraId="0AF8ED22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проведения аудита визуально-эстетического решения аудируемого вебсайта;</w:t>
            </w:r>
          </w:p>
          <w:p w14:paraId="0AADF996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поисковой выдачи;</w:t>
            </w:r>
          </w:p>
          <w:p w14:paraId="4F4CA6DD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веб-сайтов конкурентов из поисковой выдачи;</w:t>
            </w:r>
          </w:p>
          <w:p w14:paraId="4AAA4F0A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поведения пользователей при поиске необходимой информации в информационно-телекоммуникационной сети "интернет";</w:t>
            </w:r>
          </w:p>
          <w:p w14:paraId="02A71BE9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определения стратегии поискового продвижения;</w:t>
            </w:r>
          </w:p>
          <w:p w14:paraId="5FE674FC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проверки и корректировки списка ключевых слов и словосочетаний, используемых при поисковом продвижении;</w:t>
            </w:r>
          </w:p>
          <w:p w14:paraId="2722E25C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присутствия компании в информационном пространстве на основе данных из поисковых систем;</w:t>
            </w:r>
          </w:p>
          <w:p w14:paraId="0052A2BE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определения стратегии продвижения в социальных сетях;</w:t>
            </w:r>
          </w:p>
          <w:p w14:paraId="7D39F2CA" w14:textId="77777777" w:rsidR="00D806D6" w:rsidRPr="00D806D6" w:rsidRDefault="00D806D6" w:rsidP="00D806D6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размещения текстовых рекламных объявлений в социальных </w:t>
            </w:r>
            <w:r w:rsidRPr="00D806D6">
              <w:rPr>
                <w:rFonts w:ascii="Times New Roman" w:hAnsi="Times New Roman"/>
              </w:rPr>
              <w:lastRenderedPageBreak/>
              <w:t>медиа информационно-телекоммуникационной сети «Интернет»;</w:t>
            </w:r>
          </w:p>
          <w:p w14:paraId="33243030" w14:textId="77777777" w:rsidR="00D806D6" w:rsidRPr="00D806D6" w:rsidRDefault="00D806D6" w:rsidP="00D806D6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размещения медийных рекламных объявлений в социальных медиа информационно-телекоммуникационной сети «Интернет»;</w:t>
            </w:r>
          </w:p>
          <w:p w14:paraId="0E596C98" w14:textId="77777777" w:rsidR="00D806D6" w:rsidRPr="00D806D6" w:rsidRDefault="00D806D6" w:rsidP="00D806D6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разработки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17A7BDD1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использования информационных, навигационных и функциональных элементов страниц веб-сайта посетителями, пришедшими по ссылкам из систем контекстно-медийной рекламы;</w:t>
            </w:r>
          </w:p>
          <w:p w14:paraId="1929B00D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D806D6">
              <w:rPr>
                <w:rFonts w:ascii="Times New Roman" w:hAnsi="Times New Roman"/>
              </w:rPr>
              <w:t>анализа показателей эффективности проведения контекстно-медийной рекламной кампании;</w:t>
            </w:r>
          </w:p>
          <w:p w14:paraId="6F53B43E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D806D6">
              <w:rPr>
                <w:rFonts w:ascii="Times New Roman" w:hAnsi="Times New Roman"/>
              </w:rPr>
              <w:t>составления отчетов по результатам выделения сегментов целевой аудитории.</w:t>
            </w:r>
          </w:p>
        </w:tc>
      </w:tr>
      <w:tr w:rsidR="00D806D6" w:rsidRPr="00D806D6" w14:paraId="6E355E28" w14:textId="77777777" w:rsidTr="00D806D6">
        <w:tc>
          <w:tcPr>
            <w:tcW w:w="2802" w:type="dxa"/>
          </w:tcPr>
          <w:p w14:paraId="3FB20026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662" w:type="dxa"/>
          </w:tcPr>
          <w:p w14:paraId="2ABC83DA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выявлять технические ошибки в работе веб-сайта;</w:t>
            </w:r>
          </w:p>
          <w:p w14:paraId="1D1B1811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документировать выявленные ошибки в работе веб-сайта;</w:t>
            </w:r>
          </w:p>
          <w:p w14:paraId="3376FDCC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формулировать предложения по исправлению выявленных технических ошибок и ошибок в эргономичности (юзабилити);</w:t>
            </w:r>
          </w:p>
          <w:p w14:paraId="76F348BB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выявлять технические преимущества веб-сайтов конкурентов;</w:t>
            </w:r>
          </w:p>
          <w:p w14:paraId="6E3A3507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выявлять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  <w:p w14:paraId="4A113A90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использовать инструменты для проведения технического аудита;</w:t>
            </w:r>
          </w:p>
          <w:p w14:paraId="12008B3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определять факторы, влияющие на позиции веб-сайтов в поисковой выдаче;</w:t>
            </w:r>
          </w:p>
          <w:p w14:paraId="39EA96B3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список ключевых слов и словосочетаний для анализа поисковой выдачи;</w:t>
            </w:r>
          </w:p>
          <w:p w14:paraId="77A42E4F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актуализировать информацию о поведении пользователей веб-сайтов заданной тематики в информационно-телекоммуникационной сети "интернет";</w:t>
            </w:r>
          </w:p>
          <w:p w14:paraId="7091925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анализировать собранную информацию и принимать решение о порядке работы с веб-сайтом с целью оптимизации по требованиям поисковой машины;</w:t>
            </w:r>
          </w:p>
          <w:p w14:paraId="1BA92227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список ключевых слов и словосочетаний, необходимых для оптимизации веб-сайта под требования поисковых машин;</w:t>
            </w:r>
          </w:p>
          <w:p w14:paraId="428FEB57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анализировать релевантность составленного списка ключевых слов и словосочетаний тематике оптимизируемого веб-сайта;</w:t>
            </w:r>
          </w:p>
          <w:p w14:paraId="264432C9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анализировать список ключевых слов и словосочетаний на соответствие техническому заданию;</w:t>
            </w:r>
          </w:p>
          <w:p w14:paraId="215D1C1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определять маркетинговые стратегии;</w:t>
            </w:r>
          </w:p>
          <w:p w14:paraId="0C0C6F3D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составлять </w:t>
            </w:r>
            <w:proofErr w:type="spellStart"/>
            <w:r w:rsidRPr="00D806D6">
              <w:rPr>
                <w:rFonts w:ascii="Times New Roman" w:hAnsi="Times New Roman"/>
              </w:rPr>
              <w:t>smm</w:t>
            </w:r>
            <w:proofErr w:type="spellEnd"/>
            <w:r w:rsidRPr="00D806D6">
              <w:rPr>
                <w:rFonts w:ascii="Times New Roman" w:hAnsi="Times New Roman"/>
              </w:rPr>
              <w:t>-стратегии;</w:t>
            </w:r>
          </w:p>
          <w:p w14:paraId="54141D73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контент-планы;</w:t>
            </w:r>
          </w:p>
          <w:p w14:paraId="22BA97A6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стратегии продвижения;</w:t>
            </w:r>
          </w:p>
          <w:p w14:paraId="6B589118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сегментировать целевую аудиторию для разных задач и продуктов;</w:t>
            </w:r>
          </w:p>
          <w:p w14:paraId="3FC34519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разрабатывать уникальные торговые предложения;</w:t>
            </w:r>
          </w:p>
          <w:p w14:paraId="413EA1D4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разрабатывать рекламные модули;</w:t>
            </w:r>
          </w:p>
          <w:p w14:paraId="1AD32260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стратегии продвижения;</w:t>
            </w:r>
          </w:p>
          <w:p w14:paraId="30DA86FB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сегментировать целевую аудиторию для разных задач и продуктов;</w:t>
            </w:r>
          </w:p>
          <w:p w14:paraId="4A79174F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обосновывать выбор целевой аудитории;</w:t>
            </w:r>
          </w:p>
          <w:p w14:paraId="22802085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тексты и рекламные слоганы;</w:t>
            </w:r>
          </w:p>
          <w:p w14:paraId="286C5A98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создавать тексты для социальных сетей, для сайтов,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, презентаций;</w:t>
            </w:r>
          </w:p>
          <w:p w14:paraId="5FDC4F9C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различать виды текстов;</w:t>
            </w:r>
          </w:p>
          <w:p w14:paraId="21E6FE12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рассчитывать бюджет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35ADCFA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писать техническое задание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 xml:space="preserve"> для сторонних организаций;</w:t>
            </w:r>
          </w:p>
          <w:p w14:paraId="68052990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определять СТА для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291873F9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работать с бесплатными сервисами создания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2A25D832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уникальное торговое предложение для определенных задач, работать с сервисами рассылок;</w:t>
            </w:r>
          </w:p>
          <w:p w14:paraId="08E3CD9C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информационно-аналитические справки;</w:t>
            </w:r>
          </w:p>
          <w:p w14:paraId="26538C2D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</w:rPr>
              <w:t>оформлять отчетные документы.</w:t>
            </w:r>
          </w:p>
        </w:tc>
      </w:tr>
      <w:tr w:rsidR="00D806D6" w:rsidRPr="00D806D6" w14:paraId="320A822C" w14:textId="77777777" w:rsidTr="00D806D6">
        <w:tc>
          <w:tcPr>
            <w:tcW w:w="2802" w:type="dxa"/>
          </w:tcPr>
          <w:p w14:paraId="106A0D22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6662" w:type="dxa"/>
          </w:tcPr>
          <w:p w14:paraId="4F869AB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эргономичности (юзабилити) веб-сайтов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79E9E4EC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веб-технологии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D002367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веб-дизайна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95AEF0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компьютерной грамотности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090936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методы обработки текстовой информации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657357D7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правила реферирования, аннотирования и редактирования текстов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4FDBE42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письменной деловой коммуникации использовать инструменты для проведения технического аудита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657893B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>а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составления и план документа аудита интернет-маркетинга организации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5DC78DA0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оптимизации веб-сайта под требования поисковых машин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4B910B2A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способ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корректировки внутренних ошибок веб-сайта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6663482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особенности функционирования современных систем администрирования веб-сайтов;</w:t>
            </w:r>
          </w:p>
          <w:p w14:paraId="69F9286E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особенности функционирования современных поисковых машин;</w:t>
            </w:r>
          </w:p>
          <w:p w14:paraId="1690EF90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</w:rPr>
              <w:t>правила формирования служебного файла, размещенного в корневом каталоге веб-сайта и сообщающего поисковым машинам алгоритм индексации содержимого веб-сайта;</w:t>
            </w:r>
          </w:p>
          <w:p w14:paraId="5143147E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внутренни</w:t>
            </w:r>
            <w:r w:rsidRPr="00D806D6">
              <w:rPr>
                <w:rFonts w:ascii="Times New Roman" w:hAnsi="Times New Roman"/>
                <w:lang w:eastAsia="x-none"/>
              </w:rPr>
              <w:t>е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ошибк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веб-сайта, влияющи</w:t>
            </w:r>
            <w:r w:rsidRPr="00D806D6">
              <w:rPr>
                <w:rFonts w:ascii="Times New Roman" w:hAnsi="Times New Roman"/>
                <w:lang w:eastAsia="x-none"/>
              </w:rPr>
              <w:t>е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на результат работы поисковых машин, и способов устранения ошибок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57613EC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особенност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функционирования современных систем администрирования веб-сайтов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6DE6F8A8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 xml:space="preserve">а </w:t>
            </w:r>
            <w:r w:rsidRPr="00D806D6">
              <w:rPr>
                <w:rFonts w:ascii="Times New Roman" w:hAnsi="Times New Roman"/>
                <w:lang w:val="x-none" w:eastAsia="x-none"/>
              </w:rPr>
              <w:t>составления и критери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качества списка ключевых слов и словосочетаний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50DE4083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стандарт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делового общения в письменной и устной форме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795DC89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особенност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функционирования современных поисковых машин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DE625E0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>а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формирования служебного файла, размещенного в корневом каталоге веб-сайта и сообщающего поисковым машинам алгоритм индексации содержимого веб-сайта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147B92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>а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формирования основных тегов (заголовков страницы, ключевых слов страницы, описания страницы)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5796B82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метод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обработки текстовой и графической информации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4C247A3A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основ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копирайтинга и веб-</w:t>
            </w:r>
            <w:proofErr w:type="spellStart"/>
            <w:r w:rsidRPr="00D806D6">
              <w:rPr>
                <w:rFonts w:ascii="Times New Roman" w:hAnsi="Times New Roman"/>
                <w:lang w:val="x-none" w:eastAsia="x-none"/>
              </w:rPr>
              <w:t>райтинга</w:t>
            </w:r>
            <w:proofErr w:type="spellEnd"/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E71E1C8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val="x-none" w:eastAsia="x-none"/>
              </w:rPr>
              <w:t>основ</w:t>
            </w:r>
            <w:r w:rsidRPr="00D806D6">
              <w:rPr>
                <w:rFonts w:ascii="Times New Roman" w:hAnsi="Times New Roman" w:cs="Times New Roman"/>
                <w:lang w:eastAsia="x-none"/>
              </w:rPr>
              <w:t>ы</w:t>
            </w:r>
            <w:r w:rsidRPr="00D806D6">
              <w:rPr>
                <w:rFonts w:ascii="Times New Roman" w:hAnsi="Times New Roman" w:cs="Times New Roman"/>
                <w:lang w:val="x-none" w:eastAsia="x-none"/>
              </w:rPr>
              <w:t xml:space="preserve"> эргономичности (юзабилити) веб-сайтов и  веб-дизайна</w:t>
            </w:r>
            <w:r w:rsidRPr="00D806D6">
              <w:rPr>
                <w:rFonts w:ascii="Times New Roman" w:hAnsi="Times New Roman" w:cs="Times New Roman"/>
                <w:lang w:eastAsia="x-none"/>
              </w:rPr>
              <w:t>;</w:t>
            </w:r>
          </w:p>
          <w:p w14:paraId="61EF7FE9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eastAsia="ru-RU"/>
              </w:rPr>
              <w:t>правила реферирования, аннотирования и редактирования текстов;</w:t>
            </w:r>
          </w:p>
          <w:p w14:paraId="3C0AE7B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</w:pPr>
            <w:r w:rsidRPr="00D806D6">
              <w:rPr>
                <w:rFonts w:ascii="Times New Roman" w:hAnsi="Times New Roman"/>
              </w:rPr>
              <w:t>перечень (количество и названия) рекламных механизмов показа аудитории рекламных сообщений в сети «интернет»;</w:t>
            </w:r>
          </w:p>
          <w:p w14:paraId="0967F15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</w:pPr>
            <w:r w:rsidRPr="00D806D6">
              <w:rPr>
                <w:rFonts w:ascii="Times New Roman" w:hAnsi="Times New Roman"/>
              </w:rPr>
              <w:t>особенности функционирования современных рекламных систем в составе социальных медиа;</w:t>
            </w:r>
          </w:p>
          <w:p w14:paraId="73A216E7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основы разработки и поддержки сайтов/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2C5591A2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основы гипертекстовой разметки;</w:t>
            </w:r>
          </w:p>
          <w:p w14:paraId="69C0B51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стандарты верстки веб-сайтов;</w:t>
            </w:r>
          </w:p>
          <w:p w14:paraId="20F0FB6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принципиальные отличия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 xml:space="preserve"> от сайтов;</w:t>
            </w:r>
          </w:p>
          <w:p w14:paraId="57E90DB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val="x-none" w:eastAsia="x-none"/>
              </w:rPr>
              <w:t>сервис</w:t>
            </w:r>
            <w:r w:rsidRPr="00D806D6">
              <w:rPr>
                <w:rFonts w:ascii="Times New Roman" w:hAnsi="Times New Roman" w:cs="Times New Roman"/>
                <w:lang w:eastAsia="x-none"/>
              </w:rPr>
              <w:t>ы</w:t>
            </w:r>
            <w:r w:rsidRPr="00D806D6">
              <w:rPr>
                <w:rFonts w:ascii="Times New Roman" w:hAnsi="Times New Roman" w:cs="Times New Roman"/>
                <w:lang w:val="x-none" w:eastAsia="x-none"/>
              </w:rPr>
              <w:t xml:space="preserve"> для автоматизации рассылок</w:t>
            </w:r>
            <w:r w:rsidRPr="00D806D6">
              <w:rPr>
                <w:rFonts w:ascii="Times New Roman" w:hAnsi="Times New Roman" w:cs="Times New Roman"/>
                <w:lang w:eastAsia="x-none"/>
              </w:rPr>
              <w:t>;</w:t>
            </w:r>
          </w:p>
          <w:p w14:paraId="22BFC58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val="x-none" w:eastAsia="x-none"/>
              </w:rPr>
              <w:t>метод</w:t>
            </w:r>
            <w:r w:rsidRPr="00D806D6">
              <w:rPr>
                <w:rFonts w:ascii="Times New Roman" w:hAnsi="Times New Roman" w:cs="Times New Roman"/>
                <w:lang w:eastAsia="x-none"/>
              </w:rPr>
              <w:t>ы</w:t>
            </w:r>
            <w:r w:rsidRPr="00D806D6">
              <w:rPr>
                <w:rFonts w:ascii="Times New Roman" w:hAnsi="Times New Roman" w:cs="Times New Roman"/>
                <w:lang w:val="x-none" w:eastAsia="x-none"/>
              </w:rPr>
              <w:t xml:space="preserve"> обработки текстовой информации и графической информации</w:t>
            </w:r>
            <w:r w:rsidRPr="00D806D6">
              <w:rPr>
                <w:rFonts w:ascii="Times New Roman" w:hAnsi="Times New Roman" w:cs="Times New Roman"/>
                <w:lang w:eastAsia="x-none"/>
              </w:rPr>
              <w:t>.</w:t>
            </w:r>
          </w:p>
        </w:tc>
      </w:tr>
    </w:tbl>
    <w:p w14:paraId="5830A48E" w14:textId="77777777" w:rsidR="00D806D6" w:rsidRPr="00D806D6" w:rsidRDefault="00D806D6" w:rsidP="00D806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D25BBDE" w14:textId="77777777" w:rsidR="00D806D6" w:rsidRPr="00D806D6" w:rsidRDefault="00D806D6" w:rsidP="00D806D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806D6">
        <w:rPr>
          <w:rFonts w:ascii="Times New Roman" w:hAnsi="Times New Roman"/>
          <w:b/>
          <w:sz w:val="24"/>
          <w:szCs w:val="24"/>
        </w:rPr>
        <w:t>1.2. Количество часов, отводимое на освоение профессионального модуля</w:t>
      </w:r>
    </w:p>
    <w:p w14:paraId="0BA51D27" w14:textId="77777777" w:rsidR="00D806D6" w:rsidRPr="00D806D6" w:rsidRDefault="00D806D6" w:rsidP="00D806D6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14:paraId="585C0B0D" w14:textId="77777777" w:rsidR="00D806D6" w:rsidRPr="00D806D6" w:rsidRDefault="00D806D6" w:rsidP="00D806D6">
      <w:pPr>
        <w:spacing w:after="0" w:line="259" w:lineRule="auto"/>
        <w:rPr>
          <w:rFonts w:ascii="Times New Roman" w:hAnsi="Times New Roman"/>
          <w:sz w:val="24"/>
          <w:szCs w:val="24"/>
          <w:u w:val="single"/>
        </w:rPr>
      </w:pPr>
      <w:r w:rsidRPr="00D806D6">
        <w:rPr>
          <w:rFonts w:ascii="Times New Roman" w:hAnsi="Times New Roman"/>
          <w:sz w:val="24"/>
          <w:szCs w:val="24"/>
        </w:rPr>
        <w:t xml:space="preserve">Всего часов </w:t>
      </w:r>
      <w:r>
        <w:rPr>
          <w:rFonts w:ascii="Times New Roman" w:hAnsi="Times New Roman"/>
          <w:sz w:val="24"/>
          <w:szCs w:val="24"/>
          <w:u w:val="single"/>
        </w:rPr>
        <w:t>72</w:t>
      </w:r>
      <w:r w:rsidRPr="00D806D6">
        <w:rPr>
          <w:rFonts w:ascii="Times New Roman" w:hAnsi="Times New Roman"/>
          <w:sz w:val="24"/>
          <w:szCs w:val="24"/>
          <w:u w:val="single"/>
        </w:rPr>
        <w:t>,</w:t>
      </w:r>
    </w:p>
    <w:p w14:paraId="5E20E02A" w14:textId="77777777" w:rsidR="00D806D6" w:rsidRDefault="00D806D6" w:rsidP="00D806D6">
      <w:pPr>
        <w:widowControl w:val="0"/>
        <w:tabs>
          <w:tab w:val="left" w:pos="1581"/>
        </w:tabs>
        <w:autoSpaceDE w:val="0"/>
        <w:autoSpaceDN w:val="0"/>
        <w:spacing w:before="10" w:after="0" w:line="240" w:lineRule="auto"/>
        <w:ind w:left="141" w:hanging="141"/>
        <w:outlineLvl w:val="1"/>
        <w:rPr>
          <w:rFonts w:ascii="Times New Roman" w:eastAsia="Times New Roman" w:hAnsi="Times New Roman" w:cs="Times New Roman"/>
          <w:bCs/>
          <w:spacing w:val="-5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Место</w:t>
      </w:r>
      <w:r w:rsidRPr="00D806D6">
        <w:rPr>
          <w:rFonts w:ascii="Times New Roman" w:eastAsia="Times New Roman" w:hAnsi="Times New Roman" w:cs="Times New Roman"/>
          <w:bCs/>
          <w:spacing w:val="-1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время</w:t>
      </w:r>
      <w:r w:rsidRPr="00D806D6">
        <w:rPr>
          <w:rFonts w:ascii="Times New Roman" w:eastAsia="Times New Roman" w:hAnsi="Times New Roman" w:cs="Times New Roman"/>
          <w:bCs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проведения</w:t>
      </w:r>
      <w:r w:rsidRPr="00D806D6">
        <w:rPr>
          <w:rFonts w:ascii="Times New Roman" w:eastAsia="Times New Roman" w:hAnsi="Times New Roman" w:cs="Times New Roman"/>
          <w:bCs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Cs/>
          <w:spacing w:val="-8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pacing w:val="-2"/>
          <w:sz w:val="24"/>
          <w:szCs w:val="28"/>
        </w:rPr>
        <w:t xml:space="preserve">практики.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Местом</w:t>
      </w:r>
      <w:r w:rsidRPr="00D806D6">
        <w:rPr>
          <w:rFonts w:ascii="Times New Roman" w:eastAsia="Times New Roman" w:hAnsi="Times New Roman" w:cs="Times New Roman"/>
          <w:bCs/>
          <w:spacing w:val="-8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прохождения</w:t>
      </w:r>
      <w:r w:rsidRPr="00D806D6">
        <w:rPr>
          <w:rFonts w:ascii="Times New Roman" w:eastAsia="Times New Roman" w:hAnsi="Times New Roman" w:cs="Times New Roman"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Cs/>
          <w:spacing w:val="-1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практики</w:t>
      </w:r>
    </w:p>
    <w:p w14:paraId="2E44A16C" w14:textId="77777777" w:rsidR="00D806D6" w:rsidRPr="00D806D6" w:rsidRDefault="00D806D6" w:rsidP="00D806D6">
      <w:pPr>
        <w:widowControl w:val="0"/>
        <w:tabs>
          <w:tab w:val="left" w:pos="1581"/>
        </w:tabs>
        <w:autoSpaceDE w:val="0"/>
        <w:autoSpaceDN w:val="0"/>
        <w:spacing w:before="10" w:after="0" w:line="240" w:lineRule="auto"/>
        <w:ind w:left="141" w:hanging="141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является</w:t>
      </w:r>
      <w:r w:rsidRPr="00D806D6">
        <w:rPr>
          <w:rFonts w:ascii="Times New Roman" w:eastAsia="Times New Roman" w:hAnsi="Times New Roman" w:cs="Times New Roman"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pacing w:val="-2"/>
          <w:sz w:val="24"/>
          <w:szCs w:val="28"/>
        </w:rPr>
        <w:t>учебный кабинет колледжа.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14:paraId="19F170DF" w14:textId="77777777" w:rsidR="00D806D6" w:rsidRPr="00D806D6" w:rsidRDefault="00D806D6" w:rsidP="00D806D6">
      <w:pPr>
        <w:spacing w:line="259" w:lineRule="auto"/>
        <w:rPr>
          <w:rFonts w:ascii="Times New Roman" w:hAnsi="Times New Roman"/>
          <w:i/>
          <w:sz w:val="24"/>
          <w:szCs w:val="24"/>
        </w:rPr>
        <w:sectPr w:rsidR="00D806D6" w:rsidRPr="00D806D6" w:rsidSect="00D806D6">
          <w:pgSz w:w="11907" w:h="16840"/>
          <w:pgMar w:top="1134" w:right="851" w:bottom="1134" w:left="1701" w:header="709" w:footer="709" w:gutter="0"/>
          <w:cols w:space="720"/>
        </w:sectPr>
      </w:pPr>
    </w:p>
    <w:p w14:paraId="5E83DD2C" w14:textId="77777777" w:rsidR="00D806D6" w:rsidRPr="00D806D6" w:rsidRDefault="00D806D6" w:rsidP="00D806D6">
      <w:pPr>
        <w:widowControl w:val="0"/>
        <w:tabs>
          <w:tab w:val="left" w:pos="4245"/>
        </w:tabs>
        <w:autoSpaceDE w:val="0"/>
        <w:autoSpaceDN w:val="0"/>
        <w:spacing w:before="66" w:after="0" w:line="322" w:lineRule="exact"/>
        <w:ind w:left="4245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2.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СТРУКТУРА</w:t>
      </w:r>
      <w:r w:rsidRPr="00D806D6">
        <w:rPr>
          <w:rFonts w:ascii="Times New Roman" w:eastAsia="Times New Roman" w:hAnsi="Times New Roman" w:cs="Times New Roman"/>
          <w:b/>
          <w:bCs/>
          <w:spacing w:val="-1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СОДЕРЖАНИЕ</w:t>
      </w:r>
      <w:r w:rsidRPr="00D806D6">
        <w:rPr>
          <w:rFonts w:ascii="Times New Roman" w:eastAsia="Times New Roman" w:hAnsi="Times New Roman" w:cs="Times New Roman"/>
          <w:b/>
          <w:bCs/>
          <w:spacing w:val="-1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03C8C9BD" w14:textId="77777777" w:rsidR="00D806D6" w:rsidRPr="00D806D6" w:rsidRDefault="00D806D6" w:rsidP="00D806D6">
      <w:pPr>
        <w:spacing w:line="322" w:lineRule="exact"/>
        <w:ind w:left="2743"/>
        <w:rPr>
          <w:rFonts w:ascii="Times New Roman" w:hAnsi="Times New Roman" w:cs="Times New Roman"/>
          <w:b/>
          <w:sz w:val="24"/>
        </w:rPr>
      </w:pPr>
      <w:r w:rsidRPr="00D806D6">
        <w:rPr>
          <w:rFonts w:ascii="Times New Roman" w:hAnsi="Times New Roman" w:cs="Times New Roman"/>
          <w:b/>
          <w:sz w:val="24"/>
        </w:rPr>
        <w:t>ПМ.03</w:t>
      </w:r>
      <w:r w:rsidRPr="00D806D6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ОРГАНИЗАЦИЯ</w:t>
      </w:r>
      <w:r w:rsidRPr="00D806D6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И</w:t>
      </w:r>
      <w:r w:rsidRPr="00D806D6">
        <w:rPr>
          <w:rFonts w:ascii="Times New Roman" w:hAnsi="Times New Roman" w:cs="Times New Roman"/>
          <w:b/>
          <w:spacing w:val="-1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ОСУЩЕСТВЛЕНИЕ</w:t>
      </w:r>
      <w:r w:rsidRPr="00D806D6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ИНТЕРНЕТ-</w:t>
      </w:r>
      <w:r w:rsidRPr="00D806D6">
        <w:rPr>
          <w:rFonts w:ascii="Times New Roman" w:hAnsi="Times New Roman" w:cs="Times New Roman"/>
          <w:b/>
          <w:spacing w:val="-2"/>
          <w:sz w:val="24"/>
        </w:rPr>
        <w:t>МАРКЕТИНГА</w:t>
      </w:r>
    </w:p>
    <w:p w14:paraId="48F00897" w14:textId="77777777" w:rsidR="00D806D6" w:rsidRPr="00D806D6" w:rsidRDefault="00D806D6" w:rsidP="00D806D6">
      <w:pPr>
        <w:widowControl w:val="0"/>
        <w:numPr>
          <w:ilvl w:val="1"/>
          <w:numId w:val="2"/>
        </w:numPr>
        <w:tabs>
          <w:tab w:val="left" w:pos="1027"/>
        </w:tabs>
        <w:autoSpaceDE w:val="0"/>
        <w:autoSpaceDN w:val="0"/>
        <w:spacing w:after="0" w:line="240" w:lineRule="auto"/>
        <w:ind w:left="1027" w:hanging="492"/>
        <w:rPr>
          <w:rFonts w:ascii="Times New Roman" w:eastAsia="Times New Roman" w:hAnsi="Times New Roman" w:cs="Times New Roman"/>
          <w:b/>
          <w:sz w:val="24"/>
        </w:rPr>
      </w:pPr>
      <w:r w:rsidRPr="00D806D6">
        <w:rPr>
          <w:rFonts w:ascii="Times New Roman" w:eastAsia="Times New Roman" w:hAnsi="Times New Roman" w:cs="Times New Roman"/>
          <w:b/>
          <w:sz w:val="24"/>
        </w:rPr>
        <w:t>Тематический</w:t>
      </w:r>
      <w:r w:rsidRPr="00D806D6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план</w:t>
      </w:r>
      <w:r w:rsidRPr="00D806D6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и</w:t>
      </w:r>
      <w:r w:rsidRPr="00D806D6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D806D6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учебной</w:t>
      </w:r>
      <w:r w:rsidRPr="00D806D6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</w:rPr>
        <w:t>практики</w:t>
      </w:r>
    </w:p>
    <w:p w14:paraId="3B8653C9" w14:textId="77777777" w:rsidR="00D806D6" w:rsidRPr="00D806D6" w:rsidRDefault="00D806D6" w:rsidP="00D806D6">
      <w:pPr>
        <w:widowControl w:val="0"/>
        <w:autoSpaceDE w:val="0"/>
        <w:autoSpaceDN w:val="0"/>
        <w:spacing w:before="98"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645"/>
        <w:gridCol w:w="2127"/>
        <w:gridCol w:w="2410"/>
      </w:tblGrid>
      <w:tr w:rsidR="00D806D6" w:rsidRPr="00D806D6" w14:paraId="31F2DCE6" w14:textId="77777777" w:rsidTr="00D806D6">
        <w:trPr>
          <w:trHeight w:val="1310"/>
        </w:trPr>
        <w:tc>
          <w:tcPr>
            <w:tcW w:w="2410" w:type="dxa"/>
          </w:tcPr>
          <w:p w14:paraId="2B491213" w14:textId="77777777" w:rsidR="00D806D6" w:rsidRPr="00D806D6" w:rsidRDefault="00D806D6" w:rsidP="00D806D6">
            <w:pPr>
              <w:spacing w:before="238" w:after="0" w:line="237" w:lineRule="auto"/>
              <w:ind w:left="187" w:right="182" w:hang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Коды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профессиональных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компетенций</w:t>
            </w:r>
            <w:proofErr w:type="spellEnd"/>
          </w:p>
        </w:tc>
        <w:tc>
          <w:tcPr>
            <w:tcW w:w="8645" w:type="dxa"/>
          </w:tcPr>
          <w:p w14:paraId="2D472464" w14:textId="77777777" w:rsidR="00D806D6" w:rsidRPr="00D806D6" w:rsidRDefault="00D806D6" w:rsidP="00D806D6">
            <w:pPr>
              <w:spacing w:before="238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1D4BE0BB" w14:textId="77777777" w:rsidR="00D806D6" w:rsidRPr="00D806D6" w:rsidRDefault="00D806D6" w:rsidP="00D806D6">
            <w:pPr>
              <w:spacing w:before="1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Наименования видов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практики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 ее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разделов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11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(этапов)</w:t>
            </w:r>
          </w:p>
        </w:tc>
        <w:tc>
          <w:tcPr>
            <w:tcW w:w="2127" w:type="dxa"/>
          </w:tcPr>
          <w:p w14:paraId="02F91598" w14:textId="77777777" w:rsidR="00D806D6" w:rsidRPr="00D806D6" w:rsidRDefault="00D806D6" w:rsidP="00D806D6">
            <w:pPr>
              <w:spacing w:before="99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8BE096A" w14:textId="77777777" w:rsidR="00D806D6" w:rsidRPr="00D806D6" w:rsidRDefault="00D806D6" w:rsidP="00D806D6">
            <w:pPr>
              <w:spacing w:after="0" w:line="240" w:lineRule="auto"/>
              <w:ind w:left="45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Всего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2410" w:type="dxa"/>
          </w:tcPr>
          <w:p w14:paraId="1D7BECE5" w14:textId="77777777" w:rsidR="00D806D6" w:rsidRPr="00D806D6" w:rsidRDefault="00D806D6" w:rsidP="00D806D6">
            <w:pPr>
              <w:spacing w:before="2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63BDF50" w14:textId="77777777" w:rsidR="00D806D6" w:rsidRPr="00D806D6" w:rsidRDefault="00D806D6" w:rsidP="00D806D6">
            <w:pPr>
              <w:spacing w:before="1" w:after="0" w:line="240" w:lineRule="auto"/>
              <w:ind w:left="11" w:right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Уровень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освоения</w:t>
            </w:r>
            <w:proofErr w:type="spellEnd"/>
          </w:p>
        </w:tc>
      </w:tr>
      <w:tr w:rsidR="00D806D6" w:rsidRPr="00D806D6" w14:paraId="0531C832" w14:textId="77777777" w:rsidTr="00D806D6">
        <w:trPr>
          <w:trHeight w:val="277"/>
        </w:trPr>
        <w:tc>
          <w:tcPr>
            <w:tcW w:w="2410" w:type="dxa"/>
          </w:tcPr>
          <w:p w14:paraId="4D113F6B" w14:textId="77777777" w:rsidR="00D806D6" w:rsidRPr="00D806D6" w:rsidRDefault="00D806D6" w:rsidP="00D806D6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</w:rPr>
              <w:t>ПК 3.1-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</w:rPr>
              <w:t>3.6</w:t>
            </w:r>
          </w:p>
        </w:tc>
        <w:tc>
          <w:tcPr>
            <w:tcW w:w="8645" w:type="dxa"/>
          </w:tcPr>
          <w:p w14:paraId="29BAB9E0" w14:textId="77777777" w:rsidR="00D806D6" w:rsidRPr="00D806D6" w:rsidRDefault="00D806D6" w:rsidP="00D806D6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D806D6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осуществление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интернет-маркетинга</w:t>
            </w:r>
          </w:p>
        </w:tc>
        <w:tc>
          <w:tcPr>
            <w:tcW w:w="2127" w:type="dxa"/>
          </w:tcPr>
          <w:p w14:paraId="7B797D38" w14:textId="77777777" w:rsidR="00D806D6" w:rsidRPr="00D806D6" w:rsidRDefault="00D806D6" w:rsidP="00D806D6">
            <w:pPr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2</w:t>
            </w:r>
            <w:r w:rsidRPr="00D806D6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нед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.</w:t>
            </w:r>
            <w:r w:rsidRPr="00D806D6">
              <w:rPr>
                <w:rFonts w:ascii="Times New Roman" w:eastAsia="Times New Roman" w:hAnsi="Times New Roman" w:cs="Times New Roman"/>
                <w:i/>
                <w:spacing w:val="4"/>
                <w:sz w:val="24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\</w:t>
            </w:r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72</w:t>
            </w:r>
            <w:r w:rsidRPr="00D806D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час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.</w:t>
            </w:r>
          </w:p>
        </w:tc>
        <w:tc>
          <w:tcPr>
            <w:tcW w:w="2410" w:type="dxa"/>
          </w:tcPr>
          <w:p w14:paraId="7EC5CC0B" w14:textId="77777777" w:rsidR="00D806D6" w:rsidRPr="00D806D6" w:rsidRDefault="00D806D6" w:rsidP="00D806D6">
            <w:pPr>
              <w:spacing w:after="0" w:line="258" w:lineRule="exact"/>
              <w:ind w:left="11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>2,3</w:t>
            </w:r>
          </w:p>
        </w:tc>
      </w:tr>
      <w:tr w:rsidR="00D806D6" w:rsidRPr="00D806D6" w14:paraId="4F4CD1F9" w14:textId="77777777" w:rsidTr="00D806D6">
        <w:trPr>
          <w:trHeight w:val="273"/>
        </w:trPr>
        <w:tc>
          <w:tcPr>
            <w:tcW w:w="2410" w:type="dxa"/>
          </w:tcPr>
          <w:p w14:paraId="61D9E5ED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45" w:type="dxa"/>
          </w:tcPr>
          <w:p w14:paraId="7F56A509" w14:textId="77777777" w:rsidR="00D806D6" w:rsidRPr="00D806D6" w:rsidRDefault="00D806D6" w:rsidP="00D806D6">
            <w:pPr>
              <w:spacing w:after="0" w:line="253" w:lineRule="exact"/>
              <w:ind w:left="105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Дифференцированный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i/>
                <w:spacing w:val="-9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зачет</w:t>
            </w:r>
            <w:proofErr w:type="spellEnd"/>
          </w:p>
        </w:tc>
        <w:tc>
          <w:tcPr>
            <w:tcW w:w="2127" w:type="dxa"/>
          </w:tcPr>
          <w:p w14:paraId="3A0658B5" w14:textId="77777777" w:rsidR="00D806D6" w:rsidRPr="00D806D6" w:rsidRDefault="00D806D6" w:rsidP="00D806D6">
            <w:pPr>
              <w:spacing w:after="0" w:line="253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14:paraId="2085FD22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806D6" w:rsidRPr="00D806D6" w14:paraId="5BA6B7E0" w14:textId="77777777" w:rsidTr="00D806D6">
        <w:trPr>
          <w:trHeight w:val="277"/>
        </w:trPr>
        <w:tc>
          <w:tcPr>
            <w:tcW w:w="2410" w:type="dxa"/>
          </w:tcPr>
          <w:p w14:paraId="51202861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45" w:type="dxa"/>
          </w:tcPr>
          <w:p w14:paraId="59B9F2CB" w14:textId="77777777" w:rsidR="00D806D6" w:rsidRPr="00D806D6" w:rsidRDefault="00D806D6" w:rsidP="00D806D6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Всего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:</w:t>
            </w:r>
          </w:p>
        </w:tc>
        <w:tc>
          <w:tcPr>
            <w:tcW w:w="2127" w:type="dxa"/>
          </w:tcPr>
          <w:p w14:paraId="4DA4429E" w14:textId="77777777" w:rsidR="00D806D6" w:rsidRPr="00D806D6" w:rsidRDefault="00D806D6" w:rsidP="00D806D6">
            <w:pPr>
              <w:spacing w:after="0" w:line="258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>72</w:t>
            </w:r>
          </w:p>
        </w:tc>
        <w:tc>
          <w:tcPr>
            <w:tcW w:w="2410" w:type="dxa"/>
          </w:tcPr>
          <w:p w14:paraId="319C7E51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5E8ED09" w14:textId="77777777" w:rsidR="00D806D6" w:rsidRPr="00D806D6" w:rsidRDefault="00D806D6" w:rsidP="00D806D6">
      <w:pPr>
        <w:widowControl w:val="0"/>
        <w:numPr>
          <w:ilvl w:val="1"/>
          <w:numId w:val="2"/>
        </w:numPr>
        <w:tabs>
          <w:tab w:val="left" w:pos="1014"/>
        </w:tabs>
        <w:autoSpaceDE w:val="0"/>
        <w:autoSpaceDN w:val="0"/>
        <w:spacing w:before="321" w:after="0" w:line="240" w:lineRule="auto"/>
        <w:ind w:left="1014" w:hanging="479"/>
        <w:rPr>
          <w:rFonts w:ascii="Times New Roman" w:eastAsia="Times New Roman" w:hAnsi="Times New Roman" w:cs="Times New Roman"/>
          <w:b/>
          <w:sz w:val="24"/>
        </w:rPr>
      </w:pPr>
      <w:r w:rsidRPr="00D806D6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D806D6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обучения</w:t>
      </w:r>
      <w:r w:rsidRPr="00D806D6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по</w:t>
      </w:r>
      <w:r w:rsidRPr="00D806D6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учебной</w:t>
      </w:r>
      <w:r w:rsidRPr="00D806D6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</w:rPr>
        <w:t>практике</w:t>
      </w:r>
    </w:p>
    <w:p w14:paraId="73DA31E1" w14:textId="77777777" w:rsidR="00D806D6" w:rsidRPr="00D806D6" w:rsidRDefault="00D806D6" w:rsidP="00D806D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536"/>
        <w:gridCol w:w="1334"/>
        <w:gridCol w:w="6604"/>
        <w:gridCol w:w="1559"/>
      </w:tblGrid>
      <w:tr w:rsidR="00D806D6" w:rsidRPr="00D806D6" w14:paraId="6C9E4FB1" w14:textId="77777777" w:rsidTr="00D806D6">
        <w:trPr>
          <w:trHeight w:val="460"/>
        </w:trPr>
        <w:tc>
          <w:tcPr>
            <w:tcW w:w="1810" w:type="dxa"/>
          </w:tcPr>
          <w:p w14:paraId="14B88D1C" w14:textId="77777777" w:rsidR="00D806D6" w:rsidRPr="00D806D6" w:rsidRDefault="00D806D6" w:rsidP="00D806D6">
            <w:pPr>
              <w:spacing w:after="0" w:line="225" w:lineRule="exact"/>
              <w:ind w:left="3" w:right="1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>Виды</w:t>
            </w:r>
            <w:proofErr w:type="spellEnd"/>
          </w:p>
          <w:p w14:paraId="070A3521" w14:textId="77777777" w:rsidR="00D806D6" w:rsidRPr="00D806D6" w:rsidRDefault="00D806D6" w:rsidP="00D806D6">
            <w:pPr>
              <w:spacing w:after="0" w:line="215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536" w:type="dxa"/>
          </w:tcPr>
          <w:p w14:paraId="2DA4F12E" w14:textId="77777777" w:rsidR="00D806D6" w:rsidRPr="00D806D6" w:rsidRDefault="00D806D6" w:rsidP="00D806D6">
            <w:pPr>
              <w:spacing w:before="110" w:after="0" w:line="240" w:lineRule="auto"/>
              <w:ind w:left="298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Виды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334" w:type="dxa"/>
          </w:tcPr>
          <w:p w14:paraId="2BC54269" w14:textId="77777777" w:rsidR="00D806D6" w:rsidRPr="00D806D6" w:rsidRDefault="00D806D6" w:rsidP="00D806D6">
            <w:pPr>
              <w:spacing w:after="0" w:line="225" w:lineRule="exact"/>
              <w:ind w:left="6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Количество</w:t>
            </w:r>
            <w:proofErr w:type="spellEnd"/>
          </w:p>
          <w:p w14:paraId="499181AC" w14:textId="77777777" w:rsidR="00D806D6" w:rsidRPr="00D806D6" w:rsidRDefault="00D806D6" w:rsidP="00D806D6">
            <w:pPr>
              <w:spacing w:after="0" w:line="215" w:lineRule="exact"/>
              <w:ind w:left="66" w:right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604" w:type="dxa"/>
          </w:tcPr>
          <w:p w14:paraId="6E2880EB" w14:textId="77777777" w:rsidR="00D806D6" w:rsidRPr="00D806D6" w:rsidRDefault="00D806D6" w:rsidP="00D806D6">
            <w:pPr>
              <w:spacing w:before="110"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>Показатели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>освоения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7"/>
                <w:sz w:val="24"/>
                <w:szCs w:val="24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ПК</w:t>
            </w:r>
          </w:p>
        </w:tc>
        <w:tc>
          <w:tcPr>
            <w:tcW w:w="1559" w:type="dxa"/>
          </w:tcPr>
          <w:p w14:paraId="22E6A49E" w14:textId="77777777" w:rsidR="00D806D6" w:rsidRPr="00D806D6" w:rsidRDefault="00D806D6" w:rsidP="00D806D6">
            <w:pPr>
              <w:spacing w:after="0" w:line="225" w:lineRule="exact"/>
              <w:ind w:left="72" w:right="7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>База</w:t>
            </w:r>
            <w:proofErr w:type="spellEnd"/>
          </w:p>
          <w:p w14:paraId="054614F3" w14:textId="77777777" w:rsidR="00D806D6" w:rsidRPr="00D806D6" w:rsidRDefault="00D806D6" w:rsidP="00D806D6">
            <w:pPr>
              <w:spacing w:after="0" w:line="215" w:lineRule="exact"/>
              <w:ind w:left="7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практики</w:t>
            </w:r>
            <w:proofErr w:type="spellEnd"/>
          </w:p>
        </w:tc>
      </w:tr>
      <w:tr w:rsidR="00D806D6" w:rsidRPr="00D806D6" w14:paraId="077944B5" w14:textId="77777777" w:rsidTr="00D806D6">
        <w:trPr>
          <w:trHeight w:val="460"/>
        </w:trPr>
        <w:tc>
          <w:tcPr>
            <w:tcW w:w="1810" w:type="dxa"/>
            <w:vMerge w:val="restart"/>
          </w:tcPr>
          <w:p w14:paraId="106439F5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осуществление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интернет-маркетинга</w:t>
            </w:r>
            <w:proofErr w:type="spellEnd"/>
          </w:p>
          <w:p w14:paraId="70101AD5" w14:textId="77777777" w:rsidR="00D806D6" w:rsidRPr="00D806D6" w:rsidRDefault="00D806D6" w:rsidP="00D806D6">
            <w:pPr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34E24B60" w14:textId="77777777" w:rsidR="00D806D6" w:rsidRP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базового аудита веб-сайта</w:t>
            </w:r>
          </w:p>
        </w:tc>
        <w:tc>
          <w:tcPr>
            <w:tcW w:w="1334" w:type="dxa"/>
          </w:tcPr>
          <w:p w14:paraId="68726E3A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>24</w:t>
            </w:r>
          </w:p>
        </w:tc>
        <w:tc>
          <w:tcPr>
            <w:tcW w:w="6604" w:type="dxa"/>
            <w:vMerge w:val="restart"/>
          </w:tcPr>
          <w:p w14:paraId="08FB846F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3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технического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аудируемого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веб-сайта;</w:t>
            </w:r>
          </w:p>
          <w:p w14:paraId="3414563D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базового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аудита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эргономичности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(юзабилити)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аудируемого веб-сайта;</w:t>
            </w:r>
          </w:p>
          <w:p w14:paraId="0B3D39AE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аудита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визуально-эстетического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аудируемого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вебсайта.</w:t>
            </w:r>
          </w:p>
          <w:p w14:paraId="46DA81AE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поисковой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выдачи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  <w:proofErr w:type="gramEnd"/>
          </w:p>
          <w:p w14:paraId="47ADD643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веб-сайтов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конкурентов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поисковой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выдачи;</w:t>
            </w:r>
          </w:p>
          <w:p w14:paraId="7301B150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пользователей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поиске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необходимой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информационно-телекоммуникационной сети "интернет";</w:t>
            </w:r>
          </w:p>
          <w:p w14:paraId="22FC3643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продвижения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  <w:proofErr w:type="gramEnd"/>
          </w:p>
          <w:p w14:paraId="40BA66E8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проверки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корректировки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списка</w:t>
            </w:r>
            <w:r w:rsidRPr="00D806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ключевых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словосочетаний, используемых при поисковом продвижении;</w:t>
            </w:r>
          </w:p>
          <w:p w14:paraId="4A0A9F75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35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присутствия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компании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информационном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пространстве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данных из поисковых систем.</w:t>
            </w:r>
          </w:p>
          <w:p w14:paraId="149428CB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стратегии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продвижения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сетях</w:t>
            </w:r>
          </w:p>
          <w:p w14:paraId="12EDACB2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3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текстовых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рекламных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объявлений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медиа информационно-телекоммуникационной сети «интернет»;</w:t>
            </w:r>
          </w:p>
          <w:p w14:paraId="4306DDF0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before="1" w:after="0" w:line="23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</w:t>
            </w:r>
            <w:r w:rsidRPr="00D806D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медийных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рекламных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объявлений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медиа</w:t>
            </w:r>
          </w:p>
          <w:p w14:paraId="797D1FA5" w14:textId="77777777" w:rsidR="00D806D6" w:rsidRPr="00D806D6" w:rsidRDefault="00D806D6" w:rsidP="00D806D6">
            <w:pPr>
              <w:numPr>
                <w:ilvl w:val="0"/>
                <w:numId w:val="6"/>
              </w:numPr>
              <w:tabs>
                <w:tab w:val="left" w:pos="465"/>
              </w:tabs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анализа использования информационных, навигационных и </w:t>
            </w:r>
            <w:proofErr w:type="spellStart"/>
            <w:proofErr w:type="gram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фунциональных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proofErr w:type="gramEnd"/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страниц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веб-сайта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посетителями,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пришедши- ми</w:t>
            </w:r>
            <w:proofErr w:type="gram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ссылкам из систем контекстно-медийной рекламы;</w:t>
            </w:r>
          </w:p>
          <w:p w14:paraId="5033E684" w14:textId="77777777" w:rsidR="00D806D6" w:rsidRPr="00D806D6" w:rsidRDefault="00D806D6" w:rsidP="00D806D6">
            <w:pPr>
              <w:numPr>
                <w:ilvl w:val="0"/>
                <w:numId w:val="6"/>
              </w:numPr>
              <w:tabs>
                <w:tab w:val="left" w:pos="465"/>
              </w:tabs>
              <w:spacing w:before="1" w:after="0" w:line="240" w:lineRule="auto"/>
              <w:ind w:right="9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эффективности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контекстно- медийной рекламной кампании;</w:t>
            </w:r>
          </w:p>
          <w:p w14:paraId="721F2D3E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составления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отчетов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результатам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выделения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сегментов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целевой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аудитории.</w:t>
            </w:r>
          </w:p>
          <w:p w14:paraId="311794D1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14:paraId="70B4E1FA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14:paraId="664E1BAB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D886608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4BF24DC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</w:tcPr>
          <w:p w14:paraId="43F5F19A" w14:textId="77777777" w:rsidR="00D806D6" w:rsidRPr="00D806D6" w:rsidRDefault="00D806D6" w:rsidP="00D806D6">
            <w:pPr>
              <w:spacing w:after="0" w:line="221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D806D6">
              <w:rPr>
                <w:rFonts w:ascii="Times New Roman" w:eastAsia="Times New Roman" w:hAnsi="Times New Roman" w:cs="Times New Roman"/>
                <w:sz w:val="20"/>
              </w:rPr>
              <w:t xml:space="preserve">ГАПОУ СО </w:t>
            </w:r>
          </w:p>
          <w:p w14:paraId="4D426714" w14:textId="77777777" w:rsidR="00D806D6" w:rsidRPr="00D806D6" w:rsidRDefault="00D806D6" w:rsidP="00D806D6">
            <w:pPr>
              <w:spacing w:after="0" w:line="221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D806D6">
              <w:rPr>
                <w:rFonts w:ascii="Times New Roman" w:eastAsia="Times New Roman" w:hAnsi="Times New Roman" w:cs="Times New Roman"/>
                <w:sz w:val="20"/>
              </w:rPr>
              <w:t>«КАК»</w:t>
            </w:r>
          </w:p>
        </w:tc>
      </w:tr>
      <w:tr w:rsidR="00D806D6" w:rsidRPr="00D806D6" w14:paraId="2CADA01F" w14:textId="77777777" w:rsidTr="00D806D6">
        <w:trPr>
          <w:trHeight w:val="460"/>
        </w:trPr>
        <w:tc>
          <w:tcPr>
            <w:tcW w:w="1810" w:type="dxa"/>
            <w:vMerge/>
          </w:tcPr>
          <w:p w14:paraId="524D9072" w14:textId="77777777" w:rsidR="00D806D6" w:rsidRPr="00D806D6" w:rsidRDefault="00D806D6" w:rsidP="00D806D6">
            <w:pPr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04AB4434" w14:textId="77777777" w:rsidR="00D806D6" w:rsidRPr="00D806D6" w:rsidRDefault="00D806D6" w:rsidP="00D806D6">
            <w:pPr>
              <w:spacing w:after="0" w:line="221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Таргетированная реклама в социальных сетях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 ВК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Телеграмм)</w:t>
            </w:r>
          </w:p>
        </w:tc>
        <w:tc>
          <w:tcPr>
            <w:tcW w:w="1334" w:type="dxa"/>
          </w:tcPr>
          <w:p w14:paraId="396429C0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>12</w:t>
            </w:r>
          </w:p>
        </w:tc>
        <w:tc>
          <w:tcPr>
            <w:tcW w:w="6604" w:type="dxa"/>
            <w:vMerge/>
          </w:tcPr>
          <w:p w14:paraId="52A280B1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3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</w:tcPr>
          <w:p w14:paraId="3F2FED41" w14:textId="77777777" w:rsidR="00D806D6" w:rsidRPr="00D806D6" w:rsidRDefault="00D806D6" w:rsidP="00D806D6">
            <w:pPr>
              <w:spacing w:after="0" w:line="221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806D6" w:rsidRPr="00D806D6" w14:paraId="6E937B72" w14:textId="77777777" w:rsidTr="00D806D6">
        <w:trPr>
          <w:trHeight w:val="460"/>
        </w:trPr>
        <w:tc>
          <w:tcPr>
            <w:tcW w:w="1810" w:type="dxa"/>
            <w:vMerge/>
            <w:tcBorders>
              <w:top w:val="nil"/>
            </w:tcBorders>
          </w:tcPr>
          <w:p w14:paraId="1BE48002" w14:textId="77777777" w:rsidR="00D806D6" w:rsidRPr="00D806D6" w:rsidRDefault="00D806D6" w:rsidP="00D806D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80F8FCA" w14:textId="77777777" w:rsid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семантического ядра и стратегии проведения контекстно-медийной рекламы</w:t>
            </w:r>
          </w:p>
          <w:p w14:paraId="780C01A9" w14:textId="77777777" w:rsidR="00D806D6" w:rsidRP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4" w:type="dxa"/>
          </w:tcPr>
          <w:p w14:paraId="7FA8A2F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038086DF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4C2C1D8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327472F3" w14:textId="77777777" w:rsidTr="00D806D6">
        <w:trPr>
          <w:trHeight w:val="455"/>
        </w:trPr>
        <w:tc>
          <w:tcPr>
            <w:tcW w:w="1810" w:type="dxa"/>
            <w:vMerge/>
            <w:tcBorders>
              <w:top w:val="nil"/>
            </w:tcBorders>
          </w:tcPr>
          <w:p w14:paraId="2AF3A78C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06F6552" w14:textId="77777777" w:rsidR="00D806D6" w:rsidRPr="00D806D6" w:rsidRDefault="00D806D6" w:rsidP="00D806D6">
            <w:pPr>
              <w:spacing w:after="0" w:line="21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Яндекс Директ.</w:t>
            </w:r>
          </w:p>
        </w:tc>
        <w:tc>
          <w:tcPr>
            <w:tcW w:w="1334" w:type="dxa"/>
          </w:tcPr>
          <w:p w14:paraId="2C8EF539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03625DE8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FB94AB8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57EFDEE3" w14:textId="77777777" w:rsidTr="00D806D6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86AA2BA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DF19A3A" w14:textId="77777777" w:rsidR="00D806D6" w:rsidRPr="00D806D6" w:rsidRDefault="00D806D6" w:rsidP="00D806D6">
            <w:pPr>
              <w:spacing w:after="0" w:line="210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Метрики</w:t>
            </w:r>
          </w:p>
        </w:tc>
        <w:tc>
          <w:tcPr>
            <w:tcW w:w="1334" w:type="dxa"/>
          </w:tcPr>
          <w:p w14:paraId="68B6890C" w14:textId="77777777" w:rsidR="00D806D6" w:rsidRPr="00D806D6" w:rsidRDefault="00D806D6" w:rsidP="00D806D6">
            <w:pPr>
              <w:spacing w:after="0" w:line="210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3DB47371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EBD86F9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609AF543" w14:textId="77777777" w:rsidTr="00D806D6">
        <w:trPr>
          <w:trHeight w:val="460"/>
        </w:trPr>
        <w:tc>
          <w:tcPr>
            <w:tcW w:w="1810" w:type="dxa"/>
            <w:vMerge/>
            <w:tcBorders>
              <w:top w:val="nil"/>
            </w:tcBorders>
          </w:tcPr>
          <w:p w14:paraId="2846A1E7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8BDE2ED" w14:textId="77777777" w:rsidR="00D806D6" w:rsidRP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67B766ED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604" w:type="dxa"/>
            <w:vMerge/>
            <w:tcBorders>
              <w:top w:val="nil"/>
            </w:tcBorders>
          </w:tcPr>
          <w:p w14:paraId="01F48138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C0E0322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08BDC885" w14:textId="77777777" w:rsidTr="00D806D6">
        <w:trPr>
          <w:trHeight w:val="2668"/>
        </w:trPr>
        <w:tc>
          <w:tcPr>
            <w:tcW w:w="1810" w:type="dxa"/>
            <w:vMerge/>
            <w:tcBorders>
              <w:top w:val="nil"/>
            </w:tcBorders>
          </w:tcPr>
          <w:p w14:paraId="33BFE7E1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42F62BA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8EB580F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79DECCC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092348A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3F65139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B96CF4D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39B7D69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F270714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7474D40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56B78ED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70AEC6B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1CBA48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E234E45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B7E9F7C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3B9198A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F156D2B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409E0A4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FBBB22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946F319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1E8E7B7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F0E24F5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CAC9DCC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52E904D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6290BE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34" w:type="dxa"/>
          </w:tcPr>
          <w:p w14:paraId="6E57C0C2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78AB65B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5F829FD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13AF2B1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D7D463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09FC9F7B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B7ED4D3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0BB783C3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A4692E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07E7133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DC97DBB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5E93E5C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000A179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E375F89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4D58CB49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627B7FB1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6DE90C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364F63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346603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5DE6F03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7F99F83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50D55E4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48FB2E0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7CDFB5D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7430FD44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6711BC8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0C4387B9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15BA834D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2F4BD234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0ACBD55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72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48C3D972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C79D3C4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</w:tbl>
    <w:p w14:paraId="73C24046" w14:textId="77777777" w:rsidR="00D806D6" w:rsidRPr="00D806D6" w:rsidRDefault="00D806D6" w:rsidP="00D806D6">
      <w:pPr>
        <w:rPr>
          <w:sz w:val="2"/>
          <w:szCs w:val="2"/>
        </w:rPr>
        <w:sectPr w:rsidR="00D806D6" w:rsidRPr="00D806D6">
          <w:pgSz w:w="16840" w:h="11900" w:orient="landscape"/>
          <w:pgMar w:top="1060" w:right="141" w:bottom="280" w:left="708" w:header="720" w:footer="720" w:gutter="0"/>
          <w:cols w:space="720"/>
        </w:sectPr>
      </w:pPr>
    </w:p>
    <w:p w14:paraId="7E28B2D7" w14:textId="77777777" w:rsidR="00D806D6" w:rsidRPr="00D806D6" w:rsidRDefault="00D806D6" w:rsidP="00D806D6">
      <w:pPr>
        <w:spacing w:after="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 УСЛОВИЯ РЕАЛИЗАЦИИ ПРОФЕССИОНАЛЬНОГО МОДУЛЯ</w:t>
      </w:r>
    </w:p>
    <w:p w14:paraId="7A61D438" w14:textId="77777777" w:rsidR="00D806D6" w:rsidRPr="00D806D6" w:rsidRDefault="00D806D6" w:rsidP="00D806D6">
      <w:pPr>
        <w:spacing w:after="0" w:line="259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14:paraId="16175AC3" w14:textId="77777777" w:rsidR="00D806D6" w:rsidRPr="00D806D6" w:rsidRDefault="00D806D6" w:rsidP="00D806D6">
      <w:pPr>
        <w:spacing w:after="0" w:line="259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806D6">
        <w:rPr>
          <w:rFonts w:ascii="Times New Roman" w:hAnsi="Times New Roman"/>
          <w:bCs/>
          <w:sz w:val="24"/>
          <w:szCs w:val="24"/>
        </w:rPr>
        <w:t>Лаборатория</w:t>
      </w:r>
      <w:r w:rsidRPr="00D806D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D806D6">
        <w:rPr>
          <w:rFonts w:ascii="Times New Roman" w:eastAsia="Calibri" w:hAnsi="Times New Roman"/>
          <w:bCs/>
          <w:iCs/>
          <w:sz w:val="24"/>
          <w:szCs w:val="24"/>
        </w:rPr>
        <w:t>«</w:t>
      </w:r>
      <w:r w:rsidRPr="00D806D6">
        <w:rPr>
          <w:rFonts w:ascii="Times New Roman" w:eastAsia="Calibri" w:hAnsi="Times New Roman"/>
          <w:sz w:val="24"/>
          <w:szCs w:val="24"/>
        </w:rPr>
        <w:t>Предпринимательства и интернет – маркетинга»</w:t>
      </w:r>
      <w:r w:rsidRPr="00D806D6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D806D6">
        <w:rPr>
          <w:rFonts w:ascii="Times New Roman" w:hAnsi="Times New Roman"/>
          <w:bCs/>
          <w:sz w:val="24"/>
          <w:szCs w:val="24"/>
        </w:rPr>
        <w:t xml:space="preserve">оснащенная в соответствии с п. 6.1.2.3 </w:t>
      </w:r>
      <w:r w:rsidRPr="00D806D6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D806D6">
        <w:rPr>
          <w:rFonts w:ascii="Times New Roman" w:hAnsi="Times New Roman"/>
          <w:bCs/>
          <w:sz w:val="24"/>
          <w:szCs w:val="24"/>
        </w:rPr>
        <w:t>по специальности.</w:t>
      </w:r>
    </w:p>
    <w:p w14:paraId="1901AC68" w14:textId="77777777" w:rsidR="00D806D6" w:rsidRPr="00D806D6" w:rsidRDefault="00D806D6" w:rsidP="00D806D6">
      <w:pPr>
        <w:suppressAutoHyphens/>
        <w:spacing w:after="0" w:line="259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806D6">
        <w:rPr>
          <w:rFonts w:ascii="Times New Roman" w:hAnsi="Times New Roman"/>
          <w:bCs/>
          <w:sz w:val="24"/>
          <w:szCs w:val="24"/>
        </w:rPr>
        <w:t xml:space="preserve">Оснащенные базы практики в соответствии с п. 6.1.2.5 </w:t>
      </w:r>
      <w:r w:rsidRPr="00D806D6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D806D6">
        <w:rPr>
          <w:rFonts w:ascii="Times New Roman" w:hAnsi="Times New Roman"/>
          <w:bCs/>
          <w:sz w:val="24"/>
          <w:szCs w:val="24"/>
        </w:rPr>
        <w:t>по специальности.</w:t>
      </w:r>
    </w:p>
    <w:p w14:paraId="703FC2C8" w14:textId="77777777" w:rsidR="00D806D6" w:rsidRPr="00D806D6" w:rsidRDefault="00D806D6" w:rsidP="00D806D6">
      <w:pPr>
        <w:suppressAutoHyphens/>
        <w:spacing w:after="0" w:line="259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9206AEA" w14:textId="77777777" w:rsidR="00D806D6" w:rsidRPr="00D806D6" w:rsidRDefault="00D806D6" w:rsidP="00D806D6">
      <w:pPr>
        <w:spacing w:after="0" w:line="259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4BB28160" w14:textId="77777777" w:rsidR="00D806D6" w:rsidRPr="00D806D6" w:rsidRDefault="00D806D6" w:rsidP="00D806D6">
      <w:pPr>
        <w:suppressAutoHyphens/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06D6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D806D6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 </w:t>
      </w:r>
      <w:r w:rsidRPr="00D806D6">
        <w:rPr>
          <w:rFonts w:ascii="Times New Roman" w:hAnsi="Times New Roman"/>
          <w:sz w:val="24"/>
          <w:szCs w:val="24"/>
        </w:rPr>
        <w:br/>
        <w:t xml:space="preserve">для использования в образовательном процессе. При формировании </w:t>
      </w:r>
      <w:r w:rsidRPr="00D806D6">
        <w:rPr>
          <w:rFonts w:ascii="Times New Roman" w:hAnsi="Times New Roman"/>
          <w:bCs/>
          <w:sz w:val="24"/>
          <w:szCs w:val="24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1A1A2F12" w14:textId="77777777" w:rsidR="00D806D6" w:rsidRPr="00D806D6" w:rsidRDefault="00D806D6" w:rsidP="00D806D6">
      <w:pPr>
        <w:spacing w:after="0" w:line="259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798C8E4B" w14:textId="77777777" w:rsidR="00D806D6" w:rsidRPr="00D806D6" w:rsidRDefault="00D806D6" w:rsidP="00D806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D806D6">
        <w:rPr>
          <w:rFonts w:ascii="Times New Roman" w:hAnsi="Times New Roman"/>
          <w:b/>
          <w:sz w:val="24"/>
          <w:szCs w:val="24"/>
          <w:lang w:val="x-none" w:eastAsia="x-none"/>
        </w:rPr>
        <w:t xml:space="preserve">3.2.1. </w:t>
      </w:r>
      <w:r w:rsidRPr="00D806D6">
        <w:rPr>
          <w:rFonts w:ascii="Times New Roman" w:hAnsi="Times New Roman"/>
          <w:b/>
          <w:sz w:val="24"/>
          <w:szCs w:val="24"/>
          <w:lang w:eastAsia="x-none"/>
        </w:rPr>
        <w:t xml:space="preserve">Основные печатные и электронные </w:t>
      </w:r>
      <w:r w:rsidRPr="00D806D6">
        <w:rPr>
          <w:rFonts w:ascii="Times New Roman" w:hAnsi="Times New Roman"/>
          <w:b/>
          <w:sz w:val="24"/>
          <w:szCs w:val="24"/>
          <w:lang w:val="x-none" w:eastAsia="x-none"/>
        </w:rPr>
        <w:t>издания</w:t>
      </w:r>
    </w:p>
    <w:p w14:paraId="203BBB66" w14:textId="77777777" w:rsidR="00D806D6" w:rsidRPr="00D806D6" w:rsidRDefault="00D806D6" w:rsidP="00D806D6">
      <w:pPr>
        <w:numPr>
          <w:ilvl w:val="0"/>
          <w:numId w:val="15"/>
        </w:num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Информационные технологии в маркетинге : учебник и практикум для среднего профессионального образования / С. В. Карпова [и др.] ; под общей редакцией С. В. Карповой. — Москва: Издательство </w:t>
      </w:r>
      <w:proofErr w:type="spellStart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, 2022. — 367 с. — (Профессиональное образование). — ISBN 978-5-9916-9115-4. — Текст: электронный // Образовательная платформа </w:t>
      </w:r>
      <w:proofErr w:type="spellStart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[сайт]. — URL: </w:t>
      </w:r>
      <w:hyperlink r:id="rId6" w:history="1">
        <w:r w:rsidRPr="00D806D6">
          <w:rPr>
            <w:rFonts w:ascii="Times New Roman" w:hAnsi="Times New Roman" w:cs="Times New Roman"/>
            <w:iCs/>
            <w:sz w:val="24"/>
            <w:szCs w:val="24"/>
            <w:u w:val="single"/>
            <w:shd w:val="clear" w:color="auto" w:fill="FFFFFF"/>
          </w:rPr>
          <w:t>https://urait.ru/bcode/491722</w:t>
        </w:r>
      </w:hyperlink>
    </w:p>
    <w:p w14:paraId="2E90FE1D" w14:textId="77777777" w:rsidR="00D806D6" w:rsidRPr="00D806D6" w:rsidRDefault="00D806D6" w:rsidP="00D806D6">
      <w:pPr>
        <w:numPr>
          <w:ilvl w:val="0"/>
          <w:numId w:val="15"/>
        </w:num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>PR в сфере коммерции: учебник / под ред. д-ра экон. наук, проф. И. М. Синяевой. — Москва: Вузовский учебник: ИНФРА-М, 2019. — 298 с. — (Среднее профессиональное образование). — ISBN 978-5-9558-0614-3. — Текст: электронный. — URL: https://znanium.com/catalog/product/1018359 (дата обращения: 18.06.2022). – Режим доступа: по подписке.</w:t>
      </w:r>
    </w:p>
    <w:p w14:paraId="0B717202" w14:textId="77777777" w:rsidR="00D806D6" w:rsidRPr="00D806D6" w:rsidRDefault="00D806D6" w:rsidP="00D806D6">
      <w:pPr>
        <w:suppressAutoHyphens/>
        <w:spacing w:after="0" w:line="259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2F778B" w14:textId="77777777" w:rsidR="00D806D6" w:rsidRPr="00D806D6" w:rsidRDefault="00D806D6" w:rsidP="00D806D6">
      <w:pPr>
        <w:suppressAutoHyphens/>
        <w:spacing w:after="0" w:line="259" w:lineRule="auto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3.2.2. Дополнительные источники</w:t>
      </w:r>
    </w:p>
    <w:p w14:paraId="2A09C78B" w14:textId="77777777" w:rsidR="00D806D6" w:rsidRPr="00D806D6" w:rsidRDefault="00D806D6" w:rsidP="00D806D6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D806D6">
        <w:rPr>
          <w:rFonts w:ascii="Times New Roman" w:hAnsi="Times New Roman"/>
          <w:sz w:val="24"/>
          <w:szCs w:val="24"/>
          <w:lang w:eastAsia="x-none"/>
        </w:rPr>
        <w:t>Ашманов, И. Оптимизация и продвижение сайтов в поисковых системах / И. Ашманов. СПб.: Питер, 2021.</w:t>
      </w:r>
    </w:p>
    <w:p w14:paraId="5438F43D" w14:textId="77777777" w:rsidR="00D806D6" w:rsidRPr="00D806D6" w:rsidRDefault="00D806D6" w:rsidP="00D806D6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D806D6">
        <w:rPr>
          <w:rFonts w:ascii="Times New Roman" w:hAnsi="Times New Roman"/>
          <w:sz w:val="24"/>
          <w:szCs w:val="24"/>
          <w:lang w:eastAsia="x-none"/>
        </w:rPr>
        <w:t xml:space="preserve">Гаврилов, Л. П. Инновационные технологии в коммерции и бизнесе / Л. П. Гаврилов. – </w:t>
      </w:r>
      <w:proofErr w:type="gramStart"/>
      <w:r w:rsidRPr="00D806D6">
        <w:rPr>
          <w:rFonts w:ascii="Times New Roman" w:hAnsi="Times New Roman"/>
          <w:sz w:val="24"/>
          <w:szCs w:val="24"/>
          <w:lang w:eastAsia="x-none"/>
        </w:rPr>
        <w:t>М. :</w:t>
      </w:r>
      <w:proofErr w:type="gramEnd"/>
      <w:r w:rsidRPr="00D806D6">
        <w:rPr>
          <w:rFonts w:ascii="Times New Roman" w:hAnsi="Times New Roman"/>
          <w:sz w:val="24"/>
          <w:szCs w:val="24"/>
          <w:lang w:eastAsia="x-none"/>
        </w:rPr>
        <w:t xml:space="preserve"> </w:t>
      </w:r>
      <w:proofErr w:type="spellStart"/>
      <w:r w:rsidRPr="00D806D6">
        <w:rPr>
          <w:rFonts w:ascii="Times New Roman" w:hAnsi="Times New Roman"/>
          <w:sz w:val="24"/>
          <w:szCs w:val="24"/>
          <w:lang w:eastAsia="x-none"/>
        </w:rPr>
        <w:t>Юрайт</w:t>
      </w:r>
      <w:proofErr w:type="spellEnd"/>
      <w:r w:rsidRPr="00D806D6">
        <w:rPr>
          <w:rFonts w:ascii="Times New Roman" w:hAnsi="Times New Roman"/>
          <w:sz w:val="24"/>
          <w:szCs w:val="24"/>
          <w:lang w:eastAsia="x-none"/>
        </w:rPr>
        <w:t>, 2021.</w:t>
      </w:r>
    </w:p>
    <w:p w14:paraId="27FEB2B6" w14:textId="77777777" w:rsidR="00D806D6" w:rsidRPr="00D806D6" w:rsidRDefault="00D806D6" w:rsidP="00D806D6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D806D6">
        <w:rPr>
          <w:rFonts w:ascii="Times New Roman" w:hAnsi="Times New Roman"/>
          <w:sz w:val="24"/>
          <w:szCs w:val="24"/>
          <w:lang w:eastAsia="x-none"/>
        </w:rPr>
        <w:t xml:space="preserve">Гаврилов, Л. П. Основы электронной коммерции и бизнеса / Л. П. Гаврилов. – </w:t>
      </w:r>
      <w:proofErr w:type="gramStart"/>
      <w:r w:rsidRPr="00D806D6">
        <w:rPr>
          <w:rFonts w:ascii="Times New Roman" w:hAnsi="Times New Roman"/>
          <w:sz w:val="24"/>
          <w:szCs w:val="24"/>
          <w:lang w:eastAsia="x-none"/>
        </w:rPr>
        <w:t>М. :</w:t>
      </w:r>
      <w:proofErr w:type="gramEnd"/>
      <w:r w:rsidRPr="00D806D6">
        <w:rPr>
          <w:rFonts w:ascii="Times New Roman" w:hAnsi="Times New Roman"/>
          <w:sz w:val="24"/>
          <w:szCs w:val="24"/>
          <w:lang w:eastAsia="x-none"/>
        </w:rPr>
        <w:t xml:space="preserve"> </w:t>
      </w:r>
      <w:proofErr w:type="spellStart"/>
      <w:r w:rsidRPr="00D806D6">
        <w:rPr>
          <w:rFonts w:ascii="Times New Roman" w:hAnsi="Times New Roman"/>
          <w:sz w:val="24"/>
          <w:szCs w:val="24"/>
          <w:lang w:eastAsia="x-none"/>
        </w:rPr>
        <w:t>Юрайт</w:t>
      </w:r>
      <w:proofErr w:type="spellEnd"/>
      <w:r w:rsidRPr="00D806D6">
        <w:rPr>
          <w:rFonts w:ascii="Times New Roman" w:hAnsi="Times New Roman"/>
          <w:sz w:val="24"/>
          <w:szCs w:val="24"/>
          <w:lang w:eastAsia="x-none"/>
        </w:rPr>
        <w:t>, 2021.</w:t>
      </w:r>
    </w:p>
    <w:p w14:paraId="711AAED4" w14:textId="77777777" w:rsidR="00D806D6" w:rsidRPr="00D806D6" w:rsidRDefault="00D806D6" w:rsidP="00D806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7B1FC7E" w14:textId="77777777" w:rsidR="00D806D6" w:rsidRPr="00D806D6" w:rsidRDefault="00D806D6" w:rsidP="00D806D6">
      <w:pPr>
        <w:spacing w:after="0" w:line="259" w:lineRule="auto"/>
        <w:ind w:firstLine="709"/>
        <w:contextualSpacing/>
        <w:jc w:val="center"/>
        <w:rPr>
          <w:rFonts w:ascii="Times New Roman" w:hAnsi="Times New Roman"/>
          <w:b/>
          <w:bCs/>
        </w:rPr>
      </w:pPr>
      <w:r w:rsidRPr="00D806D6">
        <w:rPr>
          <w:rFonts w:ascii="Times New Roman" w:hAnsi="Times New Roman"/>
          <w:b/>
          <w:bCs/>
        </w:rPr>
        <w:br w:type="page"/>
        <w:t xml:space="preserve">4. КОНТРОЛЬ И ОЦЕНКА РЕЗУЛЬТАТОВ ОСВОЕНИЯ </w:t>
      </w:r>
      <w:r w:rsidRPr="00D806D6">
        <w:rPr>
          <w:rFonts w:ascii="Times New Roman" w:hAnsi="Times New Roman"/>
          <w:b/>
          <w:bCs/>
        </w:rPr>
        <w:br/>
        <w:t>ПРОФЕССИОНАЛЬНОГО МОДУЛЯ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4517"/>
        <w:gridCol w:w="2970"/>
      </w:tblGrid>
      <w:tr w:rsidR="00D806D6" w:rsidRPr="00D806D6" w14:paraId="5869FC6E" w14:textId="77777777" w:rsidTr="00D806D6">
        <w:trPr>
          <w:trHeight w:val="1098"/>
        </w:trPr>
        <w:tc>
          <w:tcPr>
            <w:tcW w:w="1843" w:type="dxa"/>
            <w:vAlign w:val="center"/>
          </w:tcPr>
          <w:p w14:paraId="723042D0" w14:textId="77777777" w:rsidR="00D806D6" w:rsidRPr="00D806D6" w:rsidRDefault="00D806D6" w:rsidP="00D806D6">
            <w:pPr>
              <w:suppressAutoHyphens/>
              <w:spacing w:line="259" w:lineRule="auto"/>
              <w:jc w:val="center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  <w:b/>
                <w:bCs/>
                <w:sz w:val="24"/>
                <w:szCs w:val="24"/>
              </w:rPr>
              <w:t>Код ПК и ОК, формируемых в рамках модуля</w:t>
            </w:r>
          </w:p>
        </w:tc>
        <w:tc>
          <w:tcPr>
            <w:tcW w:w="4791" w:type="dxa"/>
            <w:vAlign w:val="center"/>
          </w:tcPr>
          <w:p w14:paraId="40802BFC" w14:textId="77777777" w:rsidR="00D806D6" w:rsidRPr="00D806D6" w:rsidRDefault="00D806D6" w:rsidP="00D806D6">
            <w:pPr>
              <w:suppressAutoHyphens/>
              <w:spacing w:line="259" w:lineRule="auto"/>
              <w:jc w:val="center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  <w:b/>
              </w:rPr>
              <w:t>Критерии оценки</w:t>
            </w:r>
          </w:p>
        </w:tc>
        <w:tc>
          <w:tcPr>
            <w:tcW w:w="2970" w:type="dxa"/>
            <w:vAlign w:val="center"/>
          </w:tcPr>
          <w:p w14:paraId="1024374B" w14:textId="77777777" w:rsidR="00D806D6" w:rsidRPr="00D806D6" w:rsidRDefault="00D806D6" w:rsidP="00D806D6">
            <w:pPr>
              <w:suppressAutoHyphens/>
              <w:spacing w:line="259" w:lineRule="auto"/>
              <w:jc w:val="center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  <w:b/>
              </w:rPr>
              <w:t>Методы оценки</w:t>
            </w:r>
          </w:p>
        </w:tc>
      </w:tr>
      <w:tr w:rsidR="00D806D6" w:rsidRPr="00D806D6" w14:paraId="33994976" w14:textId="77777777" w:rsidTr="00D806D6">
        <w:tc>
          <w:tcPr>
            <w:tcW w:w="1843" w:type="dxa"/>
          </w:tcPr>
          <w:p w14:paraId="7505ED09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ПК 3.1 </w:t>
            </w:r>
          </w:p>
        </w:tc>
        <w:tc>
          <w:tcPr>
            <w:tcW w:w="4791" w:type="dxa"/>
          </w:tcPr>
          <w:p w14:paraId="7F6373BE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выявляет технические ошибки в работе веб-сайта;</w:t>
            </w:r>
          </w:p>
          <w:p w14:paraId="255C3B6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документирует выявленные ошибки в работе веб-сайта;</w:t>
            </w:r>
          </w:p>
          <w:p w14:paraId="5E60CB18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формулирует предложения по исправлению выявленных технических ошибок и ошибок в эргономичности (юзабилити);</w:t>
            </w:r>
          </w:p>
          <w:p w14:paraId="425C3348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выявляет технические преимущества веб-сайтов конкурентов;</w:t>
            </w:r>
          </w:p>
          <w:p w14:paraId="662829A5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выявляет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  <w:p w14:paraId="2DD28CA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использует инструменты для проведения технического аудита</w:t>
            </w:r>
          </w:p>
        </w:tc>
        <w:tc>
          <w:tcPr>
            <w:tcW w:w="2970" w:type="dxa"/>
            <w:vMerge w:val="restart"/>
          </w:tcPr>
          <w:p w14:paraId="016A2010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Устный/письменный опрос.</w:t>
            </w:r>
          </w:p>
          <w:p w14:paraId="5F5CA6EE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007CDD3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Тестирование.</w:t>
            </w:r>
          </w:p>
          <w:p w14:paraId="51405E3A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2D6BB495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Проверка правильности выполнения расчетных показателей. Сравнение результатов выполнения задания с эталоном.</w:t>
            </w:r>
          </w:p>
          <w:p w14:paraId="17FB917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290789AC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результатов выполнения практических кейс-заданий.</w:t>
            </w:r>
          </w:p>
          <w:p w14:paraId="21395B5C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3072A407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контрольных / проверочных работ.</w:t>
            </w:r>
          </w:p>
          <w:p w14:paraId="390B5E96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0438634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заданий, работ по учебной практике.</w:t>
            </w:r>
          </w:p>
          <w:p w14:paraId="02448863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1A30F44A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научно- практических конференциях.</w:t>
            </w:r>
          </w:p>
          <w:p w14:paraId="631888C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3F455A7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Экспертная оценка создания и представления презентаций. </w:t>
            </w:r>
          </w:p>
          <w:p w14:paraId="62AB9AC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6C5ED768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языках.</w:t>
            </w:r>
          </w:p>
          <w:p w14:paraId="0D7A9351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3272388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коммуникативной деятельности обучающегося в процессе освоения образовательной программы на практических занятиях, при выполнении работ по учебной практике.</w:t>
            </w:r>
          </w:p>
          <w:p w14:paraId="62EEA1E6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77C5EA1D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7EB35A8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41A436B8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Экспертная оценка результатов деятельности обучающихся в процессе освоения образовательной программы: </w:t>
            </w:r>
          </w:p>
          <w:p w14:paraId="53D416AC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– на практических занятиях </w:t>
            </w:r>
          </w:p>
          <w:p w14:paraId="0A76988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– при выполнении работ на различных этапах учебной практики; </w:t>
            </w:r>
          </w:p>
          <w:p w14:paraId="02C751C9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  <w:bCs/>
              </w:rPr>
              <w:t xml:space="preserve">– при проведении экзаменов по профессиональному модулю, в </w:t>
            </w:r>
            <w:proofErr w:type="gramStart"/>
            <w:r w:rsidRPr="00D806D6">
              <w:rPr>
                <w:rFonts w:ascii="Times New Roman" w:hAnsi="Times New Roman"/>
                <w:bCs/>
              </w:rPr>
              <w:t>т.ч.</w:t>
            </w:r>
            <w:proofErr w:type="gramEnd"/>
            <w:r w:rsidRPr="00D806D6">
              <w:rPr>
                <w:rFonts w:ascii="Times New Roman" w:hAnsi="Times New Roman"/>
                <w:bCs/>
              </w:rPr>
              <w:t xml:space="preserve"> в форме демонстрационного экзамена/профессионального экзамена по оценочным средствам профессионального сообщества.</w:t>
            </w:r>
          </w:p>
        </w:tc>
      </w:tr>
      <w:tr w:rsidR="00D806D6" w:rsidRPr="00D806D6" w14:paraId="0F40B4AE" w14:textId="77777777" w:rsidTr="00D806D6">
        <w:tc>
          <w:tcPr>
            <w:tcW w:w="1843" w:type="dxa"/>
          </w:tcPr>
          <w:p w14:paraId="1AA40B9D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3.2</w:t>
            </w:r>
          </w:p>
        </w:tc>
        <w:tc>
          <w:tcPr>
            <w:tcW w:w="4791" w:type="dxa"/>
          </w:tcPr>
          <w:p w14:paraId="225E450D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определяет факторы, влияющие на позиции веб-сайтов в поисковой выдаче;</w:t>
            </w:r>
          </w:p>
          <w:p w14:paraId="158BD459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список ключевых слов и словосочетаний для анализа поисковой выдачи;</w:t>
            </w:r>
          </w:p>
          <w:p w14:paraId="305E1EE5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актуализирует информацию о поведении пользователей веб-сайтов заданной тематики в информационно-телекоммуникационной сети «Интернет»;</w:t>
            </w:r>
          </w:p>
          <w:p w14:paraId="25D3F263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анализирует собранную информацию и принимает решение о порядке работы с веб-сайтом с целью оптимизации по требованиям поисковой машины;</w:t>
            </w:r>
          </w:p>
          <w:p w14:paraId="4F068679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список ключевых слов и словосочетаний, необходимых для оптимизации веб-сайта под требования поисковых машин;</w:t>
            </w:r>
          </w:p>
          <w:p w14:paraId="4861A6E0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анализирует релевантность составленного списка ключевых слов и словосочетаний тематике оптимизируемого веб-сайта;</w:t>
            </w:r>
          </w:p>
          <w:p w14:paraId="654BADD3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анализирует список ключевых слов и словосочетаний на соответствие техническому заданию</w:t>
            </w:r>
          </w:p>
        </w:tc>
        <w:tc>
          <w:tcPr>
            <w:tcW w:w="2970" w:type="dxa"/>
            <w:vMerge/>
          </w:tcPr>
          <w:p w14:paraId="23585850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4CAC9E76" w14:textId="77777777" w:rsidTr="00D806D6">
        <w:tc>
          <w:tcPr>
            <w:tcW w:w="1843" w:type="dxa"/>
          </w:tcPr>
          <w:p w14:paraId="406032DB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3.3</w:t>
            </w:r>
          </w:p>
        </w:tc>
        <w:tc>
          <w:tcPr>
            <w:tcW w:w="4791" w:type="dxa"/>
          </w:tcPr>
          <w:p w14:paraId="458BC58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определяет маркетинговые стратегии;</w:t>
            </w:r>
          </w:p>
          <w:p w14:paraId="1E251725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SMM-стратегии;</w:t>
            </w:r>
          </w:p>
          <w:p w14:paraId="0FF5B724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контент-планы;</w:t>
            </w:r>
          </w:p>
          <w:p w14:paraId="607FAB9B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создает стратегии продвижения;</w:t>
            </w:r>
          </w:p>
          <w:p w14:paraId="1CE736B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проводит сегментацию целевой аудитории для разных задач и продуктов</w:t>
            </w:r>
          </w:p>
        </w:tc>
        <w:tc>
          <w:tcPr>
            <w:tcW w:w="2970" w:type="dxa"/>
            <w:vMerge/>
          </w:tcPr>
          <w:p w14:paraId="6D2C044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18D2CEDF" w14:textId="77777777" w:rsidTr="00D806D6">
        <w:tc>
          <w:tcPr>
            <w:tcW w:w="1843" w:type="dxa"/>
          </w:tcPr>
          <w:p w14:paraId="1547F527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3.4</w:t>
            </w:r>
          </w:p>
        </w:tc>
        <w:tc>
          <w:tcPr>
            <w:tcW w:w="4791" w:type="dxa"/>
          </w:tcPr>
          <w:p w14:paraId="04949C4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разрабатывает уникальные торговые предложения;</w:t>
            </w:r>
          </w:p>
          <w:p w14:paraId="543D2C95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разрабатывает рекламные модули;</w:t>
            </w:r>
          </w:p>
          <w:p w14:paraId="49E43E9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создает стратегии продвижения;</w:t>
            </w:r>
          </w:p>
          <w:p w14:paraId="54415D3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сегментирует целевую аудиторию для разных задач и продуктов;</w:t>
            </w:r>
          </w:p>
          <w:p w14:paraId="6AA15886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обосновывает выбор целевой аудитории;</w:t>
            </w:r>
          </w:p>
          <w:p w14:paraId="4ACDF534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создает тексты и рекламные слоганы</w:t>
            </w:r>
          </w:p>
        </w:tc>
        <w:tc>
          <w:tcPr>
            <w:tcW w:w="2970" w:type="dxa"/>
            <w:vMerge/>
          </w:tcPr>
          <w:p w14:paraId="5A44B4A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77600C06" w14:textId="77777777" w:rsidTr="00D806D6">
        <w:tc>
          <w:tcPr>
            <w:tcW w:w="1843" w:type="dxa"/>
          </w:tcPr>
          <w:p w14:paraId="6A570BF0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3.5</w:t>
            </w:r>
          </w:p>
        </w:tc>
        <w:tc>
          <w:tcPr>
            <w:tcW w:w="4791" w:type="dxa"/>
          </w:tcPr>
          <w:p w14:paraId="2871E89B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создает тексты для социальных сетей, для сайтов,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, презентаций;</w:t>
            </w:r>
          </w:p>
          <w:p w14:paraId="34F543CC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различает виды текстов;</w:t>
            </w:r>
          </w:p>
          <w:p w14:paraId="4036B982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</w:rPr>
              <w:t xml:space="preserve">рассчитывает бюджет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0E77863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</w:rPr>
              <w:t xml:space="preserve">составляет техническое задание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 xml:space="preserve"> для сторонних организаций;</w:t>
            </w:r>
          </w:p>
          <w:p w14:paraId="1A65E672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определяет СТА для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524668CC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работает с бесплатными сервисами создания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722F3B97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создает уникальное </w:t>
            </w:r>
            <w:proofErr w:type="spellStart"/>
            <w:r w:rsidRPr="00D806D6">
              <w:rPr>
                <w:rFonts w:ascii="Times New Roman" w:hAnsi="Times New Roman"/>
              </w:rPr>
              <w:t>торгвое</w:t>
            </w:r>
            <w:proofErr w:type="spellEnd"/>
            <w:r w:rsidRPr="00D806D6">
              <w:rPr>
                <w:rFonts w:ascii="Times New Roman" w:hAnsi="Times New Roman"/>
              </w:rPr>
              <w:t xml:space="preserve"> предложение для определенных задач;</w:t>
            </w:r>
          </w:p>
          <w:p w14:paraId="190DF5C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работает с сервисами рассылок.</w:t>
            </w:r>
          </w:p>
        </w:tc>
        <w:tc>
          <w:tcPr>
            <w:tcW w:w="2970" w:type="dxa"/>
            <w:vMerge/>
          </w:tcPr>
          <w:p w14:paraId="4799EE8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465A57D4" w14:textId="77777777" w:rsidTr="00D806D6">
        <w:tc>
          <w:tcPr>
            <w:tcW w:w="1843" w:type="dxa"/>
          </w:tcPr>
          <w:p w14:paraId="3ABA4CB9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3.6</w:t>
            </w:r>
          </w:p>
        </w:tc>
        <w:tc>
          <w:tcPr>
            <w:tcW w:w="4791" w:type="dxa"/>
          </w:tcPr>
          <w:p w14:paraId="181E2981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информационно-аналитические справки;</w:t>
            </w:r>
          </w:p>
          <w:p w14:paraId="582AFA9A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оформляет отчетные документы.</w:t>
            </w:r>
          </w:p>
        </w:tc>
        <w:tc>
          <w:tcPr>
            <w:tcW w:w="2970" w:type="dxa"/>
            <w:vMerge/>
          </w:tcPr>
          <w:p w14:paraId="03DCBD6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7330993A" w14:textId="77777777" w:rsidTr="00D806D6">
        <w:tc>
          <w:tcPr>
            <w:tcW w:w="1843" w:type="dxa"/>
          </w:tcPr>
          <w:p w14:paraId="12E84A31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01 </w:t>
            </w:r>
          </w:p>
        </w:tc>
        <w:tc>
          <w:tcPr>
            <w:tcW w:w="4791" w:type="dxa"/>
          </w:tcPr>
          <w:p w14:paraId="7472FC09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распознает, анализирует задачу и/или проблему в профессиональном и/или социальном контексте; </w:t>
            </w:r>
          </w:p>
          <w:p w14:paraId="7A3BD4FC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выделяет составные части и определяет этапы решения задачи; </w:t>
            </w:r>
          </w:p>
          <w:p w14:paraId="6466C127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выявляет и эффективно осуществляет поиск информации, необходимой для решения задачи и/или проблемы; </w:t>
            </w:r>
          </w:p>
          <w:p w14:paraId="550CEDE0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план действия и определяет необходимые ресурсы;</w:t>
            </w:r>
          </w:p>
          <w:p w14:paraId="6C0E9C1D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демонстрирует владение актуальными методами работы в профессиональной и смежных сферах; </w:t>
            </w:r>
          </w:p>
          <w:p w14:paraId="0787FA67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реализует составленный план и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970" w:type="dxa"/>
            <w:vMerge/>
          </w:tcPr>
          <w:p w14:paraId="069DEA4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26E9BB5A" w14:textId="77777777" w:rsidTr="00D806D6">
        <w:tc>
          <w:tcPr>
            <w:tcW w:w="1843" w:type="dxa"/>
          </w:tcPr>
          <w:p w14:paraId="2A732934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02 </w:t>
            </w:r>
          </w:p>
        </w:tc>
        <w:tc>
          <w:tcPr>
            <w:tcW w:w="4791" w:type="dxa"/>
          </w:tcPr>
          <w:p w14:paraId="1F006F5B" w14:textId="77777777" w:rsidR="00D806D6" w:rsidRPr="00D806D6" w:rsidRDefault="00D806D6" w:rsidP="00D806D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определяет задачи для поиска информации, необходимые источники и планирует процесс поиска; </w:t>
            </w:r>
          </w:p>
          <w:p w14:paraId="6EBCCA20" w14:textId="77777777" w:rsidR="00D806D6" w:rsidRPr="00D806D6" w:rsidRDefault="00D806D6" w:rsidP="00D806D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структурирует получаемую информацию, выделяет наиболее значимое в перечне информации и оценивает практическую значимость результатов поиска; </w:t>
            </w:r>
          </w:p>
          <w:p w14:paraId="5BA3262F" w14:textId="77777777" w:rsidR="00D806D6" w:rsidRPr="00D806D6" w:rsidRDefault="00D806D6" w:rsidP="00D806D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оформляет результаты поиска, применяя средства информационных технологий для решения профессиональных задач; используя современное программное обеспечение и различные цифровые средства для решения профессиональных задач.</w:t>
            </w:r>
          </w:p>
        </w:tc>
        <w:tc>
          <w:tcPr>
            <w:tcW w:w="2970" w:type="dxa"/>
            <w:vMerge/>
          </w:tcPr>
          <w:p w14:paraId="1CFCBCF5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06DCE973" w14:textId="77777777" w:rsidTr="00D806D6">
        <w:tc>
          <w:tcPr>
            <w:tcW w:w="1843" w:type="dxa"/>
          </w:tcPr>
          <w:p w14:paraId="6FC535F2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04 </w:t>
            </w:r>
          </w:p>
        </w:tc>
        <w:tc>
          <w:tcPr>
            <w:tcW w:w="4791" w:type="dxa"/>
          </w:tcPr>
          <w:p w14:paraId="7BB38556" w14:textId="77777777" w:rsidR="00D806D6" w:rsidRPr="00D806D6" w:rsidRDefault="00D806D6" w:rsidP="00D806D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демонстрирует умения организовывать работу коллектива и команды; </w:t>
            </w:r>
          </w:p>
          <w:p w14:paraId="310F4155" w14:textId="77777777" w:rsidR="00D806D6" w:rsidRPr="00D806D6" w:rsidRDefault="00D806D6" w:rsidP="00D806D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 ходе профессиональной деятельности взаимодействует с коллегами, руководством, клиентами в ходе, опираясь на знания психологических основ</w:t>
            </w:r>
          </w:p>
        </w:tc>
        <w:tc>
          <w:tcPr>
            <w:tcW w:w="2970" w:type="dxa"/>
            <w:vMerge/>
          </w:tcPr>
          <w:p w14:paraId="314A34EB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75FB97AF" w14:textId="77777777" w:rsidTr="00D806D6">
        <w:tc>
          <w:tcPr>
            <w:tcW w:w="1843" w:type="dxa"/>
          </w:tcPr>
          <w:p w14:paraId="63F49E97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05 </w:t>
            </w:r>
          </w:p>
        </w:tc>
        <w:tc>
          <w:tcPr>
            <w:tcW w:w="4791" w:type="dxa"/>
          </w:tcPr>
          <w:p w14:paraId="3A750170" w14:textId="77777777" w:rsidR="00D806D6" w:rsidRPr="00D806D6" w:rsidRDefault="00D806D6" w:rsidP="00D806D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грамотно излагает свои мысли и оформляет документы по профессиональной тематике на государственном языке в соответствие с установленными правилами,</w:t>
            </w:r>
          </w:p>
          <w:p w14:paraId="35C505D2" w14:textId="77777777" w:rsidR="00D806D6" w:rsidRPr="00D806D6" w:rsidRDefault="00D806D6" w:rsidP="00D806D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демонстрирует толерантность в рабочем коллективе</w:t>
            </w:r>
          </w:p>
        </w:tc>
        <w:tc>
          <w:tcPr>
            <w:tcW w:w="2970" w:type="dxa"/>
            <w:vMerge/>
          </w:tcPr>
          <w:p w14:paraId="627D24DA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11988A06" w14:textId="77777777" w:rsidTr="00D806D6">
        <w:tc>
          <w:tcPr>
            <w:tcW w:w="1843" w:type="dxa"/>
          </w:tcPr>
          <w:p w14:paraId="4FF70245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08 </w:t>
            </w:r>
          </w:p>
        </w:tc>
        <w:tc>
          <w:tcPr>
            <w:tcW w:w="4791" w:type="dxa"/>
          </w:tcPr>
          <w:p w14:paraId="521EE7E8" w14:textId="77777777" w:rsidR="00D806D6" w:rsidRPr="00D806D6" w:rsidRDefault="00D806D6" w:rsidP="00D806D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применяет рациональные приемы двигательных функций в профессиональной деятельности;</w:t>
            </w:r>
          </w:p>
          <w:p w14:paraId="06B39D21" w14:textId="77777777" w:rsidR="00D806D6" w:rsidRPr="00D806D6" w:rsidRDefault="00D806D6" w:rsidP="00D806D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пользуется средствами профилактики перенапряжения, характерными для данной профессии (специальности)</w:t>
            </w:r>
          </w:p>
        </w:tc>
        <w:tc>
          <w:tcPr>
            <w:tcW w:w="2970" w:type="dxa"/>
            <w:vMerge/>
          </w:tcPr>
          <w:p w14:paraId="339FB968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  <w:tr w:rsidR="00D806D6" w:rsidRPr="00D806D6" w14:paraId="00D7427E" w14:textId="77777777" w:rsidTr="00D806D6">
        <w:tc>
          <w:tcPr>
            <w:tcW w:w="1843" w:type="dxa"/>
          </w:tcPr>
          <w:p w14:paraId="23F3C759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09 </w:t>
            </w:r>
          </w:p>
        </w:tc>
        <w:tc>
          <w:tcPr>
            <w:tcW w:w="4791" w:type="dxa"/>
          </w:tcPr>
          <w:p w14:paraId="5A335987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понимает общий смысл четко произнесенных высказываний на известные темы и тексты на базовые профессиональные темы;</w:t>
            </w:r>
          </w:p>
          <w:p w14:paraId="7EFE72B8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 участвует в диалогах на знакомые общие и профессиональные темы;</w:t>
            </w:r>
          </w:p>
          <w:p w14:paraId="02840584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строит простые высказывания о себе и о своей профессиональной деятельности; </w:t>
            </w:r>
          </w:p>
          <w:p w14:paraId="1DD4586B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кратко обосновывает и объясняет свои действия; </w:t>
            </w:r>
          </w:p>
          <w:p w14:paraId="7650D4F1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970" w:type="dxa"/>
            <w:vMerge/>
          </w:tcPr>
          <w:p w14:paraId="16060AC1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</w:tbl>
    <w:p w14:paraId="5D1E8DF9" w14:textId="77777777" w:rsidR="00D806D6" w:rsidRPr="00D806D6" w:rsidRDefault="00D806D6" w:rsidP="00D806D6">
      <w:pPr>
        <w:spacing w:after="0" w:line="259" w:lineRule="auto"/>
        <w:jc w:val="right"/>
        <w:rPr>
          <w:lang w:eastAsia="x-none"/>
        </w:rPr>
      </w:pPr>
    </w:p>
    <w:p w14:paraId="78397E1E" w14:textId="77777777" w:rsidR="00D806D6" w:rsidRPr="00D806D6" w:rsidRDefault="00D806D6" w:rsidP="00D806D6">
      <w:pPr>
        <w:spacing w:line="259" w:lineRule="auto"/>
      </w:pPr>
      <w:r w:rsidRPr="00D806D6">
        <w:rPr>
          <w:lang w:eastAsia="x-none"/>
        </w:rPr>
        <w:br w:type="page"/>
      </w:r>
    </w:p>
    <w:p w14:paraId="50A84972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D806D6" w:rsidSect="00D806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31680B0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53DDD0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717AC3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7F4A9A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B5DE5E4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C491D89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BFF1C70" w14:textId="77777777" w:rsidR="00D806D6" w:rsidRDefault="00D806D6" w:rsidP="00D806D6"/>
    <w:sectPr w:rsidR="00D80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D38CB"/>
    <w:multiLevelType w:val="hybridMultilevel"/>
    <w:tmpl w:val="295E4040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388E"/>
    <w:multiLevelType w:val="hybridMultilevel"/>
    <w:tmpl w:val="C966F43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0E9B"/>
    <w:multiLevelType w:val="hybridMultilevel"/>
    <w:tmpl w:val="F2789552"/>
    <w:lvl w:ilvl="0" w:tplc="EE98C5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7A2067"/>
    <w:multiLevelType w:val="hybridMultilevel"/>
    <w:tmpl w:val="8990C50C"/>
    <w:lvl w:ilvl="0" w:tplc="FB2A0C32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4D2ADA8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BAA4DA7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3" w:tplc="942035D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340CF800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5" w:tplc="DE7611A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6" w:tplc="512EDD0C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7" w:tplc="D9784E60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8" w:tplc="2EF029A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93C1522"/>
    <w:multiLevelType w:val="hybridMultilevel"/>
    <w:tmpl w:val="E6F4CC28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75230"/>
    <w:multiLevelType w:val="multilevel"/>
    <w:tmpl w:val="3F866FFA"/>
    <w:lvl w:ilvl="0">
      <w:start w:val="1"/>
      <w:numFmt w:val="decimal"/>
      <w:lvlText w:val="%1"/>
      <w:lvlJc w:val="left"/>
      <w:pPr>
        <w:ind w:left="635" w:hanging="49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35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1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4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15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5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5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20" w:hanging="494"/>
      </w:pPr>
      <w:rPr>
        <w:rFonts w:hint="default"/>
        <w:lang w:val="ru-RU" w:eastAsia="en-US" w:bidi="ar-SA"/>
      </w:rPr>
    </w:lvl>
  </w:abstractNum>
  <w:abstractNum w:abstractNumId="6" w15:restartNumberingAfterBreak="0">
    <w:nsid w:val="48BC166A"/>
    <w:multiLevelType w:val="hybridMultilevel"/>
    <w:tmpl w:val="EA3A7A50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7993"/>
    <w:multiLevelType w:val="hybridMultilevel"/>
    <w:tmpl w:val="7F346876"/>
    <w:lvl w:ilvl="0" w:tplc="068CA9BC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AA0A284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2E5A88F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3" w:tplc="51E2BA1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184A24A6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5" w:tplc="474A5B6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6" w:tplc="A1AE0D5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7" w:tplc="32542088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8" w:tplc="6B70328A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12D707B"/>
    <w:multiLevelType w:val="hybridMultilevel"/>
    <w:tmpl w:val="25D6E456"/>
    <w:lvl w:ilvl="0" w:tplc="4C02449A">
      <w:start w:val="1"/>
      <w:numFmt w:val="decimal"/>
      <w:lvlText w:val="%1."/>
      <w:lvlJc w:val="left"/>
      <w:pPr>
        <w:ind w:left="115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9" w15:restartNumberingAfterBreak="0">
    <w:nsid w:val="59944F3A"/>
    <w:multiLevelType w:val="hybridMultilevel"/>
    <w:tmpl w:val="78A0F7C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F4E22"/>
    <w:multiLevelType w:val="hybridMultilevel"/>
    <w:tmpl w:val="47CE41D2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A6164"/>
    <w:multiLevelType w:val="hybridMultilevel"/>
    <w:tmpl w:val="F32C74D2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675C2"/>
    <w:multiLevelType w:val="hybridMultilevel"/>
    <w:tmpl w:val="CC3CD46E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361C8"/>
    <w:multiLevelType w:val="hybridMultilevel"/>
    <w:tmpl w:val="0BB8FBCE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541FB"/>
    <w:multiLevelType w:val="hybridMultilevel"/>
    <w:tmpl w:val="E0E8CD2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0782A"/>
    <w:multiLevelType w:val="multilevel"/>
    <w:tmpl w:val="42AE7378"/>
    <w:lvl w:ilvl="0">
      <w:start w:val="1"/>
      <w:numFmt w:val="decimal"/>
      <w:lvlText w:val="%1."/>
      <w:lvlJc w:val="left"/>
      <w:pPr>
        <w:ind w:left="4475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2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8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1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5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02" w:hanging="494"/>
      </w:pPr>
      <w:rPr>
        <w:rFonts w:hint="default"/>
        <w:lang w:val="ru-RU" w:eastAsia="en-US" w:bidi="ar-SA"/>
      </w:rPr>
    </w:lvl>
  </w:abstractNum>
  <w:num w:numId="1" w16cid:durableId="1687294500">
    <w:abstractNumId w:val="5"/>
  </w:num>
  <w:num w:numId="2" w16cid:durableId="1787189953">
    <w:abstractNumId w:val="15"/>
  </w:num>
  <w:num w:numId="3" w16cid:durableId="712311168">
    <w:abstractNumId w:val="4"/>
  </w:num>
  <w:num w:numId="4" w16cid:durableId="1173374605">
    <w:abstractNumId w:val="13"/>
  </w:num>
  <w:num w:numId="5" w16cid:durableId="1704356869">
    <w:abstractNumId w:val="12"/>
  </w:num>
  <w:num w:numId="6" w16cid:durableId="1930387806">
    <w:abstractNumId w:val="7"/>
  </w:num>
  <w:num w:numId="7" w16cid:durableId="1120490038">
    <w:abstractNumId w:val="3"/>
  </w:num>
  <w:num w:numId="8" w16cid:durableId="2006473443">
    <w:abstractNumId w:val="1"/>
  </w:num>
  <w:num w:numId="9" w16cid:durableId="1835754828">
    <w:abstractNumId w:val="6"/>
  </w:num>
  <w:num w:numId="10" w16cid:durableId="66652917">
    <w:abstractNumId w:val="9"/>
  </w:num>
  <w:num w:numId="11" w16cid:durableId="1942686645">
    <w:abstractNumId w:val="14"/>
  </w:num>
  <w:num w:numId="12" w16cid:durableId="1549996920">
    <w:abstractNumId w:val="10"/>
  </w:num>
  <w:num w:numId="13" w16cid:durableId="651953089">
    <w:abstractNumId w:val="11"/>
  </w:num>
  <w:num w:numId="14" w16cid:durableId="256526926">
    <w:abstractNumId w:val="0"/>
  </w:num>
  <w:num w:numId="15" w16cid:durableId="1267883808">
    <w:abstractNumId w:val="8"/>
  </w:num>
  <w:num w:numId="16" w16cid:durableId="1812480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6D6"/>
    <w:rsid w:val="00604325"/>
    <w:rsid w:val="00634E29"/>
    <w:rsid w:val="0067166F"/>
    <w:rsid w:val="007054AC"/>
    <w:rsid w:val="00780803"/>
    <w:rsid w:val="007E61D8"/>
    <w:rsid w:val="008D39D7"/>
    <w:rsid w:val="009668B6"/>
    <w:rsid w:val="009F5457"/>
    <w:rsid w:val="00A0639C"/>
    <w:rsid w:val="00B020BD"/>
    <w:rsid w:val="00D8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1071"/>
  <w15:docId w15:val="{C4230931-8FA7-4C41-AF09-E197C7B7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6D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6D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806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B020B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B0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491722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11</cp:revision>
  <cp:lastPrinted>2025-05-22T09:01:00Z</cp:lastPrinted>
  <dcterms:created xsi:type="dcterms:W3CDTF">2025-04-16T04:27:00Z</dcterms:created>
  <dcterms:modified xsi:type="dcterms:W3CDTF">2025-06-09T05:30:00Z</dcterms:modified>
</cp:coreProperties>
</file>