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456" w:rsidRDefault="00DD6456" w:rsidP="00DC134B">
      <w:pPr>
        <w:widowControl w:val="0"/>
        <w:autoSpaceDE w:val="0"/>
        <w:autoSpaceDN w:val="0"/>
        <w:spacing w:after="0" w:line="360" w:lineRule="auto"/>
        <w:jc w:val="center"/>
        <w:rPr>
          <w:rFonts w:ascii="Times New Roman" w:eastAsia="Calibri" w:hAnsi="Times New Roman" w:cs="Times New Roman"/>
          <w:sz w:val="24"/>
          <w:szCs w:val="24"/>
        </w:rPr>
      </w:pPr>
      <w:bookmarkStart w:id="0" w:name="1._ОБЩАЯ_ХАРАКТЕРИСТИКА_ПРИМЕРНОЙ_РАБОЧЕ"/>
      <w:bookmarkStart w:id="1" w:name="_bookmark0"/>
      <w:bookmarkEnd w:id="0"/>
      <w:bookmarkEnd w:id="1"/>
      <w:r w:rsidRPr="00DD6456">
        <w:rPr>
          <w:rFonts w:ascii="Times New Roman" w:eastAsia="Calibri" w:hAnsi="Times New Roman" w:cs="Times New Roman"/>
          <w:noProof/>
          <w:sz w:val="24"/>
          <w:szCs w:val="24"/>
          <w:lang w:eastAsia="ru-RU"/>
        </w:rPr>
        <w:drawing>
          <wp:inline distT="0" distB="0" distL="0" distR="0">
            <wp:extent cx="5939790" cy="8166144"/>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p>
    <w:p w:rsidR="00DD6456" w:rsidRDefault="00DD6456" w:rsidP="00DC134B">
      <w:pPr>
        <w:widowControl w:val="0"/>
        <w:autoSpaceDE w:val="0"/>
        <w:autoSpaceDN w:val="0"/>
        <w:spacing w:after="0" w:line="360" w:lineRule="auto"/>
        <w:jc w:val="center"/>
        <w:rPr>
          <w:rFonts w:ascii="Times New Roman" w:eastAsia="Calibri" w:hAnsi="Times New Roman" w:cs="Times New Roman"/>
          <w:sz w:val="24"/>
          <w:szCs w:val="24"/>
        </w:rPr>
      </w:pPr>
    </w:p>
    <w:p w:rsidR="00DD6456" w:rsidRDefault="00DD6456" w:rsidP="00DC134B">
      <w:pPr>
        <w:widowControl w:val="0"/>
        <w:autoSpaceDE w:val="0"/>
        <w:autoSpaceDN w:val="0"/>
        <w:spacing w:after="0" w:line="360" w:lineRule="auto"/>
        <w:jc w:val="center"/>
        <w:rPr>
          <w:rFonts w:ascii="Times New Roman" w:eastAsia="Calibri" w:hAnsi="Times New Roman" w:cs="Times New Roman"/>
          <w:sz w:val="24"/>
          <w:szCs w:val="24"/>
        </w:rPr>
      </w:pPr>
    </w:p>
    <w:p w:rsidR="00DD6456" w:rsidRDefault="00DD6456" w:rsidP="00DC134B">
      <w:pPr>
        <w:widowControl w:val="0"/>
        <w:autoSpaceDE w:val="0"/>
        <w:autoSpaceDN w:val="0"/>
        <w:spacing w:after="0" w:line="360" w:lineRule="auto"/>
        <w:jc w:val="center"/>
        <w:rPr>
          <w:rFonts w:ascii="Times New Roman" w:eastAsia="Calibri" w:hAnsi="Times New Roman" w:cs="Times New Roman"/>
          <w:sz w:val="24"/>
          <w:szCs w:val="24"/>
        </w:rPr>
      </w:pPr>
    </w:p>
    <w:p w:rsidR="00DD6456" w:rsidRDefault="00DD6456" w:rsidP="00DC134B">
      <w:pPr>
        <w:widowControl w:val="0"/>
        <w:autoSpaceDE w:val="0"/>
        <w:autoSpaceDN w:val="0"/>
        <w:spacing w:after="0" w:line="360" w:lineRule="auto"/>
        <w:jc w:val="center"/>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bookmarkStart w:id="2" w:name="_GoBack"/>
      <w:bookmarkEnd w:id="2"/>
      <w:r w:rsidRPr="00DC134B">
        <w:rPr>
          <w:rFonts w:ascii="Times New Roman" w:eastAsia="Calibri" w:hAnsi="Times New Roman" w:cs="Times New Roman"/>
          <w:sz w:val="24"/>
          <w:szCs w:val="24"/>
        </w:rPr>
        <w:lastRenderedPageBreak/>
        <w:t>МИНИСТЕРСТВО ОБРАЗОВАНИЯ СВЕРДЛОВСКОЙ ОБЛАСТИ</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ГАПОУ СО «Красноуфимский аграрный колледж»</w:t>
      </w: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DC134B" w:rsidRPr="00DC134B" w:rsidTr="0052628F">
        <w:tc>
          <w:tcPr>
            <w:tcW w:w="4231"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РАССМОТРЕНО ЦМК общеобразовательных дисциплин</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протокол № 1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__________ И.В. Михайлова</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«26» августа 2025 г                                                                             </w:t>
            </w:r>
          </w:p>
        </w:tc>
        <w:tc>
          <w:tcPr>
            <w:tcW w:w="4193"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УТВЕРЖДАЮ: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Заместитель директора по учебной работе</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____________ С.В. Оношкин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 ____________ 2025 г</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w:t>
            </w:r>
          </w:p>
        </w:tc>
      </w:tr>
    </w:tbl>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shd w:val="clear" w:color="auto" w:fill="FFFFFF"/>
        <w:autoSpaceDE w:val="0"/>
        <w:autoSpaceDN w:val="0"/>
        <w:spacing w:after="0" w:line="240" w:lineRule="auto"/>
        <w:jc w:val="center"/>
        <w:rPr>
          <w:rFonts w:ascii="Times New Roman" w:eastAsia="Calibri" w:hAnsi="Times New Roman" w:cs="Times New Roman"/>
          <w:szCs w:val="28"/>
        </w:rPr>
      </w:pP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b/>
          <w:sz w:val="24"/>
          <w:szCs w:val="24"/>
        </w:rPr>
        <w:t>РАБОЧАЯ ПРОГРАММА ОБЩЕОБРАЗОВАТЕЛЬНОЙ ДИСЦИПЛИНЫ</w:t>
      </w: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ОД.02 ЛИТЕРАТУРА</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b/>
          <w:i/>
          <w:sz w:val="24"/>
          <w:szCs w:val="24"/>
        </w:rPr>
      </w:pPr>
    </w:p>
    <w:p w:rsidR="00380EF3" w:rsidRDefault="00380EF3" w:rsidP="00380EF3">
      <w:pPr>
        <w:autoSpaceDE w:val="0"/>
        <w:autoSpaceDN w:val="0"/>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Специальность </w:t>
      </w:r>
    </w:p>
    <w:p w:rsidR="00380EF3" w:rsidRPr="00380EF3" w:rsidRDefault="00380EF3" w:rsidP="00380EF3">
      <w:pPr>
        <w:autoSpaceDE w:val="0"/>
        <w:autoSpaceDN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35.02.08 Электротехнические системы в агропромышленном комплексе (АПК)</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Курс 1</w:t>
      </w:r>
      <w:r>
        <w:rPr>
          <w:rFonts w:ascii="Times New Roman" w:eastAsia="Calibri" w:hAnsi="Times New Roman" w:cs="Times New Roman"/>
          <w:sz w:val="24"/>
          <w:szCs w:val="28"/>
          <w:lang w:eastAsia="ru-RU"/>
        </w:rPr>
        <w:t xml:space="preserve"> группы</w:t>
      </w:r>
      <w:r w:rsidRPr="00380EF3">
        <w:rPr>
          <w:rFonts w:ascii="Times New Roman" w:eastAsia="Calibri" w:hAnsi="Times New Roman" w:cs="Times New Roman"/>
          <w:sz w:val="24"/>
          <w:szCs w:val="28"/>
          <w:lang w:eastAsia="ru-RU"/>
        </w:rPr>
        <w:t xml:space="preserve"> 11 Э, 12Э</w:t>
      </w:r>
    </w:p>
    <w:p w:rsid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 xml:space="preserve">Базовая подготовка </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среднего профессионального образования</w:t>
      </w:r>
    </w:p>
    <w:p w:rsidR="00DC134B" w:rsidRPr="00DC134B" w:rsidRDefault="00DC134B" w:rsidP="00DC134B">
      <w:pPr>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Форма обучения: очная</w:t>
      </w:r>
    </w:p>
    <w:p w:rsidR="00DC134B" w:rsidRPr="00DC134B" w:rsidRDefault="00DC134B" w:rsidP="00DC134B">
      <w:pPr>
        <w:widowControl w:val="0"/>
        <w:autoSpaceDE w:val="0"/>
        <w:autoSpaceDN w:val="0"/>
        <w:spacing w:after="0" w:line="240" w:lineRule="auto"/>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bookmarkStart w:id="3" w:name="_heading=h.gjdgxs" w:colFirst="0" w:colLast="0"/>
      <w:bookmarkEnd w:id="3"/>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r w:rsidRPr="00DC134B">
        <w:rPr>
          <w:rFonts w:ascii="Times New Roman" w:eastAsia="Calibri" w:hAnsi="Times New Roman" w:cs="Times New Roman"/>
          <w:sz w:val="24"/>
        </w:rPr>
        <w:t>Год поступления 2025 г</w:t>
      </w:r>
    </w:p>
    <w:p w:rsidR="001B55A5" w:rsidRPr="001B55A5" w:rsidRDefault="00DC134B" w:rsidP="001B55A5">
      <w:pPr>
        <w:spacing w:line="276" w:lineRule="auto"/>
        <w:ind w:firstLine="708"/>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8"/>
        </w:rPr>
        <w:br w:type="page"/>
      </w:r>
      <w:r w:rsidR="001B55A5" w:rsidRPr="001B55A5">
        <w:rPr>
          <w:rFonts w:ascii="Times New Roman" w:eastAsia="Calibri" w:hAnsi="Times New Roman" w:cs="Times New Roman"/>
          <w:sz w:val="24"/>
          <w:szCs w:val="24"/>
          <w:lang w:eastAsia="ru-RU"/>
        </w:rPr>
        <w:lastRenderedPageBreak/>
        <w:t>Рабочая программа учебной дисциплины «Литература» разработана на основе:</w:t>
      </w: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 примерной рабочей программы общеобразовательной дисциплины «Литература» для профессиональных образовательных организаций, утвержденной на заседании на заседании Педагогического совета ФГБОУ ДПО ИРПО протоколом №20 от «15» августа 2024 г.</w:t>
      </w:r>
      <w:r w:rsidR="00287C37">
        <w:rPr>
          <w:rFonts w:ascii="Times New Roman" w:eastAsia="Calibri" w:hAnsi="Times New Roman" w:cs="Times New Roman"/>
          <w:sz w:val="24"/>
          <w:szCs w:val="24"/>
          <w:lang w:eastAsia="ru-RU"/>
        </w:rPr>
        <w:t>:</w:t>
      </w: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 федерального государственного стандарта среднего профессионального образования для УГПС 35.00.00 и профиля профессионального образования специальностей по программе подготовки специалистов среднего звена среднего профессион</w:t>
      </w:r>
      <w:r>
        <w:rPr>
          <w:rFonts w:ascii="Times New Roman" w:eastAsia="Calibri" w:hAnsi="Times New Roman" w:cs="Times New Roman"/>
          <w:sz w:val="24"/>
          <w:szCs w:val="24"/>
          <w:lang w:eastAsia="ru-RU"/>
        </w:rPr>
        <w:t>ального образования (ППССЗ СПО);</w:t>
      </w:r>
      <w:r w:rsidRPr="001B55A5">
        <w:rPr>
          <w:rFonts w:ascii="Times New Roman" w:eastAsia="Calibri" w:hAnsi="Times New Roman" w:cs="Times New Roman"/>
          <w:sz w:val="24"/>
          <w:szCs w:val="24"/>
          <w:lang w:eastAsia="ru-RU"/>
        </w:rPr>
        <w:t xml:space="preserve">  </w:t>
      </w: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 с учетом Рабочей программы воспитания по специальности 35.02.08 Электротехнические системы в агропромышленном комплексе (АПК)</w:t>
      </w:r>
      <w:r>
        <w:rPr>
          <w:rFonts w:ascii="Times New Roman" w:eastAsia="Calibri" w:hAnsi="Times New Roman" w:cs="Times New Roman"/>
          <w:sz w:val="24"/>
          <w:szCs w:val="24"/>
          <w:lang w:eastAsia="ru-RU"/>
        </w:rPr>
        <w:t>.</w:t>
      </w:r>
      <w:r w:rsidRPr="001B55A5">
        <w:rPr>
          <w:rFonts w:ascii="Times New Roman" w:eastAsia="Calibri" w:hAnsi="Times New Roman" w:cs="Times New Roman"/>
          <w:sz w:val="24"/>
          <w:szCs w:val="24"/>
          <w:lang w:eastAsia="ru-RU"/>
        </w:rPr>
        <w:t xml:space="preserve"> </w:t>
      </w:r>
    </w:p>
    <w:p w:rsidR="001B55A5" w:rsidRDefault="001B55A5" w:rsidP="001B55A5">
      <w:pPr>
        <w:spacing w:after="0" w:line="276" w:lineRule="auto"/>
        <w:ind w:firstLine="708"/>
        <w:jc w:val="both"/>
        <w:rPr>
          <w:rFonts w:ascii="Times New Roman" w:eastAsia="Calibri" w:hAnsi="Times New Roman" w:cs="Times New Roman"/>
          <w:sz w:val="24"/>
          <w:szCs w:val="24"/>
          <w:lang w:eastAsia="ru-RU"/>
        </w:rPr>
      </w:pP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Организация разработчик: ГАПОУ СО «Красноуфимский аграрный колледж»</w:t>
      </w:r>
    </w:p>
    <w:p w:rsidR="00DC134B" w:rsidRPr="00DC134B"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Разработчик: Блохина И.П. – преподаватель</w:t>
      </w:r>
      <w:r w:rsidR="00DC134B" w:rsidRPr="00DC134B">
        <w:rPr>
          <w:rFonts w:ascii="Times New Roman" w:eastAsia="Calibri" w:hAnsi="Times New Roman" w:cs="Times New Roman"/>
          <w:sz w:val="24"/>
          <w:szCs w:val="24"/>
          <w:lang w:eastAsia="ru-RU"/>
        </w:rPr>
        <w:br w:type="page"/>
      </w:r>
    </w:p>
    <w:p w:rsidR="00DC134B" w:rsidRPr="00DD6FB8" w:rsidRDefault="00DC134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pacing w:val="-2"/>
          <w:sz w:val="24"/>
          <w:szCs w:val="24"/>
          <w:lang w:eastAsia="ru-RU"/>
        </w:rPr>
        <w:lastRenderedPageBreak/>
        <w:t>СОДЕРЖАНИЕ</w:t>
      </w:r>
    </w:p>
    <w:p w:rsidR="004217BB" w:rsidRPr="00DD6FB8" w:rsidRDefault="004217B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p>
    <w:tbl>
      <w:tblPr>
        <w:tblStyle w:val="a3"/>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2"/>
        <w:gridCol w:w="564"/>
      </w:tblGrid>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87"/>
              </w:tabs>
              <w:kinsoku w:val="0"/>
              <w:overflowPunct w:val="0"/>
              <w:autoSpaceDE w:val="0"/>
              <w:autoSpaceDN w:val="0"/>
              <w:adjustRightInd w:val="0"/>
              <w:spacing w:before="137"/>
              <w:ind w:hanging="244"/>
              <w:rPr>
                <w:rFonts w:ascii="Times New Roman" w:eastAsiaTheme="minorEastAsia" w:hAnsi="Times New Roman"/>
                <w:spacing w:val="-10"/>
                <w:sz w:val="24"/>
                <w:szCs w:val="24"/>
              </w:rPr>
            </w:pPr>
            <w:r w:rsidRPr="00DD6FB8">
              <w:rPr>
                <w:rFonts w:ascii="Times New Roman" w:eastAsiaTheme="minorEastAsia" w:hAnsi="Times New Roman"/>
                <w:sz w:val="24"/>
                <w:szCs w:val="24"/>
              </w:rPr>
              <w:t>ОБЩАЯ</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pacing w:val="-2"/>
                <w:sz w:val="24"/>
                <w:szCs w:val="24"/>
              </w:rPr>
              <w:t>ХАРАКТЕРИСТИКА</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87"/>
              </w:tabs>
              <w:kinsoku w:val="0"/>
              <w:overflowPunct w:val="0"/>
              <w:autoSpaceDE w:val="0"/>
              <w:autoSpaceDN w:val="0"/>
              <w:adjustRightInd w:val="0"/>
              <w:spacing w:before="137"/>
              <w:rPr>
                <w:rFonts w:ascii="Times New Roman" w:eastAsiaTheme="minorEastAsia" w:hAnsi="Times New Roman"/>
                <w:spacing w:val="-10"/>
                <w:sz w:val="24"/>
                <w:szCs w:val="24"/>
              </w:rPr>
            </w:pPr>
            <w:r>
              <w:rPr>
                <w:rFonts w:ascii="Times New Roman" w:eastAsiaTheme="minorEastAsia" w:hAnsi="Times New Roman"/>
                <w:spacing w:val="-10"/>
                <w:sz w:val="24"/>
                <w:szCs w:val="24"/>
              </w:rPr>
              <w:t>4</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77"/>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Цель</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место дисциплины</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в</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структуре</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образовательной</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pacing w:val="-2"/>
                <w:sz w:val="24"/>
                <w:szCs w:val="24"/>
              </w:rPr>
              <w:t>программы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77"/>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81"/>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Планируемые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результаты</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81"/>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DD6456" w:rsidP="00C271C2">
            <w:pPr>
              <w:widowControl w:val="0"/>
              <w:numPr>
                <w:ilvl w:val="0"/>
                <w:numId w:val="1"/>
              </w:numPr>
              <w:tabs>
                <w:tab w:val="left" w:pos="358"/>
                <w:tab w:val="right" w:leader="dot" w:pos="10183"/>
              </w:tabs>
              <w:kinsoku w:val="0"/>
              <w:overflowPunct w:val="0"/>
              <w:autoSpaceDE w:val="0"/>
              <w:autoSpaceDN w:val="0"/>
              <w:adjustRightInd w:val="0"/>
              <w:spacing w:before="142"/>
              <w:ind w:hanging="244"/>
              <w:outlineLvl w:val="4"/>
              <w:rPr>
                <w:rFonts w:ascii="Times New Roman" w:eastAsiaTheme="minorEastAsia" w:hAnsi="Times New Roman"/>
                <w:spacing w:val="-5"/>
                <w:sz w:val="24"/>
                <w:szCs w:val="24"/>
              </w:rPr>
            </w:pPr>
            <w:hyperlink w:anchor="bookmark0" w:history="1">
              <w:r w:rsidR="00C271C2" w:rsidRPr="00DD6FB8">
                <w:rPr>
                  <w:rFonts w:ascii="Times New Roman" w:eastAsiaTheme="minorEastAsia" w:hAnsi="Times New Roman"/>
                  <w:sz w:val="24"/>
                  <w:szCs w:val="24"/>
                </w:rPr>
                <w:t>СТРУКТУРА</w:t>
              </w:r>
              <w:r w:rsidR="00C271C2" w:rsidRPr="00DD6FB8">
                <w:rPr>
                  <w:rFonts w:ascii="Times New Roman" w:eastAsiaTheme="minorEastAsia" w:hAnsi="Times New Roman"/>
                  <w:spacing w:val="-10"/>
                  <w:sz w:val="24"/>
                  <w:szCs w:val="24"/>
                </w:rPr>
                <w:t xml:space="preserve"> </w:t>
              </w:r>
              <w:r w:rsidR="00C271C2" w:rsidRPr="00DD6FB8">
                <w:rPr>
                  <w:rFonts w:ascii="Times New Roman" w:eastAsiaTheme="minorEastAsia" w:hAnsi="Times New Roman"/>
                  <w:sz w:val="24"/>
                  <w:szCs w:val="24"/>
                </w:rPr>
                <w:t>И</w:t>
              </w:r>
              <w:r w:rsidR="00C271C2" w:rsidRPr="00DD6FB8">
                <w:rPr>
                  <w:rFonts w:ascii="Times New Roman" w:eastAsiaTheme="minorEastAsia" w:hAnsi="Times New Roman"/>
                  <w:spacing w:val="-4"/>
                  <w:sz w:val="24"/>
                  <w:szCs w:val="24"/>
                </w:rPr>
                <w:t xml:space="preserve"> </w:t>
              </w:r>
              <w:r w:rsidR="00C271C2" w:rsidRPr="00DD6FB8">
                <w:rPr>
                  <w:rFonts w:ascii="Times New Roman" w:eastAsiaTheme="minorEastAsia" w:hAnsi="Times New Roman"/>
                  <w:sz w:val="24"/>
                  <w:szCs w:val="24"/>
                </w:rPr>
                <w:t>СОДЕРЖАНИЕ</w:t>
              </w:r>
              <w:r w:rsidR="00C271C2" w:rsidRPr="00DD6FB8">
                <w:rPr>
                  <w:rFonts w:ascii="Times New Roman" w:eastAsiaTheme="minorEastAsia" w:hAnsi="Times New Roman"/>
                  <w:spacing w:val="2"/>
                  <w:sz w:val="24"/>
                  <w:szCs w:val="24"/>
                </w:rPr>
                <w:t xml:space="preserve"> </w:t>
              </w:r>
              <w:r w:rsidR="00C271C2" w:rsidRPr="00DD6FB8">
                <w:rPr>
                  <w:rFonts w:ascii="Times New Roman" w:eastAsiaTheme="minorEastAsia" w:hAnsi="Times New Roman"/>
                  <w:spacing w:val="-2"/>
                  <w:sz w:val="24"/>
                  <w:szCs w:val="24"/>
                </w:rPr>
                <w:t>ДИСЦИПЛИНЫ</w:t>
              </w:r>
              <w:r w:rsidR="00C271C2" w:rsidRPr="00DD6FB8">
                <w:rPr>
                  <w:rFonts w:ascii="Times New Roman" w:eastAsiaTheme="minorEastAsia" w:hAnsi="Times New Roman"/>
                  <w:sz w:val="24"/>
                  <w:szCs w:val="24"/>
                </w:rPr>
                <w:t xml:space="preserve"> </w:t>
              </w:r>
            </w:hyperlink>
          </w:p>
        </w:tc>
        <w:tc>
          <w:tcPr>
            <w:tcW w:w="564" w:type="dxa"/>
            <w:vMerge w:val="restart"/>
            <w:vAlign w:val="center"/>
          </w:tcPr>
          <w:p w:rsidR="00C271C2" w:rsidRPr="00DD6FB8" w:rsidRDefault="00C271C2" w:rsidP="00DD6FB8">
            <w:pPr>
              <w:widowControl w:val="0"/>
              <w:tabs>
                <w:tab w:val="left" w:pos="358"/>
                <w:tab w:val="right" w:leader="dot" w:pos="10183"/>
              </w:tabs>
              <w:kinsoku w:val="0"/>
              <w:overflowPunct w:val="0"/>
              <w:autoSpaceDE w:val="0"/>
              <w:autoSpaceDN w:val="0"/>
              <w:adjustRightInd w:val="0"/>
              <w:spacing w:before="142"/>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17</w:t>
            </w:r>
          </w:p>
        </w:tc>
      </w:tr>
      <w:tr w:rsidR="00C271C2" w:rsidRPr="00DD6FB8" w:rsidTr="00C271C2">
        <w:tc>
          <w:tcPr>
            <w:tcW w:w="8422" w:type="dxa"/>
          </w:tcPr>
          <w:p w:rsidR="00C271C2" w:rsidRPr="00DD6FB8" w:rsidRDefault="00C271C2" w:rsidP="00DD6FB8">
            <w:pPr>
              <w:widowControl w:val="0"/>
              <w:numPr>
                <w:ilvl w:val="1"/>
                <w:numId w:val="1"/>
              </w:numPr>
              <w:tabs>
                <w:tab w:val="left" w:pos="535"/>
                <w:tab w:val="right" w:leader="dot" w:pos="10199"/>
              </w:tabs>
              <w:kinsoku w:val="0"/>
              <w:overflowPunct w:val="0"/>
              <w:autoSpaceDE w:val="0"/>
              <w:autoSpaceDN w:val="0"/>
              <w:adjustRightInd w:val="0"/>
              <w:spacing w:before="136"/>
              <w:ind w:left="535" w:hanging="421"/>
              <w:rPr>
                <w:rFonts w:ascii="Times New Roman" w:eastAsiaTheme="minorEastAsia" w:hAnsi="Times New Roman"/>
                <w:spacing w:val="-7"/>
                <w:sz w:val="24"/>
                <w:szCs w:val="24"/>
              </w:rPr>
            </w:pPr>
            <w:r w:rsidRPr="00DD6FB8">
              <w:rPr>
                <w:rFonts w:ascii="Times New Roman" w:eastAsiaTheme="minorEastAsia" w:hAnsi="Times New Roman"/>
                <w:sz w:val="24"/>
                <w:szCs w:val="24"/>
              </w:rPr>
              <w:t>Трудоемкость</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2"/>
                <w:sz w:val="24"/>
                <w:szCs w:val="24"/>
              </w:rPr>
              <w:t xml:space="preserve"> 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5"/>
                <w:tab w:val="right" w:leader="dot" w:pos="10199"/>
              </w:tabs>
              <w:kinsoku w:val="0"/>
              <w:overflowPunct w:val="0"/>
              <w:autoSpaceDE w:val="0"/>
              <w:autoSpaceDN w:val="0"/>
              <w:adjustRightInd w:val="0"/>
              <w:spacing w:before="136"/>
              <w:rPr>
                <w:rFonts w:ascii="Times New Roman" w:eastAsiaTheme="minorEastAsia" w:hAnsi="Times New Roman"/>
                <w:spacing w:val="-7"/>
                <w:sz w:val="24"/>
                <w:szCs w:val="24"/>
              </w:rPr>
            </w:pPr>
          </w:p>
        </w:tc>
      </w:tr>
      <w:tr w:rsidR="00DD6FB8" w:rsidRPr="00DD6FB8" w:rsidTr="00C271C2">
        <w:tc>
          <w:tcPr>
            <w:tcW w:w="8422" w:type="dxa"/>
          </w:tcPr>
          <w:p w:rsidR="00DD6FB8" w:rsidRPr="00DD6FB8" w:rsidRDefault="00DD6FB8" w:rsidP="00DD6FB8">
            <w:pPr>
              <w:widowControl w:val="0"/>
              <w:numPr>
                <w:ilvl w:val="1"/>
                <w:numId w:val="1"/>
              </w:numPr>
              <w:tabs>
                <w:tab w:val="left" w:pos="536"/>
                <w:tab w:val="right" w:leader="dot" w:pos="10161"/>
              </w:tabs>
              <w:kinsoku w:val="0"/>
              <w:overflowPunct w:val="0"/>
              <w:autoSpaceDE w:val="0"/>
              <w:autoSpaceDN w:val="0"/>
              <w:adjustRightInd w:val="0"/>
              <w:spacing w:before="137"/>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Содержание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p>
        </w:tc>
        <w:tc>
          <w:tcPr>
            <w:tcW w:w="564" w:type="dxa"/>
          </w:tcPr>
          <w:p w:rsidR="00DD6FB8" w:rsidRPr="00DD6FB8" w:rsidRDefault="00C271C2" w:rsidP="00DD6FB8">
            <w:pPr>
              <w:widowControl w:val="0"/>
              <w:tabs>
                <w:tab w:val="left" w:pos="536"/>
                <w:tab w:val="right" w:leader="dot" w:pos="10161"/>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18</w:t>
            </w:r>
          </w:p>
        </w:tc>
      </w:tr>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91"/>
              </w:tabs>
              <w:kinsoku w:val="0"/>
              <w:overflowPunct w:val="0"/>
              <w:autoSpaceDE w:val="0"/>
              <w:autoSpaceDN w:val="0"/>
              <w:adjustRightInd w:val="0"/>
              <w:spacing w:before="138"/>
              <w:ind w:hanging="244"/>
              <w:outlineLvl w:val="4"/>
              <w:rPr>
                <w:rFonts w:ascii="Times New Roman" w:eastAsiaTheme="minorEastAsia" w:hAnsi="Times New Roman"/>
                <w:spacing w:val="-5"/>
                <w:sz w:val="24"/>
                <w:szCs w:val="24"/>
              </w:rPr>
            </w:pPr>
            <w:r w:rsidRPr="00DD6FB8">
              <w:rPr>
                <w:rFonts w:ascii="Times New Roman" w:eastAsiaTheme="minorEastAsia" w:hAnsi="Times New Roman"/>
                <w:sz w:val="24"/>
                <w:szCs w:val="24"/>
              </w:rPr>
              <w:t>УСЛОВИЯ</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РЕАЛИЗАЦИИ</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91"/>
              </w:tabs>
              <w:kinsoku w:val="0"/>
              <w:overflowPunct w:val="0"/>
              <w:autoSpaceDE w:val="0"/>
              <w:autoSpaceDN w:val="0"/>
              <w:adjustRightInd w:val="0"/>
              <w:spacing w:before="138"/>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39</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66"/>
              </w:tabs>
              <w:kinsoku w:val="0"/>
              <w:overflowPunct w:val="0"/>
              <w:autoSpaceDE w:val="0"/>
              <w:autoSpaceDN w:val="0"/>
              <w:adjustRightInd w:val="0"/>
              <w:spacing w:before="136"/>
              <w:ind w:hanging="422"/>
              <w:rPr>
                <w:rFonts w:ascii="Times New Roman" w:eastAsiaTheme="minorEastAsia" w:hAnsi="Times New Roman"/>
                <w:spacing w:val="-5"/>
                <w:sz w:val="24"/>
                <w:szCs w:val="24"/>
              </w:rPr>
            </w:pPr>
            <w:r w:rsidRPr="00DD6FB8">
              <w:rPr>
                <w:rFonts w:ascii="Times New Roman" w:eastAsiaTheme="minorEastAsia" w:hAnsi="Times New Roman"/>
                <w:spacing w:val="-2"/>
                <w:sz w:val="24"/>
                <w:szCs w:val="24"/>
              </w:rPr>
              <w:t>Материально-техническое</w:t>
            </w:r>
            <w:r w:rsidRPr="00DD6FB8">
              <w:rPr>
                <w:rFonts w:ascii="Times New Roman" w:eastAsiaTheme="minorEastAsia" w:hAnsi="Times New Roman"/>
                <w:spacing w:val="28"/>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66"/>
              </w:tabs>
              <w:kinsoku w:val="0"/>
              <w:overflowPunct w:val="0"/>
              <w:autoSpaceDE w:val="0"/>
              <w:autoSpaceDN w:val="0"/>
              <w:adjustRightInd w:val="0"/>
              <w:spacing w:before="136"/>
              <w:rPr>
                <w:rFonts w:ascii="Times New Roman" w:eastAsiaTheme="minorEastAsia" w:hAnsi="Times New Roman"/>
                <w:spacing w:val="-5"/>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95"/>
              </w:tabs>
              <w:kinsoku w:val="0"/>
              <w:overflowPunct w:val="0"/>
              <w:autoSpaceDE w:val="0"/>
              <w:autoSpaceDN w:val="0"/>
              <w:adjustRightInd w:val="0"/>
              <w:spacing w:before="142"/>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Учебно-методическое</w:t>
            </w:r>
            <w:r w:rsidRPr="00DD6FB8">
              <w:rPr>
                <w:rFonts w:ascii="Times New Roman" w:eastAsiaTheme="minorEastAsia" w:hAnsi="Times New Roman"/>
                <w:spacing w:val="-15"/>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95"/>
              </w:tabs>
              <w:kinsoku w:val="0"/>
              <w:overflowPunct w:val="0"/>
              <w:autoSpaceDE w:val="0"/>
              <w:autoSpaceDN w:val="0"/>
              <w:adjustRightInd w:val="0"/>
              <w:spacing w:before="142"/>
              <w:rPr>
                <w:rFonts w:ascii="Times New Roman" w:eastAsiaTheme="minorEastAsia" w:hAnsi="Times New Roman"/>
                <w:spacing w:val="-5"/>
                <w:sz w:val="24"/>
                <w:szCs w:val="24"/>
              </w:rPr>
            </w:pPr>
          </w:p>
        </w:tc>
      </w:tr>
      <w:tr w:rsidR="00DD6FB8" w:rsidRPr="00DD6FB8" w:rsidTr="00C271C2">
        <w:tc>
          <w:tcPr>
            <w:tcW w:w="8422" w:type="dxa"/>
          </w:tcPr>
          <w:p w:rsidR="00DD6FB8" w:rsidRPr="00DD6FB8" w:rsidRDefault="00DD6FB8" w:rsidP="00DD6FB8">
            <w:pPr>
              <w:widowControl w:val="0"/>
              <w:numPr>
                <w:ilvl w:val="0"/>
                <w:numId w:val="1"/>
              </w:numPr>
              <w:tabs>
                <w:tab w:val="left" w:pos="358"/>
                <w:tab w:val="right" w:leader="dot" w:pos="10159"/>
              </w:tabs>
              <w:kinsoku w:val="0"/>
              <w:overflowPunct w:val="0"/>
              <w:autoSpaceDE w:val="0"/>
              <w:autoSpaceDN w:val="0"/>
              <w:adjustRightInd w:val="0"/>
              <w:spacing w:before="137"/>
              <w:ind w:hanging="244"/>
              <w:rPr>
                <w:rFonts w:ascii="Times New Roman" w:eastAsiaTheme="minorEastAsia" w:hAnsi="Times New Roman"/>
                <w:spacing w:val="-5"/>
                <w:sz w:val="24"/>
                <w:szCs w:val="24"/>
              </w:rPr>
            </w:pPr>
            <w:r w:rsidRPr="00DD6FB8">
              <w:rPr>
                <w:rFonts w:ascii="Times New Roman" w:eastAsiaTheme="minorEastAsia" w:hAnsi="Times New Roman"/>
                <w:sz w:val="24"/>
                <w:szCs w:val="24"/>
              </w:rPr>
              <w:t>КОНТРОЛЬ</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ОЦЕНКА</w:t>
            </w:r>
            <w:r w:rsidRPr="00DD6FB8">
              <w:rPr>
                <w:rFonts w:ascii="Times New Roman" w:eastAsiaTheme="minorEastAsia" w:hAnsi="Times New Roman"/>
                <w:spacing w:val="-9"/>
                <w:sz w:val="24"/>
                <w:szCs w:val="24"/>
              </w:rPr>
              <w:t xml:space="preserve"> </w:t>
            </w:r>
            <w:r w:rsidRPr="00DD6FB8">
              <w:rPr>
                <w:rFonts w:ascii="Times New Roman" w:eastAsiaTheme="minorEastAsia" w:hAnsi="Times New Roman"/>
                <w:sz w:val="24"/>
                <w:szCs w:val="24"/>
              </w:rPr>
              <w:t>РЕЗУЛЬТАТОВ</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tcPr>
          <w:p w:rsidR="00DD6FB8" w:rsidRPr="00DD6FB8" w:rsidRDefault="00C271C2"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41</w:t>
            </w:r>
          </w:p>
        </w:tc>
      </w:tr>
      <w:tr w:rsidR="00DD6FB8" w:rsidRPr="00DD6FB8" w:rsidTr="00C271C2">
        <w:tc>
          <w:tcPr>
            <w:tcW w:w="8422"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c>
          <w:tcPr>
            <w:tcW w:w="564"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r>
    </w:tbl>
    <w:p w:rsidR="00DC134B" w:rsidRPr="00DC134B" w:rsidRDefault="00DC134B" w:rsidP="00DC134B">
      <w:pPr>
        <w:rPr>
          <w:rFonts w:ascii="Times New Roman" w:eastAsiaTheme="minorEastAsia" w:hAnsi="Times New Roman" w:cs="Times New Roman"/>
          <w:lang w:eastAsia="ru-RU"/>
        </w:rPr>
      </w:pPr>
    </w:p>
    <w:p w:rsidR="00DC134B" w:rsidRDefault="00DC134B" w:rsidP="00DC134B">
      <w:pPr>
        <w:ind w:firstLine="708"/>
        <w:rPr>
          <w:rFonts w:ascii="Times New Roman" w:eastAsiaTheme="minorEastAsia" w:hAnsi="Times New Roman" w:cs="Times New Roman"/>
          <w:lang w:eastAsia="ru-RU"/>
        </w:rPr>
      </w:pPr>
    </w:p>
    <w:p w:rsidR="00DC134B" w:rsidRDefault="00DC134B">
      <w:pPr>
        <w:rPr>
          <w:rFonts w:ascii="Times New Roman" w:eastAsiaTheme="minorEastAsia" w:hAnsi="Times New Roman" w:cs="Times New Roman"/>
          <w:lang w:eastAsia="ru-RU"/>
        </w:rPr>
      </w:pPr>
      <w:r>
        <w:rPr>
          <w:rFonts w:ascii="Times New Roman" w:eastAsiaTheme="minorEastAsia" w:hAnsi="Times New Roman" w:cs="Times New Roman"/>
          <w:lang w:eastAsia="ru-RU"/>
        </w:rPr>
        <w:br w:type="page"/>
      </w:r>
    </w:p>
    <w:p w:rsidR="00DC134B" w:rsidRPr="00DC134B" w:rsidRDefault="00DC134B" w:rsidP="00DD6FB8">
      <w:pPr>
        <w:pStyle w:val="1"/>
        <w:jc w:val="center"/>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lastRenderedPageBreak/>
        <w:t>1. Общая характеристика примерной рабочей программы общеобразовательной дисциплины «Литература»</w:t>
      </w:r>
    </w:p>
    <w:p w:rsidR="00DC134B" w:rsidRPr="00DC134B" w:rsidRDefault="00DC134B" w:rsidP="00DC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widowControl w:val="0"/>
        <w:numPr>
          <w:ilvl w:val="1"/>
          <w:numId w:val="4"/>
        </w:numPr>
        <w:tabs>
          <w:tab w:val="left" w:pos="12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Место дисциплины в структуре основной образовательной программы</w:t>
      </w:r>
    </w:p>
    <w:p w:rsidR="00DC134B" w:rsidRPr="00DC134B" w:rsidRDefault="00DC134B" w:rsidP="00DC13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sz w:val="26"/>
          <w:szCs w:val="26"/>
          <w:lang w:eastAsia="ru-RU"/>
        </w:rPr>
      </w:pPr>
      <w:r w:rsidRPr="00DC134B">
        <w:rPr>
          <w:rFonts w:ascii="Times New Roman" w:eastAsia="Times New Roman" w:hAnsi="Times New Roman" w:cs="Times New Roman"/>
          <w:color w:val="000000"/>
          <w:sz w:val="24"/>
          <w:szCs w:val="20"/>
          <w:lang w:eastAsia="ru-RU"/>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1B55A5" w:rsidRPr="00DC134B">
        <w:rPr>
          <w:rFonts w:ascii="Times New Roman" w:eastAsia="Times New Roman" w:hAnsi="Times New Roman" w:cs="Times New Roman"/>
          <w:color w:val="000000"/>
          <w:sz w:val="24"/>
          <w:szCs w:val="20"/>
          <w:lang w:eastAsia="ru-RU"/>
        </w:rPr>
        <w:t xml:space="preserve">СПО </w:t>
      </w:r>
      <w:r w:rsidR="001B55A5" w:rsidRPr="00287C37">
        <w:rPr>
          <w:rFonts w:ascii="Times New Roman" w:eastAsia="Calibri" w:hAnsi="Times New Roman" w:cs="Calibri"/>
          <w:noProof/>
          <w:sz w:val="24"/>
          <w:szCs w:val="26"/>
          <w:lang w:eastAsia="ru-RU"/>
        </w:rPr>
        <w:t>по</w:t>
      </w:r>
      <w:r w:rsidR="001B55A5" w:rsidRPr="00287C37">
        <w:rPr>
          <w:rFonts w:ascii="Times New Roman" w:eastAsia="Times New Roman" w:hAnsi="Times New Roman" w:cs="Times New Roman"/>
          <w:szCs w:val="24"/>
          <w:lang w:eastAsia="ru-RU"/>
        </w:rPr>
        <w:t xml:space="preserve"> </w:t>
      </w:r>
      <w:r w:rsidR="001B55A5" w:rsidRPr="001B55A5">
        <w:rPr>
          <w:rFonts w:ascii="Times New Roman" w:eastAsia="Times New Roman" w:hAnsi="Times New Roman" w:cs="Times New Roman"/>
          <w:sz w:val="24"/>
          <w:szCs w:val="24"/>
          <w:lang w:eastAsia="ru-RU"/>
        </w:rPr>
        <w:t>специальности 35.02.08 Электротехнические системы в агропромышленном комплексе (АПК).</w:t>
      </w:r>
    </w:p>
    <w:p w:rsidR="00DC134B" w:rsidRPr="00DC134B" w:rsidRDefault="00DC134B" w:rsidP="00DC134B">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 Цели и планируемые результаты освоения дисциплины:</w:t>
      </w: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 xml:space="preserve">1.2.1. Цель общеобразовательной дисциплины </w:t>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1.2.2. Планируемые результаты освоения общеобразовательной дисциплины в соответствии с ФГОС СПО и на основе ФГОС СОО</w:t>
      </w:r>
      <w:r w:rsidRPr="00DC134B">
        <w:rPr>
          <w:rFonts w:ascii="Times New Roman" w:eastAsia="Times New Roman" w:hAnsi="Times New Roman" w:cs="Times New Roman"/>
          <w:b/>
          <w:color w:val="000000"/>
          <w:sz w:val="24"/>
          <w:szCs w:val="20"/>
          <w:vertAlign w:val="superscript"/>
          <w:lang w:eastAsia="ru-RU"/>
        </w:rPr>
        <w:footnoteReference w:id="1"/>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bookmarkStart w:id="4" w:name="_Hlk113618735"/>
      <w:bookmarkEnd w:id="4"/>
      <w:r w:rsidRPr="00685A2C">
        <w:rPr>
          <w:rFonts w:ascii="Times New Roman" w:eastAsia="Times New Roman" w:hAnsi="Times New Roman" w:cs="Times New Roman"/>
          <w:color w:val="000000"/>
          <w:sz w:val="24"/>
          <w:szCs w:val="20"/>
          <w:lang w:eastAsia="ru-RU"/>
        </w:rPr>
        <w:t>Программа общеобразовательной дисциплины «Литература» обеспечивает достижение обучающимися следующих общих и дисциплинарных результатов.</w:t>
      </w: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 П).</w:t>
      </w:r>
    </w:p>
    <w:p w:rsidR="00685A2C" w:rsidRPr="00685A2C" w:rsidRDefault="00685A2C" w:rsidP="00685A2C">
      <w:pPr>
        <w:ind w:firstLine="708"/>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685A2C" w:rsidRDefault="00685A2C" w:rsidP="00DC134B">
      <w:pPr>
        <w:tabs>
          <w:tab w:val="left" w:pos="787"/>
        </w:tabs>
        <w:rPr>
          <w:rFonts w:ascii="Times New Roman" w:eastAsiaTheme="minorEastAsia" w:hAnsi="Times New Roman" w:cs="Times New Roman"/>
          <w:lang w:eastAsia="ru-RU"/>
        </w:rPr>
      </w:pPr>
    </w:p>
    <w:p w:rsidR="00DC134B" w:rsidRPr="00685A2C" w:rsidRDefault="00DC134B" w:rsidP="00685A2C">
      <w:pPr>
        <w:tabs>
          <w:tab w:val="left" w:pos="738"/>
        </w:tabs>
        <w:rPr>
          <w:rFonts w:ascii="Times New Roman" w:eastAsiaTheme="minorEastAsia" w:hAnsi="Times New Roman" w:cs="Times New Roman"/>
          <w:lang w:eastAsia="ru-RU"/>
        </w:rPr>
        <w:sectPr w:rsidR="00DC134B" w:rsidRPr="00685A2C" w:rsidSect="00380EF3">
          <w:footerReference w:type="even" r:id="rId8"/>
          <w:footerReference w:type="default" r:id="rId9"/>
          <w:pgSz w:w="11906" w:h="16838"/>
          <w:pgMar w:top="1134" w:right="851" w:bottom="1134" w:left="1701" w:header="709" w:footer="709" w:gutter="0"/>
          <w:cols w:space="708"/>
          <w:titlePg/>
          <w:docGrid w:linePitch="360"/>
        </w:sectPr>
      </w:pPr>
    </w:p>
    <w:tbl>
      <w:tblPr>
        <w:tblStyle w:val="a3"/>
        <w:tblW w:w="15021" w:type="dxa"/>
        <w:tblLayout w:type="fixed"/>
        <w:tblLook w:val="04A0" w:firstRow="1" w:lastRow="0" w:firstColumn="1" w:lastColumn="0" w:noHBand="0" w:noVBand="1"/>
      </w:tblPr>
      <w:tblGrid>
        <w:gridCol w:w="4815"/>
        <w:gridCol w:w="4819"/>
        <w:gridCol w:w="5387"/>
      </w:tblGrid>
      <w:tr w:rsidR="00DC134B" w:rsidRPr="00DC134B" w:rsidTr="00685A2C">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sz w:val="24"/>
                <w:szCs w:val="24"/>
              </w:rPr>
            </w:pPr>
            <w:r w:rsidRPr="00DC134B">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Планируемые результаты</w:t>
            </w:r>
          </w:p>
        </w:tc>
      </w:tr>
      <w:tr w:rsidR="00DC134B" w:rsidRPr="00DC134B" w:rsidTr="00685A2C">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Общие</w:t>
            </w:r>
            <w:r w:rsidRPr="00DC134B">
              <w:rPr>
                <w:rFonts w:ascii="Times New Roman" w:hAnsi="Times New Roman"/>
                <w:b/>
                <w:bCs/>
                <w:sz w:val="24"/>
                <w:szCs w:val="24"/>
                <w:vertAlign w:val="superscript"/>
              </w:rPr>
              <w:footnoteReference w:id="2"/>
            </w:r>
            <w:r w:rsidRPr="00DC134B">
              <w:rPr>
                <w:rFonts w:ascii="Times New Roman" w:hAnsi="Times New Roman"/>
                <w:b/>
                <w:bCs/>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Дисциплинарные</w:t>
            </w:r>
            <w:r w:rsidRPr="00DC134B">
              <w:rPr>
                <w:rFonts w:ascii="Times New Roman" w:hAnsi="Times New Roman"/>
                <w:b/>
                <w:bCs/>
                <w:sz w:val="24"/>
                <w:szCs w:val="24"/>
                <w:vertAlign w:val="superscript"/>
              </w:rPr>
              <w:footnoteReference w:id="3"/>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 части трудового воспитания: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труду, осознание ценности мастерства, трудолюбие, в том числе при чтении</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процессе литературного образования;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 xml:space="preserve">готовность и способность к образованию и самообразованию, к продуктивной </w:t>
            </w:r>
            <w:r w:rsidRPr="00DC134B">
              <w:rPr>
                <w:rFonts w:ascii="Times New Roman" w:hAnsi="Times New Roman"/>
                <w:sz w:val="24"/>
                <w:szCs w:val="24"/>
              </w:rPr>
              <w:lastRenderedPageBreak/>
              <w:t xml:space="preserve">читательской деятельности на протяжении всей жизни;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а) базовые логические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определять цели деятельности, задавать параметры и критерии их достижения;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закономерности и противоречия в рассматриваемых явлениях;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развивать креативное мышление при решении жизненных проблем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переносить знания в познавательную и практическую области жизнедеятельности;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уметь интегрировать знания из разных предметных областей;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выдвигать новые идеи, предлагать оригинальные подходы и решения; </w:t>
            </w:r>
          </w:p>
          <w:p w:rsidR="00DC134B" w:rsidRPr="00DC134B" w:rsidRDefault="00DC134B" w:rsidP="00DC134B">
            <w:pPr>
              <w:jc w:val="both"/>
              <w:rPr>
                <w:rFonts w:ascii="Times New Roman" w:hAnsi="Times New Roman"/>
                <w:strike/>
                <w:sz w:val="24"/>
                <w:szCs w:val="24"/>
              </w:rPr>
            </w:pPr>
            <w:r w:rsidRPr="00DC134B">
              <w:rPr>
                <w:rFonts w:ascii="Times New Roman" w:hAnsi="Times New Roman"/>
                <w:sz w:val="24"/>
                <w:szCs w:val="24"/>
              </w:rPr>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w:t>
            </w:r>
            <w:r w:rsidRPr="00DC134B">
              <w:rPr>
                <w:rFonts w:ascii="Times New Roman" w:hAnsi="Times New Roman"/>
                <w:sz w:val="24"/>
                <w:szCs w:val="24"/>
              </w:rPr>
              <w:lastRenderedPageBreak/>
              <w:t>музыка и другие)</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C134B" w:rsidRPr="00DC134B" w:rsidRDefault="00DC134B" w:rsidP="00DC134B">
            <w:pPr>
              <w:widowControl w:val="0"/>
              <w:jc w:val="both"/>
              <w:rPr>
                <w:rFonts w:ascii="Times New Roman" w:hAnsi="Times New Roman"/>
                <w:sz w:val="24"/>
                <w:szCs w:val="24"/>
              </w:rPr>
            </w:pPr>
          </w:p>
        </w:tc>
      </w:tr>
      <w:tr w:rsidR="00DC134B" w:rsidRPr="00DC134B" w:rsidTr="00685A2C">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color w:val="808080"/>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работа с информацией: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DC134B">
              <w:rPr>
                <w:rFonts w:ascii="Times New Roman" w:hAnsi="Times New Roman"/>
                <w:sz w:val="24"/>
                <w:szCs w:val="24"/>
                <w:highlight w:val="white"/>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распознавания и защиты информации, информационной безопасности личности</w:t>
            </w:r>
            <w:r w:rsidRPr="00DC134B">
              <w:rPr>
                <w:rFonts w:ascii="Times New Roman" w:hAnsi="Times New Roman"/>
                <w:sz w:val="24"/>
                <w:szCs w:val="24"/>
                <w:highlight w:val="white"/>
              </w:rPr>
              <w:t xml:space="preserve">; </w:t>
            </w:r>
            <w:r w:rsidRPr="00DC134B">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w:t>
            </w:r>
            <w:r w:rsidRPr="00DC134B">
              <w:rPr>
                <w:rFonts w:ascii="Times New Roman" w:hAnsi="Times New Roman"/>
                <w:sz w:val="24"/>
                <w:szCs w:val="24"/>
              </w:rPr>
              <w:lastRenderedPageBreak/>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tabs>
                <w:tab w:val="left" w:pos="182"/>
              </w:tabs>
              <w:jc w:val="both"/>
              <w:rPr>
                <w:rFonts w:ascii="Times New Roman" w:hAnsi="Times New Roman"/>
                <w:sz w:val="24"/>
                <w:szCs w:val="24"/>
                <w:highlight w:val="white"/>
              </w:rPr>
            </w:pPr>
            <w:r w:rsidRPr="00DC134B">
              <w:rPr>
                <w:rFonts w:ascii="Times New Roman" w:hAnsi="Times New Roman"/>
                <w:sz w:val="24"/>
                <w:szCs w:val="24"/>
                <w:highlight w:val="white"/>
              </w:rPr>
              <w:t xml:space="preserve"> В области духовно-нравственного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нравственного сознания, этического поведения;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личного вклада в построение устойчивого будущего;</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а)</w:t>
            </w:r>
            <w:r w:rsidRPr="00DC134B">
              <w:rPr>
                <w:rFonts w:ascii="Times New Roman" w:hAnsi="Times New Roman"/>
                <w:sz w:val="24"/>
                <w:szCs w:val="24"/>
              </w:rPr>
              <w:t> самоорганизация: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давать оценку новым ситуациям;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способствовать формированию и проявлению широкой эрудиции в разных </w:t>
            </w:r>
            <w:r w:rsidRPr="00DC134B">
              <w:rPr>
                <w:rFonts w:ascii="Times New Roman" w:hAnsi="Times New Roman"/>
                <w:sz w:val="24"/>
                <w:szCs w:val="24"/>
              </w:rPr>
              <w:lastRenderedPageBreak/>
              <w:t>областях знаний, постоянно повышать свой образовательный и культурный уровень;</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б)</w:t>
            </w:r>
            <w:r w:rsidRPr="00DC134B">
              <w:rPr>
                <w:rFonts w:ascii="Times New Roman" w:hAnsi="Times New Roman"/>
                <w:sz w:val="24"/>
                <w:szCs w:val="24"/>
              </w:rPr>
              <w:t> самоконтроль: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использовать приемы рефлексии для оценки ситуации, выбора верного решения;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оценивать риски и своевременно принимать решения по их снижению;</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эмоциональный интеллект, предполагающий сформированность: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rPr>
                <w:rFonts w:ascii="Times New Roman" w:hAnsi="Times New Roman"/>
                <w:sz w:val="24"/>
                <w:szCs w:val="24"/>
              </w:rPr>
            </w:pP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саморазвитию, самостоятельности и самоопределению;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навыками учебно-исследовательской, проектной и социальной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б) совместная деятельность: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понимать и использовать преимущества командной и индивидуальной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г) принятие себя и других людей: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мотивы и аргументы других людей при анализе результатов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признавать свое право и право других людей на ошибки;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эстетического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DC134B" w:rsidRPr="00DC134B" w:rsidRDefault="00DC134B" w:rsidP="00DC134B">
            <w:pPr>
              <w:jc w:val="both"/>
              <w:rPr>
                <w:rFonts w:ascii="Times New Roman" w:hAnsi="Times New Roman"/>
                <w:sz w:val="24"/>
                <w:szCs w:val="24"/>
                <w:u w:val="single"/>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а) общение:</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коммуникации во всех сферах жизни;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w:t>
            </w:r>
            <w:r w:rsidRPr="00DC134B">
              <w:rPr>
                <w:rFonts w:ascii="Times New Roman" w:hAnsi="Times New Roman"/>
                <w:sz w:val="24"/>
                <w:szCs w:val="24"/>
              </w:rPr>
              <w:lastRenderedPageBreak/>
              <w:t xml:space="preserve">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В</w:t>
            </w:r>
            <w:r w:rsidRPr="00DC134B">
              <w:rPr>
                <w:rFonts w:ascii="Times New Roman" w:hAnsi="Times New Roman"/>
                <w:sz w:val="24"/>
                <w:szCs w:val="24"/>
              </w:rPr>
              <w:t xml:space="preserve"> части патриотического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В части гражданского воспитания:</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осознание своих конституционных прав и обязанностей, уважение закона и правопорядка;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наличие мотивации к обучению и личностному развитию;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овладение видами деятельности по получению нового знания, его </w:t>
            </w:r>
            <w:r w:rsidRPr="00DC134B">
              <w:rPr>
                <w:rFonts w:ascii="Times New Roman" w:hAnsi="Times New Roman"/>
                <w:sz w:val="24"/>
                <w:szCs w:val="24"/>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1B55A5" w:rsidRPr="00DC134B" w:rsidTr="00685A2C">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5A5" w:rsidRPr="001B55A5" w:rsidRDefault="001B55A5" w:rsidP="001B55A5">
            <w:pPr>
              <w:rPr>
                <w:rFonts w:ascii="Times New Roman" w:hAnsi="Times New Roman"/>
                <w:sz w:val="24"/>
              </w:rPr>
            </w:pPr>
            <w:r w:rsidRPr="001B55A5">
              <w:rPr>
                <w:rFonts w:ascii="Times New Roman" w:hAnsi="Times New Roman"/>
                <w:sz w:val="24"/>
              </w:rPr>
              <w:t>ПК 1.1 Осуществляет монтаж, наладку и эксплуатацию электрооборудования.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5A5" w:rsidRPr="001B55A5" w:rsidRDefault="001B55A5" w:rsidP="001B55A5">
            <w:pPr>
              <w:rPr>
                <w:rFonts w:ascii="Times New Roman" w:hAnsi="Times New Roman"/>
                <w:sz w:val="24"/>
              </w:rPr>
            </w:pPr>
            <w:r w:rsidRPr="001B55A5">
              <w:rPr>
                <w:rFonts w:ascii="Times New Roman" w:hAnsi="Times New Roman"/>
                <w:sz w:val="24"/>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w:t>
            </w:r>
            <w:r w:rsidRPr="001B55A5">
              <w:rPr>
                <w:rFonts w:ascii="Times New Roman" w:hAnsi="Times New Roman"/>
                <w:sz w:val="24"/>
              </w:rPr>
              <w:lastRenderedPageBreak/>
              <w:t xml:space="preserve">-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способность их использования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55A5" w:rsidRPr="001B55A5" w:rsidRDefault="001B55A5" w:rsidP="001B55A5">
            <w:pPr>
              <w:rPr>
                <w:rFonts w:ascii="Times New Roman" w:hAnsi="Times New Roman"/>
                <w:sz w:val="24"/>
              </w:rPr>
            </w:pPr>
            <w:r w:rsidRPr="001B55A5">
              <w:rPr>
                <w:rFonts w:ascii="Times New Roman" w:hAnsi="Times New Roman"/>
                <w:sz w:val="24"/>
              </w:rPr>
              <w:lastRenderedPageBreak/>
              <w:t>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сформированность представлений о системе стилей языка художественной литературы.</w:t>
            </w:r>
          </w:p>
        </w:tc>
      </w:tr>
    </w:tbl>
    <w:p w:rsidR="00685A2C" w:rsidRDefault="00685A2C" w:rsidP="00DC134B">
      <w:pPr>
        <w:widowControl w:val="0"/>
        <w:tabs>
          <w:tab w:val="left" w:pos="358"/>
          <w:tab w:val="right" w:leader="dot" w:pos="10159"/>
        </w:tabs>
        <w:kinsoku w:val="0"/>
        <w:overflowPunct w:val="0"/>
        <w:autoSpaceDE w:val="0"/>
        <w:autoSpaceDN w:val="0"/>
        <w:adjustRightInd w:val="0"/>
        <w:spacing w:before="137" w:after="0" w:line="240" w:lineRule="auto"/>
        <w:rPr>
          <w:rFonts w:ascii="Times New Roman" w:eastAsiaTheme="minorEastAsia" w:hAnsi="Times New Roman" w:cs="Times New Roman"/>
          <w:spacing w:val="-5"/>
          <w:lang w:eastAsia="ru-RU"/>
        </w:rPr>
        <w:sectPr w:rsidR="00685A2C" w:rsidSect="00685A2C">
          <w:pgSz w:w="16840" w:h="11910" w:orient="landscape"/>
          <w:pgMar w:top="1701" w:right="1134" w:bottom="851" w:left="1134" w:header="720" w:footer="720" w:gutter="0"/>
          <w:cols w:space="720"/>
          <w:noEndnote/>
          <w:docGrid w:linePitch="299"/>
        </w:sectPr>
      </w:pPr>
    </w:p>
    <w:p w:rsidR="00685A2C" w:rsidRPr="00DD6FB8" w:rsidRDefault="00685A2C" w:rsidP="00DD6FB8">
      <w:pPr>
        <w:pStyle w:val="a8"/>
        <w:numPr>
          <w:ilvl w:val="0"/>
          <w:numId w:val="4"/>
        </w:numPr>
        <w:ind w:left="0" w:firstLine="0"/>
        <w:jc w:val="center"/>
        <w:rPr>
          <w:b/>
          <w:bCs/>
          <w:spacing w:val="-2"/>
        </w:rPr>
      </w:pPr>
      <w:r w:rsidRPr="00DD6FB8">
        <w:rPr>
          <w:b/>
          <w:bCs/>
        </w:rPr>
        <w:lastRenderedPageBreak/>
        <w:t>СТРУКТУРА</w:t>
      </w:r>
      <w:r w:rsidRPr="00DD6FB8">
        <w:rPr>
          <w:b/>
          <w:bCs/>
          <w:spacing w:val="-6"/>
        </w:rPr>
        <w:t xml:space="preserve"> </w:t>
      </w:r>
      <w:r w:rsidRPr="00DD6FB8">
        <w:rPr>
          <w:b/>
          <w:bCs/>
        </w:rPr>
        <w:t>И</w:t>
      </w:r>
      <w:r w:rsidRPr="00DD6FB8">
        <w:rPr>
          <w:b/>
          <w:bCs/>
          <w:spacing w:val="-2"/>
        </w:rPr>
        <w:t xml:space="preserve"> </w:t>
      </w:r>
      <w:r w:rsidRPr="00DD6FB8">
        <w:rPr>
          <w:b/>
          <w:bCs/>
        </w:rPr>
        <w:t>СОДЕРЖАНИЕ</w:t>
      </w:r>
      <w:r w:rsidRPr="00DD6FB8">
        <w:rPr>
          <w:b/>
          <w:bCs/>
          <w:spacing w:val="-1"/>
        </w:rPr>
        <w:t xml:space="preserve"> </w:t>
      </w:r>
      <w:r w:rsidRPr="00DD6FB8">
        <w:rPr>
          <w:b/>
          <w:bCs/>
        </w:rPr>
        <w:t>ООД.02</w:t>
      </w:r>
      <w:r w:rsidRPr="00DD6FB8">
        <w:rPr>
          <w:b/>
          <w:bCs/>
          <w:spacing w:val="-6"/>
        </w:rPr>
        <w:t xml:space="preserve"> </w:t>
      </w:r>
      <w:r w:rsidRPr="00DD6FB8">
        <w:rPr>
          <w:b/>
          <w:bCs/>
          <w:spacing w:val="-2"/>
        </w:rPr>
        <w:t>ЛИТЕРАТУРА</w:t>
      </w:r>
    </w:p>
    <w:p w:rsidR="00685A2C" w:rsidRPr="00DD6FB8" w:rsidRDefault="00685A2C" w:rsidP="00685A2C">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685A2C" w:rsidRPr="00DD6FB8" w:rsidRDefault="00685A2C" w:rsidP="00685A2C">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lang w:eastAsia="ru-RU"/>
        </w:rPr>
      </w:pPr>
      <w:r w:rsidRPr="00DD6FB8">
        <w:rPr>
          <w:rFonts w:ascii="Times New Roman" w:eastAsiaTheme="minorEastAsia" w:hAnsi="Times New Roman" w:cs="Times New Roman"/>
          <w:b/>
          <w:bCs/>
          <w:spacing w:val="-2"/>
          <w:sz w:val="24"/>
          <w:szCs w:val="24"/>
          <w:lang w:eastAsia="ru-RU"/>
        </w:rPr>
        <w:t>2.1 Объем дисциплины и виды учебной работы</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Объем в часах*</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108</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94</w:t>
            </w:r>
          </w:p>
        </w:tc>
      </w:tr>
      <w:tr w:rsidR="00685A2C" w:rsidRPr="00685A2C" w:rsidTr="0052628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highlight w:val="yellow"/>
                <w:lang w:eastAsia="ru-RU"/>
              </w:rPr>
            </w:pPr>
            <w:r w:rsidRPr="00685A2C">
              <w:rPr>
                <w:rFonts w:ascii="Times New Roman" w:eastAsiaTheme="minorEastAsia" w:hAnsi="Times New Roman" w:cs="Times New Roman"/>
                <w:sz w:val="24"/>
                <w:lang w:eastAsia="ru-RU"/>
              </w:rPr>
              <w:t>в т.ч.:</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9</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85</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tabs>
                <w:tab w:val="left" w:pos="447"/>
              </w:tabs>
              <w:autoSpaceDE w:val="0"/>
              <w:autoSpaceDN w:val="0"/>
              <w:adjustRightInd w:val="0"/>
              <w:spacing w:after="0" w:line="276"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12</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12</w:t>
            </w:r>
          </w:p>
        </w:tc>
      </w:tr>
      <w:tr w:rsidR="00685A2C" w:rsidRPr="00685A2C" w:rsidTr="0052628F">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sz w:val="24"/>
                <w:lang w:eastAsia="ru-RU"/>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highlight w:val="yellow"/>
                <w:lang w:eastAsia="ru-RU"/>
              </w:rPr>
            </w:pPr>
            <w:r w:rsidRPr="00685A2C">
              <w:rPr>
                <w:rFonts w:ascii="Times New Roman" w:eastAsiaTheme="minorEastAsia" w:hAnsi="Times New Roman" w:cs="Times New Roman"/>
                <w:b/>
                <w:sz w:val="24"/>
                <w:lang w:eastAsia="ru-RU"/>
              </w:rPr>
              <w:t>2</w:t>
            </w:r>
          </w:p>
        </w:tc>
      </w:tr>
    </w:tbl>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sectPr w:rsidR="00685A2C" w:rsidRPr="00685A2C" w:rsidSect="00685A2C">
          <w:pgSz w:w="11910" w:h="16840"/>
          <w:pgMar w:top="1134" w:right="851" w:bottom="1134" w:left="1701" w:header="720" w:footer="720" w:gutter="0"/>
          <w:cols w:space="720"/>
          <w:noEndnote/>
          <w:docGrid w:linePitch="299"/>
        </w:sectPr>
      </w:pPr>
    </w:p>
    <w:p w:rsidR="0052628F" w:rsidRPr="00DD6FB8" w:rsidRDefault="0052628F" w:rsidP="0052628F">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Cs w:val="24"/>
          <w:lang w:eastAsia="ru-RU"/>
        </w:rPr>
      </w:pPr>
      <w:r w:rsidRPr="00DD6FB8">
        <w:rPr>
          <w:rFonts w:ascii="Times New Roman" w:eastAsiaTheme="minorEastAsia" w:hAnsi="Times New Roman" w:cs="Times New Roman"/>
          <w:b/>
          <w:bCs/>
          <w:spacing w:val="-2"/>
          <w:sz w:val="24"/>
          <w:szCs w:val="24"/>
          <w:lang w:eastAsia="ru-RU"/>
        </w:rPr>
        <w:lastRenderedPageBreak/>
        <w:t>2.2. Тематический план и содержание дисциплины</w:t>
      </w:r>
      <w:r w:rsidRPr="00DD6FB8">
        <w:rPr>
          <w:rFonts w:ascii="Times New Roman" w:eastAsiaTheme="minorEastAsia" w:hAnsi="Times New Roman" w:cs="Times New Roman"/>
          <w:szCs w:val="24"/>
          <w:lang w:eastAsia="ru-RU"/>
        </w:rPr>
        <w:t xml:space="preserve"> </w:t>
      </w: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077"/>
        <w:gridCol w:w="850"/>
        <w:gridCol w:w="1985"/>
      </w:tblGrid>
      <w:tr w:rsidR="0052628F" w:rsidRPr="00DD6FB8" w:rsidTr="005262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bookmarkStart w:id="5" w:name="_Hlk109219056"/>
            <w:r w:rsidRPr="00DD6FB8">
              <w:rPr>
                <w:rFonts w:ascii="Times New Roman" w:eastAsiaTheme="minorEastAsia" w:hAnsi="Times New Roman" w:cs="Times New Roman"/>
                <w:b/>
                <w:sz w:val="24"/>
                <w:szCs w:val="24"/>
                <w:lang w:eastAsia="ru-RU"/>
              </w:rPr>
              <w:t>Наименование разделов и тем</w:t>
            </w:r>
          </w:p>
        </w:tc>
        <w:tc>
          <w:tcPr>
            <w:tcW w:w="9077"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 (основное и профессионально-ориентированное), и практические занятия, прикладной модуль (при наличии)</w:t>
            </w:r>
            <w:r w:rsidRPr="00DD6FB8">
              <w:rPr>
                <w:rFonts w:ascii="Times New Roman" w:eastAsiaTheme="minorEastAsia" w:hAnsi="Times New Roman" w:cs="Times New Roman"/>
                <w:b/>
                <w:sz w:val="24"/>
                <w:szCs w:val="24"/>
                <w:vertAlign w:val="superscript"/>
                <w:lang w:eastAsia="ru-RU"/>
              </w:rPr>
              <w:footnoteReference w:id="4"/>
            </w:r>
          </w:p>
        </w:tc>
        <w:tc>
          <w:tcPr>
            <w:tcW w:w="850"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Объем часов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Формируемые компетенции</w:t>
            </w:r>
          </w:p>
        </w:tc>
      </w:tr>
      <w:tr w:rsidR="0052628F" w:rsidRPr="00DD6FB8" w:rsidTr="0052628F">
        <w:trPr>
          <w:trHeight w:val="20"/>
        </w:trPr>
        <w:tc>
          <w:tcPr>
            <w:tcW w:w="15026" w:type="dxa"/>
            <w:gridSpan w:val="4"/>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Cs/>
                <w:sz w:val="24"/>
                <w:szCs w:val="24"/>
                <w:lang w:eastAsia="ru-RU"/>
              </w:rPr>
            </w:pPr>
            <w:r w:rsidRPr="00DD6FB8">
              <w:rPr>
                <w:rFonts w:ascii="Times New Roman" w:eastAsiaTheme="minorEastAsia" w:hAnsi="Times New Roman" w:cs="Times New Roman"/>
                <w:b/>
                <w:iCs/>
                <w:sz w:val="24"/>
                <w:szCs w:val="24"/>
                <w:lang w:eastAsia="ru-RU"/>
              </w:rPr>
              <w:t>Основное содержание</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1.</w:t>
            </w:r>
            <w:r w:rsidR="0052628F" w:rsidRPr="00DD6FB8">
              <w:rPr>
                <w:rFonts w:ascii="Times New Roman" w:hAnsi="Times New Roman" w:cs="Times New Roman"/>
                <w:b/>
                <w:sz w:val="24"/>
                <w:szCs w:val="24"/>
              </w:rPr>
              <w:t>Введение.</w:t>
            </w:r>
            <w:r w:rsidRPr="00DD6FB8">
              <w:rPr>
                <w:rFonts w:ascii="Times New Roman" w:hAnsi="Times New Roman" w:cs="Times New Roman"/>
                <w:b/>
                <w:sz w:val="24"/>
                <w:szCs w:val="24"/>
              </w:rPr>
              <w:t xml:space="preserve"> </w:t>
            </w:r>
            <w:r w:rsidR="0052628F" w:rsidRPr="00DD6FB8">
              <w:rPr>
                <w:rFonts w:ascii="Times New Roman" w:eastAsiaTheme="minorEastAsia" w:hAnsi="Times New Roman" w:cs="Times New Roman"/>
                <w:b/>
                <w:sz w:val="24"/>
                <w:szCs w:val="24"/>
                <w:lang w:eastAsia="ru-RU"/>
              </w:rPr>
              <w:t>Литература и ее место в жизни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1. Литература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spacing w:after="0" w:line="240" w:lineRule="auto"/>
              <w:ind w:firstLine="34"/>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2.</w:t>
            </w:r>
            <w:r w:rsidR="0052628F" w:rsidRPr="00DD6FB8">
              <w:rPr>
                <w:rFonts w:ascii="Times New Roman" w:eastAsiaTheme="minorEastAsia" w:hAnsi="Times New Roman" w:cs="Times New Roman"/>
                <w:b/>
                <w:sz w:val="24"/>
                <w:szCs w:val="24"/>
                <w:lang w:eastAsia="ru-RU"/>
              </w:rPr>
              <w:t>Т</w:t>
            </w:r>
            <w:r w:rsidRPr="00DD6FB8">
              <w:rPr>
                <w:rFonts w:ascii="Times New Roman" w:eastAsiaTheme="minorEastAsia" w:hAnsi="Times New Roman" w:cs="Times New Roman"/>
                <w:b/>
                <w:sz w:val="24"/>
                <w:szCs w:val="24"/>
                <w:lang w:eastAsia="ru-RU"/>
              </w:rPr>
              <w:t xml:space="preserve">ема 1.1. </w:t>
            </w:r>
            <w:r w:rsidR="0052628F" w:rsidRPr="00DD6FB8">
              <w:rPr>
                <w:rFonts w:ascii="Times New Roman" w:eastAsiaTheme="minorEastAsia" w:hAnsi="Times New Roman" w:cs="Times New Roman"/>
                <w:b/>
                <w:sz w:val="24"/>
                <w:szCs w:val="24"/>
                <w:lang w:eastAsia="ru-RU"/>
              </w:rPr>
              <w:t xml:space="preserve">Художественный мир драматурга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А.Н. Островского.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Судьба женщины в XIX веке и ее отражение в драмах А. Н. Островского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Содержание учебного материала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драма «Гроза».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информационной и публицистической заметки на основе художественного текста.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3.</w:t>
            </w:r>
            <w:r w:rsidR="0052628F" w:rsidRPr="00DD6FB8">
              <w:rPr>
                <w:rFonts w:ascii="Times New Roman" w:eastAsiaTheme="minorEastAsia" w:hAnsi="Times New Roman" w:cs="Times New Roman"/>
                <w:b/>
                <w:sz w:val="24"/>
                <w:szCs w:val="24"/>
                <w:lang w:eastAsia="ru-RU"/>
              </w:rPr>
              <w:t>Тема 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Понятие «обломовщина» как социально-нравственное явление в романе А.И. Гончарова «Обломов»</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«Обломов»</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r w:rsidR="0052628F" w:rsidRPr="00DD6FB8">
              <w:rPr>
                <w:rFonts w:ascii="Times New Roman" w:eastAsiaTheme="minorEastAsia" w:hAnsi="Times New Roman" w:cs="Times New Roman"/>
                <w:b/>
                <w:sz w:val="24"/>
                <w:szCs w:val="24"/>
                <w:lang w:eastAsia="ru-RU"/>
              </w:rPr>
              <w:t>Тема 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романа И.С. Тургенева «Отцы и дети»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«Отцы и дети».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w:t>
            </w:r>
            <w:r w:rsidR="0052628F" w:rsidRPr="00DD6FB8">
              <w:rPr>
                <w:rFonts w:ascii="Times New Roman" w:eastAsiaTheme="minorEastAsia" w:hAnsi="Times New Roman" w:cs="Times New Roman"/>
                <w:b/>
                <w:sz w:val="24"/>
                <w:szCs w:val="24"/>
                <w:lang w:eastAsia="ru-RU"/>
              </w:rPr>
              <w:t xml:space="preserve">Тема 1.4.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Ф.И. Тютчева и А.А. Фета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sz w:val="24"/>
                <w:szCs w:val="24"/>
                <w:lang w:eastAsia="ru-RU"/>
              </w:rPr>
              <w:br/>
              <w:t xml:space="preserve">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r w:rsidRPr="00DD6FB8">
              <w:rPr>
                <w:rFonts w:ascii="Times New Roman" w:eastAsiaTheme="minorEastAsia" w:hAnsi="Times New Roman" w:cs="Times New Roman"/>
                <w:sz w:val="24"/>
                <w:szCs w:val="24"/>
                <w:lang w:eastAsia="ru-RU"/>
              </w:rPr>
              <w:br/>
              <w:t xml:space="preserve">стихотворения А.А. Фета (не менее двух по выбору): «Одним толчком согнать ладью живую...», «Еще майская ночь», «Вечер», «Это утро, радость эта...», «Шепот, робкое </w:t>
            </w:r>
            <w:r w:rsidRPr="00DD6FB8">
              <w:rPr>
                <w:rFonts w:ascii="Times New Roman" w:eastAsiaTheme="minorEastAsia" w:hAnsi="Times New Roman" w:cs="Times New Roman"/>
                <w:sz w:val="24"/>
                <w:szCs w:val="24"/>
                <w:lang w:eastAsia="ru-RU"/>
              </w:rPr>
              <w:lastRenderedPageBreak/>
              <w:t>дыханье...», «Сияла ночь. Луной был полон сад. Лежали...»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не менее одного стихотворения (по выбору)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ind w:left="34" w:firstLine="0"/>
              <w:rPr>
                <w:b/>
              </w:rPr>
            </w:pPr>
            <w:r>
              <w:rPr>
                <w:b/>
              </w:rPr>
              <w:t>6.</w:t>
            </w:r>
            <w:r w:rsidR="0052628F" w:rsidRPr="00DD6FB8">
              <w:rPr>
                <w:b/>
              </w:rPr>
              <w:t xml:space="preserve">Тема 1.5.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Гражданская лирика Н.А. Некрасова. Проблематика поэмы «Кому на Руси жить хорошо»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Поэма «Кому на Руси жить хорошо» (1866) (обзорно).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отрывка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tabs>
                <w:tab w:val="left" w:pos="3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lastRenderedPageBreak/>
              <w:t>7.</w:t>
            </w:r>
            <w:r w:rsidR="00CE3B59" w:rsidRPr="00DD6FB8">
              <w:rPr>
                <w:b/>
              </w:rPr>
              <w:t>Т</w:t>
            </w:r>
            <w:r w:rsidR="0052628F" w:rsidRPr="00DD6FB8">
              <w:rPr>
                <w:b/>
              </w:rPr>
              <w:t>ема 1.6.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сатиры в романе-хронике М. Е. Салтыкова-Щедрина «История одного города»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Художественные средства: иносказание, гротеск, гипербола, ирония, сатира. Эзопов язык</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избранными</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 9.</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1.7.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Влияние творчества Ф. М. Достоевского на развитие русской литературы.</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Философская проблематика романа «Преступление и наказание»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«Преступление и наказание».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w:t>
            </w:r>
            <w:r w:rsidRPr="00DD6FB8">
              <w:rPr>
                <w:rFonts w:ascii="Times New Roman" w:eastAsiaTheme="minorEastAsia" w:hAnsi="Times New Roman" w:cs="Times New Roman"/>
                <w:b/>
                <w:sz w:val="24"/>
                <w:szCs w:val="24"/>
                <w:lang w:eastAsia="ru-RU"/>
              </w:rPr>
              <w:t xml:space="preserve"> с </w:t>
            </w:r>
            <w:r w:rsidRPr="00DD6FB8">
              <w:rPr>
                <w:rFonts w:ascii="Times New Roman" w:eastAsiaTheme="minorEastAsia" w:hAnsi="Times New Roman" w:cs="Times New Roman"/>
                <w:sz w:val="24"/>
                <w:szCs w:val="24"/>
                <w:lang w:eastAsia="ru-RU"/>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w:t>
            </w:r>
            <w:r w:rsidRPr="00DD6FB8">
              <w:rPr>
                <w:rFonts w:ascii="Times New Roman" w:eastAsiaTheme="minorEastAsia" w:hAnsi="Times New Roman" w:cs="Times New Roman"/>
                <w:sz w:val="24"/>
                <w:szCs w:val="24"/>
                <w:lang w:eastAsia="ru-RU"/>
              </w:rPr>
              <w:lastRenderedPageBreak/>
              <w:t>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10 - 11. </w:t>
            </w:r>
            <w:r w:rsidR="0052628F" w:rsidRPr="00DD6FB8">
              <w:rPr>
                <w:rFonts w:ascii="Times New Roman" w:eastAsiaTheme="minorEastAsia" w:hAnsi="Times New Roman" w:cs="Times New Roman"/>
                <w:b/>
                <w:sz w:val="24"/>
                <w:szCs w:val="24"/>
                <w:lang w:eastAsia="ru-RU"/>
              </w:rPr>
              <w:t>Тема 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Судьба и творчество Л. Н. Толстого. «Мысль семейная» и «мысль народная» в романе-эпопее «Война и мир»</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роман-эпопея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ind w:left="-106"/>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 12. </w:t>
            </w:r>
            <w:r w:rsidR="0052628F" w:rsidRPr="00DD6FB8">
              <w:rPr>
                <w:rFonts w:ascii="Times New Roman" w:eastAsiaTheme="minorEastAsia" w:hAnsi="Times New Roman" w:cs="Times New Roman"/>
                <w:b/>
                <w:sz w:val="24"/>
                <w:szCs w:val="24"/>
                <w:lang w:eastAsia="ru-RU"/>
              </w:rPr>
              <w:t>Тема 1.9.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Творческий путь Н. С. Лескова.</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Нравственный поиск героев в рассказах и повестях Н.С. Лескова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Например, «Очарованный странник», «Однодум» и другие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lastRenderedPageBreak/>
              <w:t>Тема 1.10.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Человек и общество в рассказах А.П. Чехова.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Символическое звучание пьесы «Вишнёвый сад»</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одного по выбору): «Студент», «Ионыч», «Дама с собачкой», «Человек в футляре» и другие. Комедия «Вишневый сад».</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Малая проза А.П. Чехова. Человек и общество. Психологизм прозы Чехова: лаконичность повествования и скрытый лиризм.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2. Литературная критика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bookmarkEnd w:id="5"/>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tabs>
                <w:tab w:val="left" w:pos="0"/>
                <w:tab w:val="left" w:pos="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B8">
              <w:rPr>
                <w:b/>
              </w:rPr>
              <w:t>Тема 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Литературная критика второй половины XIX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Историко-литературное и нравственно-ценностное значение русской литературы в оценке Н.А. Добролюбова / Д.И. Писарева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Статьи Н.А. Добролюбова «Луч света в темном царстве», «Что такое обломовщина?» / Д.И. Писарева «Базаров» и других (</w:t>
            </w:r>
            <w:r w:rsidRPr="00DD6FB8">
              <w:rPr>
                <w:rFonts w:ascii="Times New Roman" w:eastAsiaTheme="minorEastAsia" w:hAnsi="Times New Roman" w:cs="Times New Roman"/>
                <w:i/>
                <w:sz w:val="24"/>
                <w:szCs w:val="24"/>
                <w:lang w:eastAsia="ru-RU"/>
              </w:rPr>
              <w:t>не менее двух статей по выбору</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3. Литература конца XIX – начала XX вв.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t xml:space="preserve">Тема 3.1.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сущность любви в произведениях А.И. Куприна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«Гранатовый браслет», «Олеся»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Своеобразие сюжета. Герои о сущности любви.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16.</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3.2.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Решение нравственно-философских вопросов в произведениях Л.Н. Андреева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«Иуда Искариот», «Большой шлем»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17 -</w:t>
            </w:r>
            <w:r w:rsidR="0052628F" w:rsidRPr="00DD6FB8">
              <w:rPr>
                <w:rFonts w:ascii="Times New Roman" w:eastAsiaTheme="minorEastAsia" w:hAnsi="Times New Roman" w:cs="Times New Roman"/>
                <w:b/>
                <w:sz w:val="24"/>
                <w:szCs w:val="24"/>
                <w:lang w:eastAsia="ru-RU"/>
              </w:rPr>
              <w:t xml:space="preserve"> 18.</w:t>
            </w:r>
            <w:r w:rsidRPr="00DD6FB8">
              <w:rPr>
                <w:rFonts w:ascii="Times New Roman" w:eastAsiaTheme="minorEastAsia" w:hAnsi="Times New Roman" w:cs="Times New Roman"/>
                <w:b/>
                <w:sz w:val="24"/>
                <w:szCs w:val="24"/>
                <w:lang w:eastAsia="ru-RU"/>
              </w:rPr>
              <w:t xml:space="preserve"> </w:t>
            </w:r>
            <w:r w:rsidR="0052628F" w:rsidRPr="00DD6FB8">
              <w:rPr>
                <w:rFonts w:ascii="Times New Roman" w:eastAsiaTheme="minorEastAsia" w:hAnsi="Times New Roman" w:cs="Times New Roman"/>
                <w:b/>
                <w:sz w:val="24"/>
                <w:szCs w:val="24"/>
                <w:lang w:eastAsia="ru-RU"/>
              </w:rPr>
              <w:t>Тема 3.3.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Романические произведения М.А. Горького.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Авторская позиция в социальной пьесе «На дне»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(один по выбору): «Старуха Изергиль», «Макар Чудра», «Коновалов» и другие. Пьеса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19.</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3.4. Стихотворения поэтов Серебряного века. Тематика и идейно-художественное своеобразие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стихотворения наизусть (одно стихотворение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4. Литература XX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20.</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Тематическое разнообразие и психологизм произведений И.А. Бунина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(два по выбору): «Антоновские яблоки», «Чистый понедельник», «Господин из Сан-Франциско»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21 - 22. Тема 4.2.</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А.А. Блока.</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Символическое значение поэмы «Двенадцать»</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одного стихотворения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23.</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В.В. Маяковского.</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Поэтическое новаторство в поэме «Облако в штанах»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 Поэма «Облако в штанах»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w:t>
            </w:r>
            <w:r w:rsidRPr="00DD6FB8">
              <w:rPr>
                <w:rFonts w:ascii="Times New Roman" w:eastAsiaTheme="minorEastAsia" w:hAnsi="Times New Roman" w:cs="Times New Roman"/>
                <w:sz w:val="24"/>
                <w:szCs w:val="24"/>
                <w:lang w:eastAsia="ru-RU"/>
              </w:rPr>
              <w:lastRenderedPageBreak/>
              <w:t>(превращение поэмы в лирический монолог). Работа с инфоресурсами: сообщения на тему «Художественный мир поэмы»; «Особенности рифмовки»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С.А. Есенина. Образ Родины и деревни в стихотворениях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4.5.</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Своеобразие поэзии первой половины ХХ века: О.Э. Мандельштам, М.И. Цветаева. Тематика и основные мотивы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Художественное творчество А.А. Ахматовой.</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 Родины и судьбы в поэме «Реквием»</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Поэма «Реквием»</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текста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романа Н.А. Островского «Как закалялась сталь»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«Как закалялась сталь» (избранные главы).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История создания, идейно-художественное своеобразие романа «Как закалялась сталь».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по теме «Образ Павки Корчагина как символ мужества, героизма и силы духа»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4.8.</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М. А. Шолохов.</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Проблема гуманизма и нравственный поиск героев романа-эпопеи «Тихий Дон»</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роман-эпопея «Тихий Дон» (избранные главы)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lastRenderedPageBreak/>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29.</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прозы М.А. Булгакова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«Мастер и Маргарита», роман «Белая гвардия» (один роман по выбору)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Михаил Афанасьевич Булгаков (1891–1940) «Изгнанник, избранник»: сведения из биографии (с обобщением ранее изученного)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30.</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проблематика произведений А.П. Платонова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«В прекрасном и яростном мире», «Котлован», «Возвращение»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w:t>
            </w:r>
            <w:r w:rsidRPr="00DD6FB8">
              <w:rPr>
                <w:rFonts w:ascii="Times New Roman" w:eastAsiaTheme="minorEastAsia" w:hAnsi="Times New Roman" w:cs="Times New Roman"/>
                <w:sz w:val="24"/>
                <w:szCs w:val="24"/>
                <w:lang w:eastAsia="ru-RU"/>
              </w:rPr>
              <w:lastRenderedPageBreak/>
              <w:t>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31.</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4.11.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мотивы лирики А.Т. Твардовского. Тема Великой Отечественной войны в стихотворениях поэта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Выразительное чтение наизусть лирического произведения (по выбору из перечня)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32.</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33.</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Жизненная правда и нравственная проблематика романов А.А. Фадеева «Молодая гвардия» и В.О. Богомолова «В августе сорок четвёртого»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А.А. Фадеева «Молодая гвардия», В.О. Богомолова «В августе сорок четвёртого»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34.</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4.14.</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4.15.</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Драматургия о Великой Отечественной войне. Нравственно-ценностное звучание пьесы В.С. Розова «Вечно живые»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пьеса В.С. Розова «Вечно живые»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4.16.</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Б. Л. Пастернака.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4.17.</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 И. Солженицын.</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«лагерной» темы в произведениях А.И. Солженицына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Заполнение Чек-листа «Автобиографизм прозы писателя».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кинофрагмента из фильма «Архипелаг ГУЛАГ».</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Мини – рецензия «Человек и история страны в контексте трагической эпохи в книге писателя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Нравственные искания героев рассказов В.М. Шукшина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двух по выбору) «Срезал», «Обида», «Микроскоп», «Мастер», «Крепкий мужик», «Сапожки»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Реферат на тему «Нравственные искания героев рассказов В.М. Шукшина»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Взаимосвязь нравственных, философских и </w:t>
            </w:r>
            <w:r w:rsidRPr="00DD6FB8">
              <w:rPr>
                <w:rFonts w:ascii="Times New Roman" w:eastAsiaTheme="minorEastAsia" w:hAnsi="Times New Roman" w:cs="Times New Roman"/>
                <w:b/>
                <w:sz w:val="24"/>
                <w:szCs w:val="24"/>
                <w:lang w:eastAsia="ru-RU"/>
              </w:rPr>
              <w:lastRenderedPageBreak/>
              <w:t xml:space="preserve">экологических проблем в произведениях В. Г. Распутина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«Живи и помни», «Прощание с Матёрой»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Просмотр кинофрагмента «Прощание» (1981) и его обсуждение (драма Э. Климова и Л. Шепетко по мотивам повести В.Г. Распутина)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4.20.</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Н. М. Рубцова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 Выразительное чтение стихотворений наизусть (не менее одного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Философские мотивы в лирике И. А. Бродского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 с</w:t>
            </w:r>
            <w:r w:rsidRPr="00DD6FB8">
              <w:rPr>
                <w:rFonts w:ascii="Times New Roman" w:eastAsiaTheme="minorEastAsia" w:hAnsi="Times New Roman" w:cs="Times New Roman"/>
                <w:sz w:val="24"/>
                <w:szCs w:val="24"/>
                <w:lang w:eastAsia="ru-RU"/>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стихотворений.</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5. Проза второй половины XX – начала XXI веков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5.1.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Социально-философская проблематика и нравственные искания героев произведений русской литературы</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b/>
                <w:sz w:val="24"/>
                <w:szCs w:val="24"/>
                <w:lang w:eastAsia="ru-RU"/>
              </w:rPr>
              <w:t xml:space="preserve">второй половины XX – начала XXI века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6. Поэзия второй половины XX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6.1.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наизусть одного стихотворения из изученных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Раздел 7. Драматургия второй половины ХХ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44.</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7.1.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Драматургия второй</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половины ХХ – начала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проблемы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Киноурок / просмотр телеспектакля.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Раздел 8. Литература народов России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45.</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8.1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Литература народов России.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литературы народов России и её взаимосвязь с русской литературой</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9. Зарубежная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мотивы зарубежной поэзии и прозы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Зарубежная проза второй половины XIX века-- XX века (</w:t>
            </w:r>
            <w:r w:rsidRPr="00DD6FB8">
              <w:rPr>
                <w:rFonts w:ascii="Times New Roman" w:eastAsiaTheme="minorEastAsia" w:hAnsi="Times New Roman" w:cs="Times New Roman"/>
                <w:i/>
                <w:sz w:val="24"/>
                <w:szCs w:val="24"/>
                <w:lang w:eastAsia="ru-RU"/>
              </w:rPr>
              <w:t>одно произведение по выбору</w:t>
            </w:r>
            <w:r w:rsidRPr="00DD6FB8">
              <w:rPr>
                <w:rFonts w:ascii="Times New Roman" w:eastAsiaTheme="minorEastAsia" w:hAnsi="Times New Roman" w:cs="Times New Roman"/>
                <w:sz w:val="24"/>
                <w:szCs w:val="24"/>
                <w:lang w:eastAsia="ru-RU"/>
              </w:rPr>
              <w:t>). Например, произведения Р.Брэдбери «451 градус по Фаренгейту»; Э. Хемингуэя «Старик и море».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47.</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Отражение социальных </w:t>
            </w:r>
            <w:r w:rsidRPr="00DD6FB8">
              <w:rPr>
                <w:rFonts w:ascii="Times New Roman" w:eastAsiaTheme="minorEastAsia" w:hAnsi="Times New Roman" w:cs="Times New Roman"/>
                <w:b/>
                <w:sz w:val="24"/>
                <w:szCs w:val="24"/>
                <w:lang w:eastAsia="ru-RU"/>
              </w:rPr>
              <w:lastRenderedPageBreak/>
              <w:t>проблем в зарубежной драматургии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w:t>
            </w:r>
            <w:r w:rsidRPr="00DD6FB8">
              <w:rPr>
                <w:rFonts w:ascii="Times New Roman" w:eastAsiaTheme="minorEastAsia" w:hAnsi="Times New Roman" w:cs="Times New Roman"/>
                <w:sz w:val="24"/>
                <w:szCs w:val="24"/>
                <w:lang w:eastAsia="ru-RU"/>
              </w:rPr>
              <w:lastRenderedPageBreak/>
              <w:t>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shd w:val="clear" w:color="auto" w:fill="4BF357"/>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зарубежная драматургия второй половины XIX века (</w:t>
            </w:r>
            <w:r w:rsidRPr="00DD6FB8">
              <w:rPr>
                <w:rFonts w:ascii="Times New Roman" w:eastAsiaTheme="minorEastAsia" w:hAnsi="Times New Roman" w:cs="Times New Roman"/>
                <w:i/>
                <w:sz w:val="24"/>
                <w:szCs w:val="24"/>
                <w:lang w:eastAsia="ru-RU"/>
              </w:rPr>
              <w:t xml:space="preserve">одно </w:t>
            </w:r>
            <w:r w:rsidRPr="00DD6FB8">
              <w:rPr>
                <w:rFonts w:ascii="Times New Roman" w:eastAsiaTheme="minorEastAsia" w:hAnsi="Times New Roman" w:cs="Times New Roman"/>
                <w:i/>
                <w:sz w:val="24"/>
                <w:szCs w:val="24"/>
                <w:lang w:eastAsia="ru-RU"/>
              </w:rPr>
              <w:lastRenderedPageBreak/>
              <w:t>произведение по выбору</w:t>
            </w:r>
            <w:r w:rsidRPr="00DD6FB8">
              <w:rPr>
                <w:rFonts w:ascii="Times New Roman" w:eastAsiaTheme="minorEastAsia" w:hAnsi="Times New Roman" w:cs="Times New Roman"/>
                <w:sz w:val="24"/>
                <w:szCs w:val="24"/>
                <w:lang w:eastAsia="ru-RU"/>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(живопись, театр, кино, музыка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61"/>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D6FB8">
              <w:rPr>
                <w:rFonts w:ascii="Times New Roman" w:eastAsiaTheme="minorEastAsia" w:hAnsi="Times New Roman" w:cs="Times New Roman"/>
                <w:b/>
                <w:sz w:val="24"/>
                <w:szCs w:val="24"/>
                <w:vertAlign w:val="superscript"/>
                <w:lang w:eastAsia="ru-RU"/>
              </w:rPr>
              <w:footnoteReference w:id="5"/>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p>
        </w:tc>
      </w:tr>
      <w:tr w:rsidR="0052628F" w:rsidRPr="00DD6FB8" w:rsidTr="0052628F">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48.</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«Дело мастера боится»</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анализ высказываний писателей о мастерстве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ПК </w:t>
            </w:r>
            <w:r w:rsidR="000F6F98">
              <w:rPr>
                <w:rFonts w:ascii="Times New Roman" w:eastAsiaTheme="minorEastAsia" w:hAnsi="Times New Roman" w:cs="Times New Roman"/>
                <w:sz w:val="24"/>
                <w:szCs w:val="24"/>
                <w:lang w:eastAsia="ru-RU"/>
              </w:rPr>
              <w:t>1.1</w:t>
            </w:r>
          </w:p>
        </w:tc>
      </w:tr>
      <w:tr w:rsidR="0052628F" w:rsidRPr="00DD6FB8" w:rsidTr="0052628F">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«Ты профессией астронома метростроевца не удивишь!..»</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«Каждый должен быть величествен в своем деле»: пути совершенствования в профессии/ специальность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Знакомство с профессиональными журналами и информационными ресурсами, посвященными профессиональной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F6F98">
              <w:rPr>
                <w:rFonts w:ascii="Times New Roman" w:eastAsiaTheme="minorEastAsia" w:hAnsi="Times New Roman" w:cs="Times New Roman"/>
                <w:sz w:val="24"/>
                <w:szCs w:val="24"/>
                <w:lang w:eastAsia="ru-RU"/>
              </w:rPr>
              <w:t xml:space="preserve"> ПК </w:t>
            </w:r>
            <w:r w:rsidR="000F6F98" w:rsidRPr="000F6F98">
              <w:rPr>
                <w:rFonts w:ascii="Times New Roman" w:eastAsiaTheme="minorEastAsia" w:hAnsi="Times New Roman" w:cs="Times New Roman"/>
                <w:sz w:val="24"/>
                <w:szCs w:val="24"/>
                <w:lang w:eastAsia="ru-RU"/>
              </w:rPr>
              <w:t>1.1</w:t>
            </w:r>
          </w:p>
        </w:tc>
      </w:tr>
      <w:tr w:rsidR="0052628F" w:rsidRPr="00DD6FB8" w:rsidTr="0052628F">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«Как написать резюме, чтобы найти хорошую работу»</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Роль профессии в положении человека в социуме. </w:t>
            </w:r>
            <w:r w:rsidRPr="00DD6FB8">
              <w:rPr>
                <w:rFonts w:ascii="Times New Roman" w:eastAsiaTheme="minorEastAsia" w:hAnsi="Times New Roman" w:cs="Times New Roman"/>
                <w:b/>
                <w:i/>
                <w:sz w:val="24"/>
                <w:szCs w:val="24"/>
                <w:lang w:eastAsia="ru-RU"/>
              </w:rPr>
              <w:t>Резюме</w:t>
            </w:r>
            <w:r w:rsidRPr="00DD6FB8">
              <w:rPr>
                <w:rFonts w:ascii="Times New Roman" w:eastAsiaTheme="minorEastAsia" w:hAnsi="Times New Roman" w:cs="Times New Roman"/>
                <w:sz w:val="24"/>
                <w:szCs w:val="24"/>
                <w:lang w:eastAsia="ru-RU"/>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D6FB8">
              <w:rPr>
                <w:rFonts w:ascii="Times New Roman" w:eastAsiaTheme="minorEastAsia" w:hAnsi="Times New Roman" w:cs="Times New Roman"/>
                <w:i/>
                <w:sz w:val="24"/>
                <w:szCs w:val="24"/>
                <w:lang w:eastAsia="ru-RU"/>
              </w:rPr>
              <w:t xml:space="preserve"> </w:t>
            </w:r>
            <w:r w:rsidRPr="00DD6FB8">
              <w:rPr>
                <w:rFonts w:ascii="Times New Roman" w:eastAsiaTheme="minorEastAsia" w:hAnsi="Times New Roman" w:cs="Times New Roman"/>
                <w:sz w:val="24"/>
                <w:szCs w:val="24"/>
                <w:lang w:eastAsia="ru-RU"/>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Pr="000F6F98">
              <w:rPr>
                <w:rFonts w:ascii="Times New Roman" w:eastAsiaTheme="minorEastAsia" w:hAnsi="Times New Roman" w:cs="Times New Roman"/>
                <w:sz w:val="24"/>
                <w:szCs w:val="24"/>
                <w:lang w:eastAsia="ru-RU"/>
              </w:rPr>
              <w:t xml:space="preserve">ПК </w:t>
            </w:r>
            <w:r w:rsidR="000F6F98" w:rsidRPr="000F6F98">
              <w:rPr>
                <w:rFonts w:ascii="Times New Roman" w:eastAsiaTheme="minorEastAsia" w:hAnsi="Times New Roman" w:cs="Times New Roman"/>
                <w:sz w:val="24"/>
                <w:szCs w:val="24"/>
                <w:lang w:eastAsia="ru-RU"/>
              </w:rPr>
              <w:t>1.1</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Отличие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 xml:space="preserve">Составление своего действительного </w:t>
            </w:r>
            <w:r w:rsidRPr="00DD6FB8">
              <w:rPr>
                <w:rFonts w:ascii="Times New Roman" w:eastAsiaTheme="minorEastAsia" w:hAnsi="Times New Roman" w:cs="Times New Roman"/>
                <w:sz w:val="24"/>
                <w:szCs w:val="24"/>
                <w:lang w:eastAsia="ru-RU"/>
              </w:rPr>
              <w:lastRenderedPageBreak/>
              <w:t>резюме (по аналогии с образцовым текстом). Взаимопроверка составленных резюме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«Говори, говори…»: диалог как средство характеристики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F6F98">
              <w:rPr>
                <w:rFonts w:ascii="Times New Roman" w:eastAsiaTheme="minorEastAsia" w:hAnsi="Times New Roman" w:cs="Times New Roman"/>
                <w:sz w:val="24"/>
                <w:szCs w:val="24"/>
                <w:lang w:eastAsia="ru-RU"/>
              </w:rPr>
              <w:t xml:space="preserve"> ПК </w:t>
            </w:r>
            <w:r w:rsidR="000F6F98" w:rsidRPr="000F6F98">
              <w:rPr>
                <w:rFonts w:ascii="Times New Roman" w:eastAsiaTheme="minorEastAsia" w:hAnsi="Times New Roman" w:cs="Times New Roman"/>
                <w:sz w:val="24"/>
                <w:szCs w:val="24"/>
                <w:lang w:eastAsia="ru-RU"/>
              </w:rPr>
              <w:t>1.1</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«Прогресс – это форма человеческого существования»: профессии в мире НТП»</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0F6F98" w:rsidRDefault="0052628F" w:rsidP="000F6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Pr="000F6F98">
              <w:rPr>
                <w:rFonts w:ascii="Times New Roman" w:eastAsiaTheme="minorEastAsia" w:hAnsi="Times New Roman" w:cs="Times New Roman"/>
                <w:sz w:val="24"/>
                <w:szCs w:val="24"/>
                <w:lang w:eastAsia="ru-RU"/>
              </w:rPr>
              <w:t xml:space="preserve">ПК </w:t>
            </w:r>
            <w:r w:rsidR="000F6F98" w:rsidRPr="000F6F98">
              <w:rPr>
                <w:rFonts w:ascii="Times New Roman" w:eastAsiaTheme="minorEastAsia" w:hAnsi="Times New Roman" w:cs="Times New Roman"/>
                <w:sz w:val="24"/>
                <w:szCs w:val="24"/>
                <w:lang w:eastAsia="ru-RU"/>
              </w:rPr>
              <w:t>1.1</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73"/>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A507B4"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54. </w:t>
            </w:r>
            <w:r w:rsidR="0052628F" w:rsidRPr="00DD6FB8">
              <w:rPr>
                <w:rFonts w:ascii="Times New Roman" w:eastAsiaTheme="minorEastAsia" w:hAnsi="Times New Roman" w:cs="Times New Roman"/>
                <w:b/>
                <w:sz w:val="24"/>
                <w:szCs w:val="24"/>
                <w:lang w:eastAsia="ru-RU"/>
              </w:rPr>
              <w:t>Промежуточная аттестация по дисциплине (дифференцированный зачет)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r>
      <w:tr w:rsidR="0052628F" w:rsidRPr="00DD6FB8" w:rsidTr="0052628F">
        <w:trPr>
          <w:trHeight w:val="255"/>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Всего: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i/>
                <w:sz w:val="24"/>
                <w:szCs w:val="24"/>
                <w:lang w:eastAsia="ru-RU"/>
              </w:rPr>
              <w:t>108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2628F" w:rsidRDefault="0052628F"/>
    <w:p w:rsidR="0052628F" w:rsidRDefault="0052628F">
      <w:r>
        <w:br w:type="page"/>
      </w:r>
    </w:p>
    <w:p w:rsidR="0052628F" w:rsidRDefault="0052628F" w:rsidP="0052628F">
      <w:pPr>
        <w:widowControl w:val="0"/>
        <w:numPr>
          <w:ilvl w:val="0"/>
          <w:numId w:val="5"/>
        </w:numPr>
        <w:tabs>
          <w:tab w:val="left" w:pos="3404"/>
        </w:tabs>
        <w:kinsoku w:val="0"/>
        <w:overflowPunct w:val="0"/>
        <w:autoSpaceDE w:val="0"/>
        <w:autoSpaceDN w:val="0"/>
        <w:adjustRightInd w:val="0"/>
        <w:spacing w:before="64" w:after="0" w:line="240" w:lineRule="auto"/>
        <w:jc w:val="center"/>
        <w:outlineLvl w:val="3"/>
        <w:rPr>
          <w:rFonts w:ascii="Times New Roman" w:eastAsiaTheme="minorEastAsia" w:hAnsi="Times New Roman" w:cs="Times New Roman"/>
          <w:b/>
          <w:bCs/>
          <w:sz w:val="24"/>
          <w:szCs w:val="24"/>
          <w:lang w:eastAsia="ru-RU"/>
        </w:rPr>
        <w:sectPr w:rsidR="0052628F" w:rsidSect="0052628F">
          <w:pgSz w:w="16838" w:h="11906" w:orient="landscape"/>
          <w:pgMar w:top="1134" w:right="1134" w:bottom="851" w:left="1134" w:header="709" w:footer="709" w:gutter="0"/>
          <w:cols w:space="708"/>
          <w:docGrid w:linePitch="360"/>
        </w:sectPr>
      </w:pPr>
    </w:p>
    <w:p w:rsidR="0052628F" w:rsidRPr="00DD6FB8" w:rsidRDefault="0052628F" w:rsidP="0052628F">
      <w:pPr>
        <w:widowControl w:val="0"/>
        <w:numPr>
          <w:ilvl w:val="0"/>
          <w:numId w:val="5"/>
        </w:numPr>
        <w:kinsoku w:val="0"/>
        <w:overflowPunct w:val="0"/>
        <w:autoSpaceDE w:val="0"/>
        <w:autoSpaceDN w:val="0"/>
        <w:adjustRightInd w:val="0"/>
        <w:spacing w:before="64" w:after="0" w:line="240" w:lineRule="auto"/>
        <w:ind w:left="0" w:firstLine="0"/>
        <w:jc w:val="center"/>
        <w:outlineLvl w:val="3"/>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lastRenderedPageBreak/>
        <w:t>УСЛОВИЯ</w:t>
      </w:r>
      <w:r w:rsidRPr="00DD6FB8">
        <w:rPr>
          <w:rFonts w:ascii="Times New Roman" w:eastAsiaTheme="minorEastAsia" w:hAnsi="Times New Roman" w:cs="Times New Roman"/>
          <w:b/>
          <w:bCs/>
          <w:spacing w:val="-6"/>
          <w:sz w:val="24"/>
          <w:szCs w:val="24"/>
          <w:lang w:eastAsia="ru-RU"/>
        </w:rPr>
        <w:t xml:space="preserve"> </w:t>
      </w:r>
      <w:r w:rsidRPr="00DD6FB8">
        <w:rPr>
          <w:rFonts w:ascii="Times New Roman" w:eastAsiaTheme="minorEastAsia" w:hAnsi="Times New Roman" w:cs="Times New Roman"/>
          <w:b/>
          <w:bCs/>
          <w:sz w:val="24"/>
          <w:szCs w:val="24"/>
          <w:lang w:eastAsia="ru-RU"/>
        </w:rPr>
        <w:t>РЕАЛИЗАЦИИ</w:t>
      </w:r>
      <w:r w:rsidRPr="00DD6FB8">
        <w:rPr>
          <w:rFonts w:ascii="Times New Roman" w:eastAsiaTheme="minorEastAsia" w:hAnsi="Times New Roman" w:cs="Times New Roman"/>
          <w:b/>
          <w:bCs/>
          <w:spacing w:val="-3"/>
          <w:sz w:val="24"/>
          <w:szCs w:val="24"/>
          <w:lang w:eastAsia="ru-RU"/>
        </w:rPr>
        <w:t xml:space="preserve"> </w:t>
      </w:r>
      <w:r w:rsidRPr="00DD6FB8">
        <w:rPr>
          <w:rFonts w:ascii="Times New Roman" w:eastAsiaTheme="minorEastAsia" w:hAnsi="Times New Roman" w:cs="Times New Roman"/>
          <w:b/>
          <w:bCs/>
          <w:spacing w:val="-2"/>
          <w:sz w:val="24"/>
          <w:szCs w:val="24"/>
          <w:lang w:eastAsia="ru-RU"/>
        </w:rPr>
        <w:t>ДИСЦИПЛИНЫ</w:t>
      </w:r>
    </w:p>
    <w:p w:rsidR="0052628F" w:rsidRPr="00DD6FB8" w:rsidRDefault="0052628F" w:rsidP="0052628F">
      <w:pPr>
        <w:widowControl w:val="0"/>
        <w:kinsoku w:val="0"/>
        <w:overflowPunct w:val="0"/>
        <w:autoSpaceDE w:val="0"/>
        <w:autoSpaceDN w:val="0"/>
        <w:adjustRightInd w:val="0"/>
        <w:spacing w:before="64" w:after="0" w:line="240" w:lineRule="auto"/>
        <w:outlineLvl w:val="3"/>
        <w:rPr>
          <w:rFonts w:ascii="Times New Roman" w:eastAsiaTheme="minorEastAsia" w:hAnsi="Times New Roman" w:cs="Times New Roman"/>
          <w:b/>
          <w:bCs/>
          <w:spacing w:val="-2"/>
          <w:sz w:val="24"/>
          <w:szCs w:val="24"/>
          <w:lang w:eastAsia="ru-RU"/>
        </w:rPr>
      </w:pPr>
    </w:p>
    <w:p w:rsidR="0052628F" w:rsidRPr="00DD6FB8" w:rsidRDefault="0052628F" w:rsidP="00A507B4">
      <w:pPr>
        <w:widowControl w:val="0"/>
        <w:numPr>
          <w:ilvl w:val="1"/>
          <w:numId w:val="5"/>
        </w:numPr>
        <w:tabs>
          <w:tab w:val="left" w:pos="0"/>
        </w:tabs>
        <w:kinsoku w:val="0"/>
        <w:overflowPunct w:val="0"/>
        <w:autoSpaceDE w:val="0"/>
        <w:autoSpaceDN w:val="0"/>
        <w:adjustRightInd w:val="0"/>
        <w:spacing w:after="0" w:line="240" w:lineRule="auto"/>
        <w:ind w:left="0" w:firstLine="0"/>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t>Материально-техническое</w:t>
      </w:r>
      <w:r w:rsidRPr="00DD6FB8">
        <w:rPr>
          <w:rFonts w:ascii="Times New Roman" w:eastAsiaTheme="minorEastAsia" w:hAnsi="Times New Roman" w:cs="Times New Roman"/>
          <w:b/>
          <w:bCs/>
          <w:spacing w:val="-9"/>
          <w:sz w:val="24"/>
          <w:szCs w:val="24"/>
          <w:lang w:eastAsia="ru-RU"/>
        </w:rPr>
        <w:t xml:space="preserve"> </w:t>
      </w:r>
      <w:r w:rsidRPr="00DD6FB8">
        <w:rPr>
          <w:rFonts w:ascii="Times New Roman" w:eastAsiaTheme="minorEastAsia" w:hAnsi="Times New Roman" w:cs="Times New Roman"/>
          <w:b/>
          <w:bCs/>
          <w:spacing w:val="-2"/>
          <w:sz w:val="24"/>
          <w:szCs w:val="24"/>
          <w:lang w:eastAsia="ru-RU"/>
        </w:rPr>
        <w:t>обеспечение</w:t>
      </w:r>
    </w:p>
    <w:p w:rsidR="0052628F" w:rsidRPr="00DD6FB8" w:rsidRDefault="0052628F" w:rsidP="0052628F">
      <w:pPr>
        <w:widowControl w:val="0"/>
        <w:tabs>
          <w:tab w:val="left" w:pos="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Кабинет «Гуманитарных дисциплин» (наименования кабинетов из указанных в п. 6.1 ОПОП),</w:t>
      </w:r>
      <w:r w:rsidRPr="00DD6FB8">
        <w:rPr>
          <w:rFonts w:ascii="Times New Roman" w:eastAsiaTheme="minorEastAsia" w:hAnsi="Times New Roman" w:cs="Times New Roman"/>
          <w:spacing w:val="40"/>
          <w:sz w:val="24"/>
          <w:szCs w:val="24"/>
          <w:lang w:eastAsia="ru-RU"/>
        </w:rPr>
        <w:t xml:space="preserve"> </w:t>
      </w:r>
      <w:r w:rsidRPr="00DD6FB8">
        <w:rPr>
          <w:rFonts w:ascii="Times New Roman" w:eastAsiaTheme="minorEastAsia" w:hAnsi="Times New Roman" w:cs="Times New Roman"/>
          <w:sz w:val="24"/>
          <w:szCs w:val="24"/>
          <w:lang w:eastAsia="ru-RU"/>
        </w:rPr>
        <w:t>оснащенный в соответствии с приложением 3 ОПОП-П.</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Оборудование</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учебного</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pacing w:val="-2"/>
          <w:sz w:val="24"/>
          <w:szCs w:val="24"/>
          <w:lang w:eastAsia="ru-RU"/>
        </w:rPr>
        <w:t>кабинета:</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посадочные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места</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по</w:t>
      </w:r>
      <w:r w:rsidRPr="00DD6FB8">
        <w:rPr>
          <w:rFonts w:ascii="Times New Roman" w:eastAsiaTheme="minorEastAsia" w:hAnsi="Times New Roman" w:cs="Times New Roman"/>
          <w:spacing w:val="-1"/>
          <w:sz w:val="24"/>
          <w:szCs w:val="24"/>
          <w:lang w:eastAsia="ru-RU"/>
        </w:rPr>
        <w:t xml:space="preserve"> </w:t>
      </w:r>
      <w:r w:rsidRPr="00DD6FB8">
        <w:rPr>
          <w:rFonts w:ascii="Times New Roman" w:eastAsiaTheme="minorEastAsia" w:hAnsi="Times New Roman" w:cs="Times New Roman"/>
          <w:sz w:val="24"/>
          <w:szCs w:val="24"/>
          <w:lang w:eastAsia="ru-RU"/>
        </w:rPr>
        <w:t>количеству</w:t>
      </w:r>
      <w:r w:rsidRPr="00DD6FB8">
        <w:rPr>
          <w:rFonts w:ascii="Times New Roman" w:eastAsiaTheme="minorEastAsia" w:hAnsi="Times New Roman" w:cs="Times New Roman"/>
          <w:spacing w:val="-10"/>
          <w:sz w:val="24"/>
          <w:szCs w:val="24"/>
          <w:lang w:eastAsia="ru-RU"/>
        </w:rPr>
        <w:t xml:space="preserve"> </w:t>
      </w:r>
      <w:r w:rsidRPr="00DD6FB8">
        <w:rPr>
          <w:rFonts w:ascii="Times New Roman" w:eastAsiaTheme="minorEastAsia" w:hAnsi="Times New Roman" w:cs="Times New Roman"/>
          <w:spacing w:val="-2"/>
          <w:sz w:val="24"/>
          <w:szCs w:val="24"/>
          <w:lang w:eastAsia="ru-RU"/>
        </w:rPr>
        <w:t>обучающихся;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рабочее</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место</w:t>
      </w:r>
      <w:r w:rsidRPr="00DD6FB8">
        <w:rPr>
          <w:rFonts w:ascii="Times New Roman" w:eastAsiaTheme="minorEastAsia" w:hAnsi="Times New Roman" w:cs="Times New Roman"/>
          <w:spacing w:val="-2"/>
          <w:sz w:val="24"/>
          <w:szCs w:val="24"/>
          <w:lang w:eastAsia="ru-RU"/>
        </w:rPr>
        <w:t xml:space="preserve"> преподавателя;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учебно-наглядных</w:t>
      </w:r>
      <w:r w:rsidRPr="00DD6FB8">
        <w:rPr>
          <w:rFonts w:ascii="Times New Roman" w:eastAsiaTheme="minorEastAsia" w:hAnsi="Times New Roman" w:cs="Times New Roman"/>
          <w:spacing w:val="-9"/>
          <w:sz w:val="24"/>
          <w:szCs w:val="24"/>
          <w:lang w:eastAsia="ru-RU"/>
        </w:rPr>
        <w:t xml:space="preserve"> </w:t>
      </w:r>
      <w:r w:rsidRPr="00DD6FB8">
        <w:rPr>
          <w:rFonts w:ascii="Times New Roman" w:eastAsiaTheme="minorEastAsia" w:hAnsi="Times New Roman" w:cs="Times New Roman"/>
          <w:spacing w:val="-2"/>
          <w:sz w:val="24"/>
          <w:szCs w:val="24"/>
          <w:lang w:eastAsia="ru-RU"/>
        </w:rPr>
        <w:t>пособий;</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электронных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видеоматериалов;</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задания</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для</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контрольных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работ;</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профессионально</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z w:val="24"/>
          <w:szCs w:val="24"/>
          <w:lang w:eastAsia="ru-RU"/>
        </w:rPr>
        <w:t>ориентированные</w:t>
      </w:r>
      <w:r w:rsidRPr="00DD6FB8">
        <w:rPr>
          <w:rFonts w:ascii="Times New Roman" w:eastAsiaTheme="minorEastAsia" w:hAnsi="Times New Roman" w:cs="Times New Roman"/>
          <w:spacing w:val="-12"/>
          <w:sz w:val="24"/>
          <w:szCs w:val="24"/>
          <w:lang w:eastAsia="ru-RU"/>
        </w:rPr>
        <w:t xml:space="preserve"> </w:t>
      </w:r>
      <w:r w:rsidRPr="00DD6FB8">
        <w:rPr>
          <w:rFonts w:ascii="Times New Roman" w:eastAsiaTheme="minorEastAsia" w:hAnsi="Times New Roman" w:cs="Times New Roman"/>
          <w:spacing w:val="-2"/>
          <w:sz w:val="24"/>
          <w:szCs w:val="24"/>
          <w:lang w:eastAsia="ru-RU"/>
        </w:rPr>
        <w:t>задания;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материалы</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текущей</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и</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промежуточной</w:t>
      </w:r>
      <w:r w:rsidRPr="00DD6FB8">
        <w:rPr>
          <w:rFonts w:ascii="Times New Roman" w:eastAsiaTheme="minorEastAsia" w:hAnsi="Times New Roman" w:cs="Times New Roman"/>
          <w:spacing w:val="-2"/>
          <w:sz w:val="24"/>
          <w:szCs w:val="24"/>
          <w:lang w:eastAsia="ru-RU"/>
        </w:rPr>
        <w:t xml:space="preserve"> аттестации.</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right="120"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Технические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средства</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pacing w:val="-2"/>
          <w:sz w:val="24"/>
          <w:szCs w:val="24"/>
          <w:lang w:eastAsia="ru-RU"/>
        </w:rPr>
        <w:t>обучения: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персональный</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компьютер</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лицензионным</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программным</w:t>
      </w:r>
      <w:r w:rsidRPr="00DD6FB8">
        <w:rPr>
          <w:rFonts w:ascii="Times New Roman" w:eastAsiaTheme="minorEastAsia" w:hAnsi="Times New Roman" w:cs="Times New Roman"/>
          <w:spacing w:val="-11"/>
          <w:sz w:val="24"/>
          <w:szCs w:val="24"/>
          <w:lang w:eastAsia="ru-RU"/>
        </w:rPr>
        <w:t xml:space="preserve"> </w:t>
      </w:r>
      <w:r w:rsidRPr="00DD6FB8">
        <w:rPr>
          <w:rFonts w:ascii="Times New Roman" w:eastAsiaTheme="minorEastAsia" w:hAnsi="Times New Roman" w:cs="Times New Roman"/>
          <w:spacing w:val="-2"/>
          <w:sz w:val="24"/>
          <w:szCs w:val="24"/>
          <w:lang w:eastAsia="ru-RU"/>
        </w:rPr>
        <w:t>обеспечением;</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проектор</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pacing w:val="-2"/>
          <w:sz w:val="24"/>
          <w:szCs w:val="24"/>
          <w:lang w:eastAsia="ru-RU"/>
        </w:rPr>
        <w:t>экраном.</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w:t>
      </w:r>
      <w:r w:rsidRPr="00DD6FB8">
        <w:rPr>
          <w:rFonts w:ascii="Times New Roman" w:hAnsi="Times New Roman" w:cs="Times New Roman"/>
          <w:b/>
          <w:sz w:val="24"/>
        </w:rPr>
        <w:tab/>
        <w:t>Учебно-методическое обеспечение</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3.2.1.</w:t>
      </w:r>
      <w:r w:rsidRPr="00DD6FB8">
        <w:rPr>
          <w:rFonts w:ascii="Times New Roman" w:hAnsi="Times New Roman" w:cs="Times New Roman"/>
          <w:b/>
          <w:sz w:val="24"/>
        </w:rPr>
        <w:tab/>
        <w:t>Основные печатные издания</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2.</w:t>
      </w:r>
      <w:r w:rsidRPr="00DD6FB8">
        <w:rPr>
          <w:rFonts w:ascii="Times New Roman" w:hAnsi="Times New Roman" w:cs="Times New Roman"/>
          <w:sz w:val="24"/>
        </w:rPr>
        <w:tab/>
        <w:t>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3.2.2.</w:t>
      </w:r>
      <w:r w:rsidRPr="00DD6FB8">
        <w:rPr>
          <w:rFonts w:ascii="Times New Roman" w:hAnsi="Times New Roman" w:cs="Times New Roman"/>
          <w:b/>
          <w:sz w:val="24"/>
        </w:rPr>
        <w:tab/>
        <w:t>Дополнительные источники</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Пеннак Д. Как роман. – М.: Самокат, 2019; «Почему чтение опять стало модным». – URL:https://ru.player.fm/series/knizhnaia-polka.</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lastRenderedPageBreak/>
        <w:t>2.</w:t>
      </w:r>
      <w:r w:rsidRPr="00DD6FB8">
        <w:rPr>
          <w:rFonts w:ascii="Times New Roman" w:hAnsi="Times New Roman" w:cs="Times New Roman"/>
          <w:sz w:val="24"/>
        </w:rPr>
        <w:tab/>
        <w:t>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Сафонов, А. А. Литература. 10 класс. Хрестоматия: учебное пособие для среднего профессионального образования / А. А. Сафонов; под редакцией М. А. Сафоновой. – Москва:</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Издательство Юрайт, 2020. – 211 с. – (Профессиональное образование). – ISBN 978-5-534-02275-9. – Текст: электронный // ЭБС Юрайт [сайт]. – URL: https://urait.ru/bcode/453510.</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5.</w:t>
      </w:r>
      <w:r w:rsidRPr="00DD6FB8">
        <w:rPr>
          <w:rFonts w:ascii="Times New Roman" w:hAnsi="Times New Roman" w:cs="Times New Roman"/>
          <w:sz w:val="24"/>
        </w:rPr>
        <w:tab/>
        <w:t>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6.</w:t>
      </w:r>
      <w:r w:rsidRPr="00DD6FB8">
        <w:rPr>
          <w:rFonts w:ascii="Times New Roman" w:hAnsi="Times New Roman" w:cs="Times New Roman"/>
          <w:sz w:val="24"/>
        </w:rPr>
        <w:tab/>
        <w:t>Сухих И. Н. Литература: учеб. для 11 кл.: сред. (полное) общ. образование (баз. уровень): в 2 ч. Ч. 1. – М.: Изд. центр «Академия», 2019. – 352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7.</w:t>
      </w:r>
      <w:r w:rsidRPr="00DD6FB8">
        <w:rPr>
          <w:rFonts w:ascii="Times New Roman" w:hAnsi="Times New Roman" w:cs="Times New Roman"/>
          <w:sz w:val="24"/>
        </w:rPr>
        <w:tab/>
        <w:t>Сухих И. Н. Литература: учеб. для 11 кл.: сред. (полное) общ. образование (баз. уровень): в 2 ч. Ч. 2. – М.: Изд. центр «Академия», 2019. – 368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8.</w:t>
      </w:r>
      <w:r w:rsidRPr="00DD6FB8">
        <w:rPr>
          <w:rFonts w:ascii="Times New Roman" w:hAnsi="Times New Roman" w:cs="Times New Roman"/>
          <w:sz w:val="24"/>
        </w:rPr>
        <w:tab/>
        <w:t>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URL:https://nbpublish.com/library_read_article.php?id=29120.</w:t>
      </w:r>
    </w:p>
    <w:p w:rsidR="0052628F" w:rsidRPr="00DD6FB8" w:rsidRDefault="0052628F" w:rsidP="0052628F">
      <w:pPr>
        <w:spacing w:after="0" w:line="240" w:lineRule="auto"/>
        <w:ind w:firstLine="709"/>
        <w:jc w:val="both"/>
        <w:rPr>
          <w:rFonts w:ascii="Times New Roman" w:hAnsi="Times New Roman" w:cs="Times New Roman"/>
          <w:sz w:val="24"/>
        </w:rPr>
      </w:pPr>
    </w:p>
    <w:p w:rsidR="0052628F" w:rsidRPr="00DD6FB8" w:rsidRDefault="0052628F" w:rsidP="00A507B4">
      <w:pPr>
        <w:spacing w:after="0" w:line="240" w:lineRule="auto"/>
        <w:rPr>
          <w:rFonts w:ascii="Times New Roman" w:hAnsi="Times New Roman" w:cs="Times New Roman"/>
          <w:b/>
          <w:sz w:val="24"/>
        </w:rPr>
      </w:pPr>
      <w:r w:rsidRPr="00DD6FB8">
        <w:rPr>
          <w:rFonts w:ascii="Times New Roman" w:hAnsi="Times New Roman" w:cs="Times New Roman"/>
          <w:b/>
          <w:sz w:val="24"/>
        </w:rPr>
        <w:t>3.2.3 Электронные издания</w:t>
      </w:r>
    </w:p>
    <w:p w:rsidR="00A507B4" w:rsidRPr="00DD6FB8" w:rsidRDefault="00A507B4" w:rsidP="00A507B4">
      <w:pPr>
        <w:spacing w:after="0" w:line="240" w:lineRule="auto"/>
        <w:rPr>
          <w:rFonts w:ascii="Times New Roman" w:hAnsi="Times New Roman" w:cs="Times New Roman"/>
          <w:b/>
          <w:sz w:val="24"/>
        </w:rPr>
      </w:pP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Министерство науки и высшего образования Российской Федерации (https://minobrnauki.gov.ru); Федеральный портал «Российское образование» (http://www.edu.ru/);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Информационная система «Единое окно доступа к образовательным ресурсам» (http://window.edu.ru/);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Единая коллекция цифровых образовательных ресурсов (http://school-collection.edu.ru/); Федеральный центр информационно-образовательных ресурсов (http://fcior.edu.ru/); Образовательный портал «Учеба» (http://www.ucheba.com/);</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Проект Государственного института русского языка имени А.С. Пушкина «Образование на русском» (https://pushkininstitute.ru/);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Научная электронная библиотека (НЭБ) (http://www.elibrary.ru); Национальная электронная библиотека (http://нэб.рф/); КиберЛенинка (http://cyberleninka.ru/);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Справочно-информационный портал «Русский язык» (http://gramota.ru/); Служба тематических толковых словарей (http://www.glossary.ru/); Словари и энциклопедии (http://dic.academic.ru/);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Консультант Плюс – справочная правовая система (доступ по локальной сети); Арзамас [Электронный ресурс] URL: https://arzamas.academy/;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Полка [Электронный ресурс] URL:https://polka.academy/;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Президентская библиотека. [Электронный ресурс] URL: https://www.prlib.ru/.</w:t>
      </w:r>
    </w:p>
    <w:p w:rsidR="00531797" w:rsidRPr="00DD6FB8" w:rsidRDefault="00531797" w:rsidP="0052628F">
      <w:pPr>
        <w:spacing w:line="240" w:lineRule="auto"/>
        <w:ind w:firstLine="709"/>
      </w:pPr>
    </w:p>
    <w:p w:rsidR="007943F9" w:rsidRPr="00DD6FB8" w:rsidRDefault="007943F9" w:rsidP="00A507B4">
      <w:pPr>
        <w:widowControl w:val="0"/>
        <w:numPr>
          <w:ilvl w:val="0"/>
          <w:numId w:val="5"/>
        </w:numPr>
        <w:tabs>
          <w:tab w:val="left" w:pos="0"/>
        </w:tabs>
        <w:kinsoku w:val="0"/>
        <w:overflowPunct w:val="0"/>
        <w:autoSpaceDE w:val="0"/>
        <w:autoSpaceDN w:val="0"/>
        <w:adjustRightInd w:val="0"/>
        <w:spacing w:before="79" w:after="0" w:line="240" w:lineRule="auto"/>
        <w:ind w:left="0" w:firstLine="0"/>
        <w:jc w:val="center"/>
        <w:outlineLvl w:val="3"/>
        <w:rPr>
          <w:rFonts w:ascii="Times New Roman" w:eastAsiaTheme="minorEastAsia" w:hAnsi="Times New Roman" w:cs="Times New Roman"/>
          <w:b/>
          <w:bCs/>
          <w:spacing w:val="-2"/>
          <w:sz w:val="24"/>
          <w:szCs w:val="28"/>
          <w:lang w:eastAsia="ru-RU"/>
        </w:rPr>
      </w:pPr>
      <w:r w:rsidRPr="00DD6FB8">
        <w:rPr>
          <w:rFonts w:ascii="Times New Roman" w:eastAsiaTheme="minorEastAsia" w:hAnsi="Times New Roman" w:cs="Times New Roman"/>
          <w:b/>
          <w:bCs/>
          <w:sz w:val="24"/>
          <w:szCs w:val="28"/>
          <w:lang w:eastAsia="ru-RU"/>
        </w:rPr>
        <w:lastRenderedPageBreak/>
        <w:t>КОНТРОЛЬ</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И</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z w:val="24"/>
          <w:szCs w:val="28"/>
          <w:lang w:eastAsia="ru-RU"/>
        </w:rPr>
        <w:t>ОЦЕНКА</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РЕЗУЛЬТАТОВ</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ОСВОЕНИЯ</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pacing w:val="-2"/>
          <w:sz w:val="24"/>
          <w:szCs w:val="28"/>
          <w:lang w:eastAsia="ru-RU"/>
        </w:rPr>
        <w:t>ДИСЦИПЛИНЫ</w:t>
      </w:r>
    </w:p>
    <w:p w:rsidR="007943F9" w:rsidRPr="00DD6FB8" w:rsidRDefault="007943F9" w:rsidP="007943F9">
      <w:pPr>
        <w:widowControl w:val="0"/>
        <w:kinsoku w:val="0"/>
        <w:overflowPunct w:val="0"/>
        <w:autoSpaceDE w:val="0"/>
        <w:autoSpaceDN w:val="0"/>
        <w:adjustRightInd w:val="0"/>
        <w:spacing w:before="10" w:after="0" w:line="240" w:lineRule="auto"/>
        <w:jc w:val="both"/>
        <w:rPr>
          <w:rFonts w:ascii="Times New Roman" w:eastAsiaTheme="minorEastAsia" w:hAnsi="Times New Roman" w:cs="Times New Roman"/>
          <w:b/>
          <w:bCs/>
          <w:sz w:val="24"/>
          <w:szCs w:val="28"/>
          <w:lang w:eastAsia="ru-RU"/>
        </w:rPr>
      </w:pPr>
    </w:p>
    <w:p w:rsidR="007943F9" w:rsidRPr="00DD6FB8" w:rsidRDefault="007943F9" w:rsidP="007943F9">
      <w:pPr>
        <w:spacing w:line="240" w:lineRule="auto"/>
        <w:ind w:firstLine="709"/>
        <w:jc w:val="both"/>
        <w:rPr>
          <w:rFonts w:ascii="Times New Roman" w:hAnsi="Times New Roman" w:cs="Times New Roman"/>
          <w:sz w:val="24"/>
          <w:szCs w:val="28"/>
        </w:rPr>
      </w:pPr>
      <w:r w:rsidRPr="00DD6FB8">
        <w:rPr>
          <w:rFonts w:ascii="Times New Roman" w:eastAsiaTheme="minorEastAsia" w:hAnsi="Times New Roman" w:cs="Times New Roman"/>
          <w:sz w:val="24"/>
          <w:szCs w:val="28"/>
          <w:lang w:eastAsia="ru-RU"/>
        </w:rPr>
        <w:t>Контроль</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и</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оценка</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результатов</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освоения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общеобразовательной</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дисциплины</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раскрываются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через</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дисциплинарные</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результаты, направленные на формирование общих и профессиональных компетенций по разделам и темам содержания учебного</w:t>
      </w:r>
      <w:r w:rsidRPr="00DD6FB8">
        <w:rPr>
          <w:rFonts w:ascii="Times New Roman" w:hAnsi="Times New Roman" w:cs="Times New Roman"/>
          <w:sz w:val="24"/>
          <w:szCs w:val="28"/>
        </w:rPr>
        <w:t xml:space="preserve"> материала.</w:t>
      </w:r>
    </w:p>
    <w:tbl>
      <w:tblPr>
        <w:tblW w:w="9640" w:type="dxa"/>
        <w:tblInd w:w="-147" w:type="dxa"/>
        <w:tblLayout w:type="fixed"/>
        <w:tblCellMar>
          <w:left w:w="0" w:type="dxa"/>
          <w:right w:w="0" w:type="dxa"/>
        </w:tblCellMar>
        <w:tblLook w:val="0000" w:firstRow="0" w:lastRow="0" w:firstColumn="0" w:lastColumn="0" w:noHBand="0" w:noVBand="0"/>
      </w:tblPr>
      <w:tblGrid>
        <w:gridCol w:w="2836"/>
        <w:gridCol w:w="17"/>
        <w:gridCol w:w="3385"/>
        <w:gridCol w:w="7"/>
        <w:gridCol w:w="3395"/>
      </w:tblGrid>
      <w:tr w:rsidR="007943F9" w:rsidRPr="007943F9" w:rsidTr="007943F9">
        <w:trPr>
          <w:trHeight w:val="552"/>
        </w:trPr>
        <w:tc>
          <w:tcPr>
            <w:tcW w:w="2853"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225"/>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Общая/профессиональная</w:t>
            </w:r>
            <w:r w:rsidRPr="007943F9">
              <w:rPr>
                <w:rFonts w:ascii="Times New Roman" w:eastAsiaTheme="minorEastAsia" w:hAnsi="Times New Roman" w:cs="Times New Roman"/>
                <w:b/>
                <w:bCs/>
                <w:spacing w:val="-11"/>
                <w:sz w:val="24"/>
                <w:szCs w:val="24"/>
                <w:lang w:eastAsia="ru-RU"/>
              </w:rPr>
              <w:t xml:space="preserve"> </w:t>
            </w:r>
            <w:r w:rsidRPr="007943F9">
              <w:rPr>
                <w:rFonts w:ascii="Times New Roman" w:eastAsiaTheme="minorEastAsia" w:hAnsi="Times New Roman" w:cs="Times New Roman"/>
                <w:b/>
                <w:bCs/>
                <w:spacing w:val="-2"/>
                <w:sz w:val="24"/>
                <w:szCs w:val="24"/>
                <w:lang w:eastAsia="ru-RU"/>
              </w:rPr>
              <w:t>компетенция</w:t>
            </w:r>
          </w:p>
        </w:tc>
        <w:tc>
          <w:tcPr>
            <w:tcW w:w="3392"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jc w:val="center"/>
              <w:rPr>
                <w:rFonts w:ascii="Times New Roman" w:hAnsi="Times New Roman" w:cs="Times New Roman"/>
                <w:b/>
                <w:sz w:val="24"/>
                <w:szCs w:val="24"/>
              </w:rPr>
            </w:pPr>
            <w:r w:rsidRPr="007943F9">
              <w:rPr>
                <w:rFonts w:ascii="Times New Roman" w:hAnsi="Times New Roman" w:cs="Times New Roman"/>
                <w:b/>
                <w:sz w:val="24"/>
                <w:szCs w:val="24"/>
              </w:rPr>
              <w:t>Раздел/Тема</w:t>
            </w:r>
          </w:p>
        </w:tc>
        <w:tc>
          <w:tcPr>
            <w:tcW w:w="3395" w:type="dxa"/>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4" w:lineRule="exact"/>
              <w:ind w:left="877" w:hanging="120"/>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Тип</w:t>
            </w:r>
            <w:r w:rsidRPr="007943F9">
              <w:rPr>
                <w:rFonts w:ascii="Times New Roman" w:eastAsiaTheme="minorEastAsia" w:hAnsi="Times New Roman" w:cs="Times New Roman"/>
                <w:b/>
                <w:bCs/>
                <w:spacing w:val="-15"/>
                <w:sz w:val="24"/>
                <w:szCs w:val="24"/>
                <w:lang w:eastAsia="ru-RU"/>
              </w:rPr>
              <w:t xml:space="preserve"> </w:t>
            </w:r>
            <w:r w:rsidRPr="007943F9">
              <w:rPr>
                <w:rFonts w:ascii="Times New Roman" w:eastAsiaTheme="minorEastAsia" w:hAnsi="Times New Roman" w:cs="Times New Roman"/>
                <w:b/>
                <w:bCs/>
                <w:sz w:val="24"/>
                <w:szCs w:val="24"/>
                <w:lang w:eastAsia="ru-RU"/>
              </w:rPr>
              <w:t xml:space="preserve">оценочных </w:t>
            </w:r>
            <w:r w:rsidRPr="007943F9">
              <w:rPr>
                <w:rFonts w:ascii="Times New Roman" w:eastAsiaTheme="minorEastAsia" w:hAnsi="Times New Roman" w:cs="Times New Roman"/>
                <w:b/>
                <w:bCs/>
                <w:spacing w:val="-2"/>
                <w:sz w:val="24"/>
                <w:szCs w:val="24"/>
                <w:lang w:eastAsia="ru-RU"/>
              </w:rPr>
              <w:t>мероприятий</w:t>
            </w: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01.</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Выбирать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способы</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 xml:space="preserve">решения </w:t>
            </w:r>
            <w:r w:rsidRPr="007943F9">
              <w:rPr>
                <w:rFonts w:ascii="Times New Roman" w:eastAsiaTheme="minorEastAsia" w:hAnsi="Times New Roman" w:cs="Times New Roman"/>
                <w:spacing w:val="-4"/>
                <w:sz w:val="24"/>
                <w:szCs w:val="24"/>
                <w:lang w:eastAsia="ru-RU"/>
              </w:rPr>
              <w:t>задач</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ind w:left="142" w:right="273" w:hanging="34"/>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 xml:space="preserve">Устный опрос Фронтальный опрос </w:t>
            </w:r>
            <w:r w:rsidRPr="007943F9">
              <w:rPr>
                <w:rFonts w:ascii="Times New Roman" w:eastAsiaTheme="minorEastAsia" w:hAnsi="Times New Roman" w:cs="Times New Roman"/>
                <w:spacing w:val="-2"/>
                <w:sz w:val="24"/>
                <w:szCs w:val="24"/>
                <w:lang w:eastAsia="ru-RU"/>
              </w:rPr>
              <w:t xml:space="preserve">Тестирование </w:t>
            </w:r>
            <w:r w:rsidRPr="007943F9">
              <w:rPr>
                <w:rFonts w:ascii="Times New Roman" w:eastAsiaTheme="minorEastAsia" w:hAnsi="Times New Roman" w:cs="Times New Roman"/>
                <w:sz w:val="24"/>
                <w:szCs w:val="24"/>
                <w:lang w:eastAsia="ru-RU"/>
              </w:rPr>
              <w:t xml:space="preserve">Лингвистические задачи </w:t>
            </w:r>
            <w:r w:rsidRPr="007943F9">
              <w:rPr>
                <w:rFonts w:ascii="Times New Roman" w:eastAsiaTheme="minorEastAsia" w:hAnsi="Times New Roman" w:cs="Times New Roman"/>
                <w:spacing w:val="-2"/>
                <w:sz w:val="24"/>
                <w:szCs w:val="24"/>
                <w:lang w:eastAsia="ru-RU"/>
              </w:rPr>
              <w:t xml:space="preserve">Кейс-задания </w:t>
            </w:r>
            <w:r w:rsidRPr="007943F9">
              <w:rPr>
                <w:rFonts w:ascii="Times New Roman" w:eastAsiaTheme="minorEastAsia" w:hAnsi="Times New Roman" w:cs="Times New Roman"/>
                <w:sz w:val="24"/>
                <w:szCs w:val="24"/>
                <w:lang w:eastAsia="ru-RU"/>
              </w:rPr>
              <w:t>Практические работы Контрольные работы Индивидуальный</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контроль Разноуровневые задания</w:t>
            </w:r>
          </w:p>
          <w:p w:rsidR="007943F9" w:rsidRPr="007943F9" w:rsidRDefault="007943F9" w:rsidP="007943F9">
            <w:pPr>
              <w:widowControl w:val="0"/>
              <w:kinsoku w:val="0"/>
              <w:overflowPunct w:val="0"/>
              <w:autoSpaceDE w:val="0"/>
              <w:autoSpaceDN w:val="0"/>
              <w:adjustRightInd w:val="0"/>
              <w:spacing w:after="0" w:line="240" w:lineRule="auto"/>
              <w:ind w:left="142"/>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 xml:space="preserve">Сочинения/Изложения/Эссе </w:t>
            </w:r>
            <w:r w:rsidRPr="007943F9">
              <w:rPr>
                <w:rFonts w:ascii="Times New Roman" w:eastAsiaTheme="minorEastAsia" w:hAnsi="Times New Roman" w:cs="Times New Roman"/>
                <w:sz w:val="24"/>
                <w:szCs w:val="24"/>
                <w:lang w:eastAsia="ru-RU"/>
              </w:rPr>
              <w:t xml:space="preserve">Групповые проекты Индивидуальные проекты </w:t>
            </w:r>
            <w:r w:rsidRPr="007943F9">
              <w:rPr>
                <w:rFonts w:ascii="Times New Roman" w:eastAsiaTheme="minorEastAsia" w:hAnsi="Times New Roman" w:cs="Times New Roman"/>
                <w:spacing w:val="-2"/>
                <w:sz w:val="24"/>
                <w:szCs w:val="24"/>
                <w:lang w:eastAsia="ru-RU"/>
              </w:rPr>
              <w:t>Аннотации</w:t>
            </w:r>
          </w:p>
          <w:p w:rsidR="007943F9" w:rsidRPr="007943F9" w:rsidRDefault="007943F9" w:rsidP="007943F9">
            <w:pPr>
              <w:widowControl w:val="0"/>
              <w:kinsoku w:val="0"/>
              <w:overflowPunct w:val="0"/>
              <w:autoSpaceDE w:val="0"/>
              <w:autoSpaceDN w:val="0"/>
              <w:adjustRightInd w:val="0"/>
              <w:spacing w:after="0" w:line="240" w:lineRule="auto"/>
              <w:ind w:left="142" w:right="1239"/>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Тезисы Конспекты Рефераты Сообщения</w:t>
            </w:r>
          </w:p>
          <w:p w:rsidR="007943F9" w:rsidRPr="007943F9" w:rsidRDefault="007943F9" w:rsidP="007943F9">
            <w:pPr>
              <w:widowControl w:val="0"/>
              <w:kinsoku w:val="0"/>
              <w:overflowPunct w:val="0"/>
              <w:autoSpaceDE w:val="0"/>
              <w:autoSpaceDN w:val="0"/>
              <w:adjustRightInd w:val="0"/>
              <w:spacing w:before="15" w:after="0" w:line="240" w:lineRule="auto"/>
              <w:ind w:left="142" w:right="104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Анализ</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 xml:space="preserve">публичного </w:t>
            </w:r>
            <w:r w:rsidRPr="007943F9">
              <w:rPr>
                <w:rFonts w:ascii="Times New Roman" w:eastAsiaTheme="minorEastAsia" w:hAnsi="Times New Roman" w:cs="Times New Roman"/>
                <w:spacing w:val="-2"/>
                <w:sz w:val="24"/>
                <w:szCs w:val="24"/>
                <w:lang w:eastAsia="ru-RU"/>
              </w:rPr>
              <w:t xml:space="preserve">выступления </w:t>
            </w:r>
            <w:r w:rsidRPr="007943F9">
              <w:rPr>
                <w:rFonts w:ascii="Times New Roman" w:eastAsiaTheme="minorEastAsia" w:hAnsi="Times New Roman" w:cs="Times New Roman"/>
                <w:sz w:val="24"/>
                <w:szCs w:val="24"/>
                <w:lang w:eastAsia="ru-RU"/>
              </w:rPr>
              <w:t>Чтение наизусть</w:t>
            </w:r>
          </w:p>
          <w:p w:rsidR="007943F9" w:rsidRPr="007943F9" w:rsidRDefault="007943F9" w:rsidP="007943F9">
            <w:pPr>
              <w:widowControl w:val="0"/>
              <w:kinsoku w:val="0"/>
              <w:overflowPunct w:val="0"/>
              <w:autoSpaceDE w:val="0"/>
              <w:autoSpaceDN w:val="0"/>
              <w:adjustRightInd w:val="0"/>
              <w:spacing w:before="3" w:after="0" w:line="240" w:lineRule="auto"/>
              <w:ind w:left="142" w:right="27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Выразительное</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чтение Чтение по ролям</w:t>
            </w: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0"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9"/>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применительно</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различным</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контекстам.</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4.2.,</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31"/>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Использовать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современные</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средства</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поиска,</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анализа</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интерпретации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2"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904"/>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4"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информации, и</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информационные</w:t>
            </w:r>
          </w:p>
          <w:p w:rsidR="007943F9" w:rsidRPr="007943F9" w:rsidRDefault="007943F9" w:rsidP="007943F9">
            <w:pPr>
              <w:widowControl w:val="0"/>
              <w:kinsoku w:val="0"/>
              <w:overflowPunct w:val="0"/>
              <w:autoSpaceDE w:val="0"/>
              <w:autoSpaceDN w:val="0"/>
              <w:adjustRightInd w:val="0"/>
              <w:spacing w:after="0" w:line="242" w:lineRule="auto"/>
              <w:ind w:left="167"/>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технологии</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для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выполнения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задач профессиональной 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6"/>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1"/>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1"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03.</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Планировать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реализовывать</w:t>
            </w:r>
          </w:p>
        </w:tc>
        <w:tc>
          <w:tcPr>
            <w:tcW w:w="3392" w:type="dxa"/>
            <w:gridSpan w:val="2"/>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40" w:lineRule="auto"/>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7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p w:rsidR="007943F9" w:rsidRPr="007943F9" w:rsidRDefault="007943F9" w:rsidP="007943F9">
            <w:pPr>
              <w:widowControl w:val="0"/>
              <w:kinsoku w:val="0"/>
              <w:overflowPunct w:val="0"/>
              <w:autoSpaceDE w:val="0"/>
              <w:autoSpaceDN w:val="0"/>
              <w:adjustRightInd w:val="0"/>
              <w:spacing w:after="0" w:line="275"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7.1., 7.2.,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собственное</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профессиональное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личностное</w:t>
            </w:r>
            <w:r w:rsidRPr="007943F9">
              <w:rPr>
                <w:rFonts w:ascii="Times New Roman" w:eastAsiaTheme="minorEastAsia" w:hAnsi="Times New Roman" w:cs="Times New Roman"/>
                <w:spacing w:val="-2"/>
                <w:sz w:val="24"/>
                <w:szCs w:val="24"/>
                <w:lang w:eastAsia="ru-RU"/>
              </w:rPr>
              <w:t xml:space="preserve"> развитие,</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предпринимательскую</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деятельность</w:t>
            </w:r>
            <w:r w:rsidRPr="007943F9">
              <w:rPr>
                <w:rFonts w:ascii="Times New Roman" w:eastAsiaTheme="minorEastAsia" w:hAnsi="Times New Roman" w:cs="Times New Roman"/>
                <w:spacing w:val="-11"/>
                <w:sz w:val="24"/>
                <w:szCs w:val="24"/>
                <w:lang w:eastAsia="ru-RU"/>
              </w:rPr>
              <w:t xml:space="preserve"> </w:t>
            </w:r>
            <w:r w:rsidRPr="007943F9">
              <w:rPr>
                <w:rFonts w:ascii="Times New Roman" w:eastAsiaTheme="minorEastAsia" w:hAnsi="Times New Roman" w:cs="Times New Roman"/>
                <w:spacing w:val="-10"/>
                <w:sz w:val="24"/>
                <w:szCs w:val="24"/>
                <w:lang w:eastAsia="ru-RU"/>
              </w:rPr>
              <w:t>в</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 xml:space="preserve">сфере, </w:t>
            </w:r>
            <w:r w:rsidRPr="007943F9">
              <w:rPr>
                <w:rFonts w:ascii="Times New Roman" w:eastAsiaTheme="minorEastAsia" w:hAnsi="Times New Roman" w:cs="Times New Roman"/>
                <w:spacing w:val="-2"/>
                <w:sz w:val="24"/>
                <w:szCs w:val="24"/>
                <w:lang w:eastAsia="ru-RU"/>
              </w:rPr>
              <w:t>использовать</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знания</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правовой</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финансовой</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грамотности</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различных</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жизненных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24"/>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ситуациях.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lastRenderedPageBreak/>
              <w:t>ОК</w:t>
            </w:r>
            <w:r w:rsidRPr="007943F9">
              <w:rPr>
                <w:rFonts w:ascii="Times New Roman" w:eastAsiaTheme="minorEastAsia" w:hAnsi="Times New Roman" w:cs="Times New Roman"/>
                <w:spacing w:val="-8"/>
                <w:sz w:val="24"/>
                <w:szCs w:val="24"/>
                <w:lang w:eastAsia="ru-RU"/>
              </w:rPr>
              <w:t xml:space="preserve"> </w:t>
            </w:r>
            <w:r w:rsidRPr="007943F9">
              <w:rPr>
                <w:rFonts w:ascii="Times New Roman" w:eastAsiaTheme="minorEastAsia" w:hAnsi="Times New Roman" w:cs="Times New Roman"/>
                <w:sz w:val="24"/>
                <w:szCs w:val="24"/>
                <w:lang w:eastAsia="ru-RU"/>
              </w:rPr>
              <w:t>04.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Эффективно</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взаимодействовать</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2"/>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работать</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коллективе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команде.</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5" w:after="0" w:line="267"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4"/>
                <w:sz w:val="24"/>
                <w:szCs w:val="24"/>
                <w:lang w:eastAsia="ru-RU"/>
              </w:rPr>
              <w:t xml:space="preserve"> 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2"/>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1"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Tr="007943F9">
        <w:trPr>
          <w:trHeight w:val="279"/>
        </w:trPr>
        <w:tc>
          <w:tcPr>
            <w:tcW w:w="2836" w:type="dxa"/>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59"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r>
      <w:tr w:rsidR="007943F9" w:rsidTr="007943F9">
        <w:trPr>
          <w:trHeight w:val="306"/>
        </w:trPr>
        <w:tc>
          <w:tcPr>
            <w:tcW w:w="2836" w:type="dxa"/>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4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right="145"/>
            </w:pPr>
            <w:r>
              <w:t>ОК 05. Осуществлять устную и письменную коммуникацию на государственном языке Российской Федерации с учетом особенностей социального</w:t>
            </w:r>
            <w:r>
              <w:rPr>
                <w:spacing w:val="-14"/>
              </w:rPr>
              <w:t xml:space="preserve"> </w:t>
            </w:r>
            <w:r>
              <w:t>и</w:t>
            </w:r>
            <w:r>
              <w:rPr>
                <w:spacing w:val="-13"/>
              </w:rPr>
              <w:t xml:space="preserve"> </w:t>
            </w:r>
            <w:r>
              <w:t>культурного</w:t>
            </w:r>
            <w:r>
              <w:rPr>
                <w:spacing w:val="-14"/>
              </w:rPr>
              <w:t xml:space="preserve"> </w:t>
            </w:r>
            <w:r>
              <w:t>контекста.</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3"/>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6"/>
              <w:ind w:left="163"/>
              <w:rPr>
                <w:spacing w:val="-4"/>
              </w:rPr>
            </w:pPr>
            <w:r>
              <w:t>Р.</w:t>
            </w:r>
            <w:r>
              <w:rPr>
                <w:spacing w:val="-2"/>
              </w:rPr>
              <w:t xml:space="preserve"> </w:t>
            </w:r>
            <w:r>
              <w:t>3,</w:t>
            </w:r>
            <w:r>
              <w:rPr>
                <w:spacing w:val="1"/>
              </w:rPr>
              <w:t xml:space="preserve"> </w:t>
            </w:r>
            <w:r>
              <w:t>темы 3.1.,</w:t>
            </w:r>
            <w:r>
              <w:rPr>
                <w:spacing w:val="1"/>
              </w:rPr>
              <w:t xml:space="preserve"> </w:t>
            </w:r>
            <w:r>
              <w:t>3.2.,</w:t>
            </w:r>
            <w:r>
              <w:rPr>
                <w:spacing w:val="1"/>
              </w:rPr>
              <w:t xml:space="preserve"> </w:t>
            </w:r>
            <w:r>
              <w:t>3.3.,</w:t>
            </w:r>
            <w:r>
              <w:rPr>
                <w:spacing w:val="-4"/>
              </w:rPr>
              <w:t xml:space="preserve"> </w:t>
            </w:r>
            <w:r>
              <w:t>3.4.,</w:t>
            </w:r>
            <w:r>
              <w:rPr>
                <w:spacing w:val="-4"/>
              </w:rPr>
              <w:t xml:space="preserve"> </w:t>
            </w:r>
            <w:r>
              <w:t>3.5.,</w:t>
            </w:r>
            <w:r>
              <w:rPr>
                <w:spacing w:val="-4"/>
              </w:rPr>
              <w:t xml:space="preserve"> </w:t>
            </w:r>
            <w:r>
              <w:t>3.6.,</w:t>
            </w:r>
            <w:r>
              <w:rPr>
                <w:spacing w:val="-4"/>
              </w:rPr>
              <w:t xml:space="preserve"> 3.7.</w:t>
            </w:r>
          </w:p>
          <w:p w:rsidR="007943F9" w:rsidRDefault="007943F9" w:rsidP="004217BB">
            <w:pPr>
              <w:pStyle w:val="TableParagraph"/>
              <w:kinsoku w:val="0"/>
              <w:overflowPunct w:val="0"/>
              <w:spacing w:before="22"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1"/>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66"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48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7" w:right="149"/>
            </w:pPr>
            <w:r>
              <w:t>ОК 06. Проявлять гражданско- патриотическую позицию, демонстрировать осознанное поведение на основе</w:t>
            </w:r>
            <w:r>
              <w:rPr>
                <w:spacing w:val="-11"/>
              </w:rPr>
              <w:t xml:space="preserve"> </w:t>
            </w:r>
            <w:r>
              <w:t>традиционных</w:t>
            </w:r>
            <w:r>
              <w:rPr>
                <w:spacing w:val="-11"/>
              </w:rPr>
              <w:t xml:space="preserve"> </w:t>
            </w:r>
            <w:r>
              <w:t>российских</w:t>
            </w:r>
            <w:r>
              <w:rPr>
                <w:spacing w:val="-11"/>
              </w:rPr>
              <w:t xml:space="preserve"> </w:t>
            </w:r>
            <w:r>
              <w:t>духовно- нравственных ценностей, в том числе с учетом гармонизации межнациональных и межрелигиозных отношений, применять стандарты</w:t>
            </w:r>
            <w:r>
              <w:rPr>
                <w:spacing w:val="-12"/>
              </w:rPr>
              <w:t xml:space="preserve"> </w:t>
            </w:r>
            <w:r>
              <w:t>антикоррупционного</w:t>
            </w:r>
            <w:r>
              <w:rPr>
                <w:spacing w:val="-14"/>
              </w:rPr>
              <w:t xml:space="preserve"> </w:t>
            </w:r>
            <w:r>
              <w:t>поведения.</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2"/>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p w:rsidR="007943F9" w:rsidRDefault="007943F9" w:rsidP="004217BB">
            <w:pPr>
              <w:pStyle w:val="TableParagraph"/>
              <w:kinsoku w:val="0"/>
              <w:overflowPunct w:val="0"/>
              <w:spacing w:before="22"/>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p w:rsidR="007943F9" w:rsidRDefault="007943F9" w:rsidP="004217BB">
            <w:pPr>
              <w:pStyle w:val="TableParagraph"/>
              <w:kinsoku w:val="0"/>
              <w:overflowPunct w:val="0"/>
              <w:spacing w:before="26"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 6.1., 6.2.,</w:t>
            </w:r>
            <w:r>
              <w:rPr>
                <w:spacing w:val="3"/>
              </w:rPr>
              <w:t xml:space="preserve"> </w:t>
            </w:r>
            <w:r>
              <w:t>6.3.,</w:t>
            </w:r>
            <w:r>
              <w:rPr>
                <w:spacing w:val="-4"/>
              </w:rPr>
              <w:t xml:space="preserve"> </w:t>
            </w:r>
            <w:r>
              <w:t>6.4, П/о-</w:t>
            </w:r>
            <w:r>
              <w:rPr>
                <w:spacing w:val="-5"/>
              </w:rPr>
              <w:t>с.</w:t>
            </w:r>
          </w:p>
          <w:p w:rsidR="007943F9" w:rsidRDefault="007943F9" w:rsidP="004217BB">
            <w:pPr>
              <w:pStyle w:val="TableParagraph"/>
              <w:kinsoku w:val="0"/>
              <w:overflowPunct w:val="0"/>
              <w:spacing w:before="22"/>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8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pPr>
            <w:r>
              <w:t>ОК</w:t>
            </w:r>
            <w:r>
              <w:rPr>
                <w:spacing w:val="-14"/>
              </w:rPr>
              <w:t xml:space="preserve"> </w:t>
            </w:r>
            <w:r>
              <w:t>09.</w:t>
            </w:r>
            <w:r>
              <w:rPr>
                <w:spacing w:val="-10"/>
              </w:rPr>
              <w:t xml:space="preserve"> </w:t>
            </w:r>
            <w:r>
              <w:t>Пользоваться</w:t>
            </w:r>
            <w:r>
              <w:rPr>
                <w:spacing w:val="-15"/>
              </w:rPr>
              <w:t xml:space="preserve"> </w:t>
            </w:r>
            <w:r>
              <w:t>профессиональной документацией на государственном и иностранном языках.</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3"/>
              </w:rPr>
              <w:t xml:space="preserve"> </w:t>
            </w:r>
            <w:r>
              <w:t>2.6.,</w:t>
            </w:r>
            <w:r>
              <w:rPr>
                <w:spacing w:val="-4"/>
              </w:rPr>
              <w:t xml:space="preserve"> </w:t>
            </w:r>
            <w:r>
              <w:t>2.7.,</w:t>
            </w:r>
            <w:r>
              <w:rPr>
                <w:spacing w:val="-3"/>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line="267" w:lineRule="exact"/>
              <w:ind w:left="163"/>
              <w:rPr>
                <w:spacing w:val="-5"/>
              </w:rPr>
            </w:pPr>
            <w:r>
              <w:t>2.11,</w:t>
            </w:r>
            <w:r>
              <w:rPr>
                <w:spacing w:val="-3"/>
              </w:rPr>
              <w:t xml:space="preserve"> </w:t>
            </w:r>
            <w:r>
              <w:t>2.12,</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6"/>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before="3" w:line="267"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before="1"/>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37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37" w:lineRule="auto"/>
              <w:ind w:left="110"/>
              <w:rPr>
                <w:spacing w:val="-2"/>
              </w:rPr>
            </w:pPr>
            <w:r>
              <w:t>ПК</w:t>
            </w:r>
            <w:r>
              <w:rPr>
                <w:spacing w:val="24"/>
              </w:rPr>
              <w:t xml:space="preserve"> </w:t>
            </w:r>
            <w:r>
              <w:t>6.2.</w:t>
            </w:r>
            <w:r>
              <w:rPr>
                <w:spacing w:val="24"/>
              </w:rPr>
              <w:t xml:space="preserve"> </w:t>
            </w:r>
            <w:r>
              <w:t>Организовывать</w:t>
            </w:r>
            <w:r>
              <w:rPr>
                <w:spacing w:val="28"/>
              </w:rPr>
              <w:t xml:space="preserve"> </w:t>
            </w:r>
            <w:r>
              <w:t xml:space="preserve">работу коллектива </w:t>
            </w:r>
            <w:r>
              <w:rPr>
                <w:spacing w:val="-2"/>
              </w:rPr>
              <w:t>исполнителей.</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3"/>
              </w:rPr>
              <w:t xml:space="preserve"> </w:t>
            </w:r>
            <w:r>
              <w:t>1, темы</w:t>
            </w:r>
            <w:r>
              <w:rPr>
                <w:spacing w:val="-1"/>
              </w:rPr>
              <w:t xml:space="preserve"> </w:t>
            </w:r>
            <w:r>
              <w:t>1.5.,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2, темы 2.4.,</w:t>
            </w:r>
            <w:r>
              <w:rPr>
                <w:spacing w:val="1"/>
              </w:rPr>
              <w:t xml:space="preserve"> </w:t>
            </w:r>
            <w:r>
              <w:t>2.9., 2.12.,</w:t>
            </w:r>
            <w:r>
              <w:rPr>
                <w:spacing w:val="-5"/>
              </w:rPr>
              <w:t xml:space="preserve"> </w:t>
            </w:r>
            <w:r>
              <w:t>П/о-</w:t>
            </w:r>
            <w:r>
              <w:rPr>
                <w:spacing w:val="-5"/>
              </w:rPr>
              <w:t>с.</w:t>
            </w:r>
          </w:p>
          <w:p w:rsidR="007943F9" w:rsidRDefault="007943F9" w:rsidP="004217BB">
            <w:pPr>
              <w:pStyle w:val="TableParagraph"/>
              <w:kinsoku w:val="0"/>
              <w:overflowPunct w:val="0"/>
              <w:spacing w:before="2" w:line="275" w:lineRule="exact"/>
              <w:ind w:left="163"/>
              <w:rPr>
                <w:spacing w:val="-5"/>
              </w:rPr>
            </w:pPr>
            <w:r>
              <w:t>Р.</w:t>
            </w:r>
            <w:r>
              <w:rPr>
                <w:spacing w:val="-3"/>
              </w:rPr>
              <w:t xml:space="preserve"> </w:t>
            </w:r>
            <w:r>
              <w:t>4,</w:t>
            </w:r>
            <w:r>
              <w:rPr>
                <w:spacing w:val="-1"/>
              </w:rPr>
              <w:t xml:space="preserve"> </w:t>
            </w:r>
            <w:r>
              <w:t>темы 4.3.,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w:t>
            </w:r>
            <w:r>
              <w:rPr>
                <w:spacing w:val="-1"/>
              </w:rPr>
              <w:t xml:space="preserve"> </w:t>
            </w:r>
            <w:r>
              <w:t>6.4., П/о-</w:t>
            </w:r>
            <w:r>
              <w:rPr>
                <w:spacing w:val="-5"/>
              </w:rPr>
              <w:t>с.</w:t>
            </w:r>
          </w:p>
          <w:p w:rsidR="007943F9" w:rsidRDefault="007943F9" w:rsidP="004217BB">
            <w:pPr>
              <w:pStyle w:val="TableParagraph"/>
              <w:kinsoku w:val="0"/>
              <w:overflowPunct w:val="0"/>
              <w:spacing w:before="3" w:line="261" w:lineRule="exact"/>
              <w:ind w:left="163"/>
              <w:rPr>
                <w:spacing w:val="-5"/>
              </w:rPr>
            </w:pPr>
            <w:r>
              <w:t>Р.</w:t>
            </w:r>
            <w:r>
              <w:rPr>
                <w:spacing w:val="-3"/>
              </w:rPr>
              <w:t xml:space="preserve"> </w:t>
            </w:r>
            <w:r>
              <w:t>7, темы</w:t>
            </w:r>
            <w:r>
              <w:rPr>
                <w:spacing w:val="-1"/>
              </w:rPr>
              <w:t xml:space="preserve"> </w:t>
            </w:r>
            <w:r>
              <w:t>7.4., 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bl>
    <w:p w:rsidR="007943F9" w:rsidRDefault="007943F9">
      <w:pPr>
        <w:rPr>
          <w:rFonts w:ascii="Times New Roman" w:hAnsi="Times New Roman" w:cs="Times New Roman"/>
          <w:sz w:val="28"/>
          <w:szCs w:val="28"/>
        </w:rPr>
      </w:pPr>
    </w:p>
    <w:sectPr w:rsidR="007943F9" w:rsidSect="0052628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EF3" w:rsidRDefault="00380EF3" w:rsidP="00DC134B">
      <w:pPr>
        <w:spacing w:after="0" w:line="240" w:lineRule="auto"/>
      </w:pPr>
      <w:r>
        <w:separator/>
      </w:r>
    </w:p>
  </w:endnote>
  <w:endnote w:type="continuationSeparator" w:id="0">
    <w:p w:rsidR="00380EF3" w:rsidRDefault="00380EF3" w:rsidP="00DC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3" w:rsidRDefault="00380EF3">
    <w:pPr>
      <w:pStyle w:val="a4"/>
      <w:jc w:val="right"/>
    </w:pPr>
    <w:r>
      <w:fldChar w:fldCharType="begin"/>
    </w:r>
    <w:r>
      <w:instrText xml:space="preserve">PAGE </w:instrText>
    </w:r>
    <w:r>
      <w:fldChar w:fldCharType="separate"/>
    </w:r>
    <w:r>
      <w:t xml:space="preserve"> </w:t>
    </w:r>
    <w:r>
      <w:fldChar w:fldCharType="end"/>
    </w:r>
  </w:p>
  <w:p w:rsidR="00380EF3" w:rsidRDefault="00380E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317579"/>
      <w:docPartObj>
        <w:docPartGallery w:val="Page Numbers (Bottom of Page)"/>
        <w:docPartUnique/>
      </w:docPartObj>
    </w:sdtPr>
    <w:sdtEndPr/>
    <w:sdtContent>
      <w:p w:rsidR="00380EF3" w:rsidRDefault="00380EF3">
        <w:pPr>
          <w:pStyle w:val="a4"/>
          <w:jc w:val="right"/>
        </w:pPr>
        <w:r>
          <w:fldChar w:fldCharType="begin"/>
        </w:r>
        <w:r>
          <w:instrText>PAGE   \* MERGEFORMAT</w:instrText>
        </w:r>
        <w:r>
          <w:fldChar w:fldCharType="separate"/>
        </w:r>
        <w:r w:rsidR="00DD6456">
          <w:rPr>
            <w:noProof/>
          </w:rPr>
          <w:t>21</w:t>
        </w:r>
        <w:r>
          <w:fldChar w:fldCharType="end"/>
        </w:r>
      </w:p>
    </w:sdtContent>
  </w:sdt>
  <w:p w:rsidR="00380EF3" w:rsidRDefault="00380EF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EF3" w:rsidRDefault="00380EF3" w:rsidP="00DC134B">
      <w:pPr>
        <w:spacing w:after="0" w:line="240" w:lineRule="auto"/>
      </w:pPr>
      <w:r>
        <w:separator/>
      </w:r>
    </w:p>
  </w:footnote>
  <w:footnote w:type="continuationSeparator" w:id="0">
    <w:p w:rsidR="00380EF3" w:rsidRDefault="00380EF3" w:rsidP="00DC134B">
      <w:pPr>
        <w:spacing w:after="0" w:line="240" w:lineRule="auto"/>
      </w:pPr>
      <w:r>
        <w:continuationSeparator/>
      </w:r>
    </w:p>
  </w:footnote>
  <w:footnote w:id="1">
    <w:p w:rsidR="00380EF3" w:rsidRPr="002626D0" w:rsidRDefault="00380EF3" w:rsidP="00DC134B">
      <w:pPr>
        <w:pStyle w:val="Footnote"/>
        <w:spacing w:before="240"/>
        <w:jc w:val="both"/>
      </w:pPr>
    </w:p>
  </w:footnote>
  <w:footnote w:id="2">
    <w:p w:rsidR="00380EF3" w:rsidRPr="002626D0" w:rsidRDefault="00380EF3" w:rsidP="00DC134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3">
    <w:p w:rsidR="00380EF3" w:rsidRDefault="00380EF3" w:rsidP="00DC134B">
      <w:pPr>
        <w:pStyle w:val="Footnote"/>
        <w:spacing w:before="100" w:beforeAutospacing="1"/>
        <w:jc w:val="both"/>
      </w:pPr>
      <w:r w:rsidRPr="002626D0">
        <w:rPr>
          <w:rFonts w:ascii="Times New Roman" w:hAnsi="Times New Roman"/>
          <w:vertAlign w:val="superscript"/>
        </w:rPr>
        <w:footnoteRef/>
      </w:r>
      <w:r w:rsidRPr="002626D0">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rsidR="00380EF3" w:rsidRPr="002626D0" w:rsidRDefault="00380EF3" w:rsidP="0052628F">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5">
    <w:p w:rsidR="00380EF3" w:rsidRPr="004F71AC" w:rsidRDefault="00380EF3" w:rsidP="0052628F">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380EF3" w:rsidRDefault="00380EF3" w:rsidP="0052628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1"/>
    <w:multiLevelType w:val="multilevel"/>
    <w:tmpl w:val="00000894"/>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3"/>
      </w:pPr>
      <w:rPr>
        <w:rFonts w:ascii="Times New Roman" w:hAnsi="Times New Roman" w:cs="Times New Roman"/>
        <w:b w:val="0"/>
        <w:bCs w:val="0"/>
        <w:i w:val="0"/>
        <w:iCs w:val="0"/>
        <w:spacing w:val="0"/>
        <w:w w:val="100"/>
        <w:sz w:val="24"/>
        <w:szCs w:val="24"/>
      </w:rPr>
    </w:lvl>
    <w:lvl w:ilvl="2">
      <w:numFmt w:val="bullet"/>
      <w:lvlText w:val="•"/>
      <w:lvlJc w:val="left"/>
      <w:pPr>
        <w:ind w:left="1638" w:hanging="423"/>
      </w:pPr>
    </w:lvl>
    <w:lvl w:ilvl="3">
      <w:numFmt w:val="bullet"/>
      <w:lvlText w:val="•"/>
      <w:lvlJc w:val="left"/>
      <w:pPr>
        <w:ind w:left="2736" w:hanging="423"/>
      </w:pPr>
    </w:lvl>
    <w:lvl w:ilvl="4">
      <w:numFmt w:val="bullet"/>
      <w:lvlText w:val="•"/>
      <w:lvlJc w:val="left"/>
      <w:pPr>
        <w:ind w:left="3834" w:hanging="423"/>
      </w:pPr>
    </w:lvl>
    <w:lvl w:ilvl="5">
      <w:numFmt w:val="bullet"/>
      <w:lvlText w:val="•"/>
      <w:lvlJc w:val="left"/>
      <w:pPr>
        <w:ind w:left="4932" w:hanging="423"/>
      </w:pPr>
    </w:lvl>
    <w:lvl w:ilvl="6">
      <w:numFmt w:val="bullet"/>
      <w:lvlText w:val="•"/>
      <w:lvlJc w:val="left"/>
      <w:pPr>
        <w:ind w:left="6031" w:hanging="423"/>
      </w:pPr>
    </w:lvl>
    <w:lvl w:ilvl="7">
      <w:numFmt w:val="bullet"/>
      <w:lvlText w:val="•"/>
      <w:lvlJc w:val="left"/>
      <w:pPr>
        <w:ind w:left="7129" w:hanging="423"/>
      </w:pPr>
    </w:lvl>
    <w:lvl w:ilvl="8">
      <w:numFmt w:val="bullet"/>
      <w:lvlText w:val="•"/>
      <w:lvlJc w:val="left"/>
      <w:pPr>
        <w:ind w:left="8227" w:hanging="423"/>
      </w:pPr>
    </w:lvl>
  </w:abstractNum>
  <w:abstractNum w:abstractNumId="1" w15:restartNumberingAfterBreak="0">
    <w:nsid w:val="00000412"/>
    <w:multiLevelType w:val="multilevel"/>
    <w:tmpl w:val="4AA642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 w15:restartNumberingAfterBreak="0">
    <w:nsid w:val="00000413"/>
    <w:multiLevelType w:val="multilevel"/>
    <w:tmpl w:val="00000896"/>
    <w:lvl w:ilvl="0">
      <w:numFmt w:val="bullet"/>
      <w:lvlText w:val="–"/>
      <w:lvlJc w:val="left"/>
      <w:pPr>
        <w:ind w:left="151" w:hanging="168"/>
      </w:pPr>
      <w:rPr>
        <w:rFonts w:ascii="Times New Roman" w:hAnsi="Times New Roman" w:cs="Times New Roman"/>
        <w:b w:val="0"/>
        <w:bCs w:val="0"/>
        <w:i w:val="0"/>
        <w:iCs w:val="0"/>
        <w:spacing w:val="0"/>
        <w:w w:val="100"/>
        <w:sz w:val="22"/>
        <w:szCs w:val="22"/>
      </w:rPr>
    </w:lvl>
    <w:lvl w:ilvl="1">
      <w:numFmt w:val="bullet"/>
      <w:lvlText w:val="•"/>
      <w:lvlJc w:val="left"/>
      <w:pPr>
        <w:ind w:left="867" w:hanging="168"/>
      </w:pPr>
    </w:lvl>
    <w:lvl w:ilvl="2">
      <w:numFmt w:val="bullet"/>
      <w:lvlText w:val="•"/>
      <w:lvlJc w:val="left"/>
      <w:pPr>
        <w:ind w:left="1574" w:hanging="168"/>
      </w:pPr>
    </w:lvl>
    <w:lvl w:ilvl="3">
      <w:numFmt w:val="bullet"/>
      <w:lvlText w:val="•"/>
      <w:lvlJc w:val="left"/>
      <w:pPr>
        <w:ind w:left="2281" w:hanging="168"/>
      </w:pPr>
    </w:lvl>
    <w:lvl w:ilvl="4">
      <w:numFmt w:val="bullet"/>
      <w:lvlText w:val="•"/>
      <w:lvlJc w:val="left"/>
      <w:pPr>
        <w:ind w:left="2988" w:hanging="168"/>
      </w:pPr>
    </w:lvl>
    <w:lvl w:ilvl="5">
      <w:numFmt w:val="bullet"/>
      <w:lvlText w:val="•"/>
      <w:lvlJc w:val="left"/>
      <w:pPr>
        <w:ind w:left="3695" w:hanging="168"/>
      </w:pPr>
    </w:lvl>
    <w:lvl w:ilvl="6">
      <w:numFmt w:val="bullet"/>
      <w:lvlText w:val="•"/>
      <w:lvlJc w:val="left"/>
      <w:pPr>
        <w:ind w:left="4402" w:hanging="168"/>
      </w:pPr>
    </w:lvl>
    <w:lvl w:ilvl="7">
      <w:numFmt w:val="bullet"/>
      <w:lvlText w:val="•"/>
      <w:lvlJc w:val="left"/>
      <w:pPr>
        <w:ind w:left="5109" w:hanging="168"/>
      </w:pPr>
    </w:lvl>
    <w:lvl w:ilvl="8">
      <w:numFmt w:val="bullet"/>
      <w:lvlText w:val="•"/>
      <w:lvlJc w:val="left"/>
      <w:pPr>
        <w:ind w:left="5816" w:hanging="168"/>
      </w:pPr>
    </w:lvl>
  </w:abstractNum>
  <w:abstractNum w:abstractNumId="3" w15:restartNumberingAfterBreak="0">
    <w:nsid w:val="00000414"/>
    <w:multiLevelType w:val="multilevel"/>
    <w:tmpl w:val="00000897"/>
    <w:lvl w:ilvl="0">
      <w:numFmt w:val="bullet"/>
      <w:lvlText w:val="–"/>
      <w:lvlJc w:val="left"/>
      <w:pPr>
        <w:ind w:left="170" w:hanging="269"/>
      </w:pPr>
      <w:rPr>
        <w:rFonts w:ascii="Times New Roman" w:hAnsi="Times New Roman" w:cs="Times New Roman"/>
        <w:b w:val="0"/>
        <w:bCs w:val="0"/>
        <w:i w:val="0"/>
        <w:iCs w:val="0"/>
        <w:spacing w:val="0"/>
        <w:w w:val="100"/>
        <w:sz w:val="22"/>
        <w:szCs w:val="22"/>
      </w:rPr>
    </w:lvl>
    <w:lvl w:ilvl="1">
      <w:numFmt w:val="bullet"/>
      <w:lvlText w:val="•"/>
      <w:lvlJc w:val="left"/>
      <w:pPr>
        <w:ind w:left="641" w:hanging="269"/>
      </w:pPr>
    </w:lvl>
    <w:lvl w:ilvl="2">
      <w:numFmt w:val="bullet"/>
      <w:lvlText w:val="•"/>
      <w:lvlJc w:val="left"/>
      <w:pPr>
        <w:ind w:left="1102" w:hanging="269"/>
      </w:pPr>
    </w:lvl>
    <w:lvl w:ilvl="3">
      <w:numFmt w:val="bullet"/>
      <w:lvlText w:val="•"/>
      <w:lvlJc w:val="left"/>
      <w:pPr>
        <w:ind w:left="1563" w:hanging="269"/>
      </w:pPr>
    </w:lvl>
    <w:lvl w:ilvl="4">
      <w:numFmt w:val="bullet"/>
      <w:lvlText w:val="•"/>
      <w:lvlJc w:val="left"/>
      <w:pPr>
        <w:ind w:left="2024" w:hanging="269"/>
      </w:pPr>
    </w:lvl>
    <w:lvl w:ilvl="5">
      <w:numFmt w:val="bullet"/>
      <w:lvlText w:val="•"/>
      <w:lvlJc w:val="left"/>
      <w:pPr>
        <w:ind w:left="2485" w:hanging="269"/>
      </w:pPr>
    </w:lvl>
    <w:lvl w:ilvl="6">
      <w:numFmt w:val="bullet"/>
      <w:lvlText w:val="•"/>
      <w:lvlJc w:val="left"/>
      <w:pPr>
        <w:ind w:left="2946" w:hanging="269"/>
      </w:pPr>
    </w:lvl>
    <w:lvl w:ilvl="7">
      <w:numFmt w:val="bullet"/>
      <w:lvlText w:val="•"/>
      <w:lvlJc w:val="left"/>
      <w:pPr>
        <w:ind w:left="3407" w:hanging="269"/>
      </w:pPr>
    </w:lvl>
    <w:lvl w:ilvl="8">
      <w:numFmt w:val="bullet"/>
      <w:lvlText w:val="•"/>
      <w:lvlJc w:val="left"/>
      <w:pPr>
        <w:ind w:left="3868" w:hanging="269"/>
      </w:pPr>
    </w:lvl>
  </w:abstractNum>
  <w:abstractNum w:abstractNumId="4" w15:restartNumberingAfterBreak="0">
    <w:nsid w:val="00000415"/>
    <w:multiLevelType w:val="multilevel"/>
    <w:tmpl w:val="00000898"/>
    <w:lvl w:ilvl="0">
      <w:numFmt w:val="bullet"/>
      <w:lvlText w:val="–"/>
      <w:lvlJc w:val="left"/>
      <w:pPr>
        <w:ind w:left="136" w:hanging="168"/>
      </w:pPr>
      <w:rPr>
        <w:rFonts w:ascii="Times New Roman" w:hAnsi="Times New Roman" w:cs="Times New Roman"/>
        <w:b w:val="0"/>
        <w:bCs w:val="0"/>
        <w:i w:val="0"/>
        <w:iCs w:val="0"/>
        <w:spacing w:val="0"/>
        <w:w w:val="100"/>
        <w:sz w:val="22"/>
        <w:szCs w:val="22"/>
      </w:rPr>
    </w:lvl>
    <w:lvl w:ilvl="1">
      <w:numFmt w:val="bullet"/>
      <w:lvlText w:val="•"/>
      <w:lvlJc w:val="left"/>
      <w:pPr>
        <w:ind w:left="849" w:hanging="168"/>
      </w:pPr>
    </w:lvl>
    <w:lvl w:ilvl="2">
      <w:numFmt w:val="bullet"/>
      <w:lvlText w:val="•"/>
      <w:lvlJc w:val="left"/>
      <w:pPr>
        <w:ind w:left="1558" w:hanging="168"/>
      </w:pPr>
    </w:lvl>
    <w:lvl w:ilvl="3">
      <w:numFmt w:val="bullet"/>
      <w:lvlText w:val="•"/>
      <w:lvlJc w:val="left"/>
      <w:pPr>
        <w:ind w:left="2267" w:hanging="168"/>
      </w:pPr>
    </w:lvl>
    <w:lvl w:ilvl="4">
      <w:numFmt w:val="bullet"/>
      <w:lvlText w:val="•"/>
      <w:lvlJc w:val="left"/>
      <w:pPr>
        <w:ind w:left="2976" w:hanging="168"/>
      </w:pPr>
    </w:lvl>
    <w:lvl w:ilvl="5">
      <w:numFmt w:val="bullet"/>
      <w:lvlText w:val="•"/>
      <w:lvlJc w:val="left"/>
      <w:pPr>
        <w:ind w:left="3685" w:hanging="168"/>
      </w:pPr>
    </w:lvl>
    <w:lvl w:ilvl="6">
      <w:numFmt w:val="bullet"/>
      <w:lvlText w:val="•"/>
      <w:lvlJc w:val="left"/>
      <w:pPr>
        <w:ind w:left="4394" w:hanging="168"/>
      </w:pPr>
    </w:lvl>
    <w:lvl w:ilvl="7">
      <w:numFmt w:val="bullet"/>
      <w:lvlText w:val="•"/>
      <w:lvlJc w:val="left"/>
      <w:pPr>
        <w:ind w:left="5103" w:hanging="168"/>
      </w:pPr>
    </w:lvl>
    <w:lvl w:ilvl="8">
      <w:numFmt w:val="bullet"/>
      <w:lvlText w:val="•"/>
      <w:lvlJc w:val="left"/>
      <w:pPr>
        <w:ind w:left="5812" w:hanging="168"/>
      </w:pPr>
    </w:lvl>
  </w:abstractNum>
  <w:abstractNum w:abstractNumId="5" w15:restartNumberingAfterBreak="0">
    <w:nsid w:val="00000416"/>
    <w:multiLevelType w:val="multilevel"/>
    <w:tmpl w:val="00000899"/>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6" w15:restartNumberingAfterBreak="0">
    <w:nsid w:val="00000417"/>
    <w:multiLevelType w:val="multilevel"/>
    <w:tmpl w:val="0000089A"/>
    <w:lvl w:ilvl="0">
      <w:numFmt w:val="bullet"/>
      <w:lvlText w:val="–"/>
      <w:lvlJc w:val="left"/>
      <w:pPr>
        <w:ind w:left="156" w:hanging="279"/>
      </w:pPr>
      <w:rPr>
        <w:rFonts w:ascii="Times New Roman" w:hAnsi="Times New Roman" w:cs="Times New Roman"/>
        <w:b w:val="0"/>
        <w:bCs w:val="0"/>
        <w:i w:val="0"/>
        <w:iCs w:val="0"/>
        <w:spacing w:val="0"/>
        <w:w w:val="100"/>
        <w:sz w:val="22"/>
        <w:szCs w:val="22"/>
      </w:rPr>
    </w:lvl>
    <w:lvl w:ilvl="1">
      <w:numFmt w:val="bullet"/>
      <w:lvlText w:val="•"/>
      <w:lvlJc w:val="left"/>
      <w:pPr>
        <w:ind w:left="623" w:hanging="279"/>
      </w:pPr>
    </w:lvl>
    <w:lvl w:ilvl="2">
      <w:numFmt w:val="bullet"/>
      <w:lvlText w:val="•"/>
      <w:lvlJc w:val="left"/>
      <w:pPr>
        <w:ind w:left="1086" w:hanging="279"/>
      </w:pPr>
    </w:lvl>
    <w:lvl w:ilvl="3">
      <w:numFmt w:val="bullet"/>
      <w:lvlText w:val="•"/>
      <w:lvlJc w:val="left"/>
      <w:pPr>
        <w:ind w:left="1549" w:hanging="279"/>
      </w:pPr>
    </w:lvl>
    <w:lvl w:ilvl="4">
      <w:numFmt w:val="bullet"/>
      <w:lvlText w:val="•"/>
      <w:lvlJc w:val="left"/>
      <w:pPr>
        <w:ind w:left="2012" w:hanging="279"/>
      </w:pPr>
    </w:lvl>
    <w:lvl w:ilvl="5">
      <w:numFmt w:val="bullet"/>
      <w:lvlText w:val="•"/>
      <w:lvlJc w:val="left"/>
      <w:pPr>
        <w:ind w:left="2475" w:hanging="279"/>
      </w:pPr>
    </w:lvl>
    <w:lvl w:ilvl="6">
      <w:numFmt w:val="bullet"/>
      <w:lvlText w:val="•"/>
      <w:lvlJc w:val="left"/>
      <w:pPr>
        <w:ind w:left="2938" w:hanging="279"/>
      </w:pPr>
    </w:lvl>
    <w:lvl w:ilvl="7">
      <w:numFmt w:val="bullet"/>
      <w:lvlText w:val="•"/>
      <w:lvlJc w:val="left"/>
      <w:pPr>
        <w:ind w:left="3401" w:hanging="279"/>
      </w:pPr>
    </w:lvl>
    <w:lvl w:ilvl="8">
      <w:numFmt w:val="bullet"/>
      <w:lvlText w:val="•"/>
      <w:lvlJc w:val="left"/>
      <w:pPr>
        <w:ind w:left="3864" w:hanging="279"/>
      </w:pPr>
    </w:lvl>
  </w:abstractNum>
  <w:abstractNum w:abstractNumId="7" w15:restartNumberingAfterBreak="0">
    <w:nsid w:val="00000418"/>
    <w:multiLevelType w:val="multilevel"/>
    <w:tmpl w:val="0000089B"/>
    <w:lvl w:ilvl="0">
      <w:numFmt w:val="bullet"/>
      <w:lvlText w:val="–"/>
      <w:lvlJc w:val="left"/>
      <w:pPr>
        <w:ind w:left="112" w:hanging="255"/>
      </w:pPr>
      <w:rPr>
        <w:rFonts w:ascii="Times New Roman" w:hAnsi="Times New Roman" w:cs="Times New Roman"/>
        <w:b w:val="0"/>
        <w:bCs w:val="0"/>
        <w:i w:val="0"/>
        <w:iCs w:val="0"/>
        <w:spacing w:val="0"/>
        <w:w w:val="100"/>
        <w:sz w:val="22"/>
        <w:szCs w:val="22"/>
      </w:rPr>
    </w:lvl>
    <w:lvl w:ilvl="1">
      <w:numFmt w:val="bullet"/>
      <w:lvlText w:val="•"/>
      <w:lvlJc w:val="left"/>
      <w:pPr>
        <w:ind w:left="831" w:hanging="255"/>
      </w:pPr>
    </w:lvl>
    <w:lvl w:ilvl="2">
      <w:numFmt w:val="bullet"/>
      <w:lvlText w:val="•"/>
      <w:lvlJc w:val="left"/>
      <w:pPr>
        <w:ind w:left="1542" w:hanging="255"/>
      </w:pPr>
    </w:lvl>
    <w:lvl w:ilvl="3">
      <w:numFmt w:val="bullet"/>
      <w:lvlText w:val="•"/>
      <w:lvlJc w:val="left"/>
      <w:pPr>
        <w:ind w:left="2253" w:hanging="255"/>
      </w:pPr>
    </w:lvl>
    <w:lvl w:ilvl="4">
      <w:numFmt w:val="bullet"/>
      <w:lvlText w:val="•"/>
      <w:lvlJc w:val="left"/>
      <w:pPr>
        <w:ind w:left="2964" w:hanging="255"/>
      </w:pPr>
    </w:lvl>
    <w:lvl w:ilvl="5">
      <w:numFmt w:val="bullet"/>
      <w:lvlText w:val="•"/>
      <w:lvlJc w:val="left"/>
      <w:pPr>
        <w:ind w:left="3675" w:hanging="255"/>
      </w:pPr>
    </w:lvl>
    <w:lvl w:ilvl="6">
      <w:numFmt w:val="bullet"/>
      <w:lvlText w:val="•"/>
      <w:lvlJc w:val="left"/>
      <w:pPr>
        <w:ind w:left="4386" w:hanging="255"/>
      </w:pPr>
    </w:lvl>
    <w:lvl w:ilvl="7">
      <w:numFmt w:val="bullet"/>
      <w:lvlText w:val="•"/>
      <w:lvlJc w:val="left"/>
      <w:pPr>
        <w:ind w:left="5097" w:hanging="255"/>
      </w:pPr>
    </w:lvl>
    <w:lvl w:ilvl="8">
      <w:numFmt w:val="bullet"/>
      <w:lvlText w:val="•"/>
      <w:lvlJc w:val="left"/>
      <w:pPr>
        <w:ind w:left="5808" w:hanging="255"/>
      </w:pPr>
    </w:lvl>
  </w:abstractNum>
  <w:abstractNum w:abstractNumId="8" w15:restartNumberingAfterBreak="0">
    <w:nsid w:val="00000419"/>
    <w:multiLevelType w:val="multilevel"/>
    <w:tmpl w:val="0000089C"/>
    <w:lvl w:ilvl="0">
      <w:numFmt w:val="bullet"/>
      <w:lvlText w:val="–"/>
      <w:lvlJc w:val="left"/>
      <w:pPr>
        <w:ind w:left="165" w:hanging="207"/>
      </w:pPr>
      <w:rPr>
        <w:rFonts w:ascii="Times New Roman" w:hAnsi="Times New Roman" w:cs="Times New Roman"/>
        <w:b w:val="0"/>
        <w:bCs w:val="0"/>
        <w:i w:val="0"/>
        <w:iCs w:val="0"/>
        <w:spacing w:val="0"/>
        <w:w w:val="100"/>
        <w:sz w:val="22"/>
        <w:szCs w:val="22"/>
      </w:rPr>
    </w:lvl>
    <w:lvl w:ilvl="1">
      <w:numFmt w:val="bullet"/>
      <w:lvlText w:val="•"/>
      <w:lvlJc w:val="left"/>
      <w:pPr>
        <w:ind w:left="867" w:hanging="207"/>
      </w:pPr>
    </w:lvl>
    <w:lvl w:ilvl="2">
      <w:numFmt w:val="bullet"/>
      <w:lvlText w:val="•"/>
      <w:lvlJc w:val="left"/>
      <w:pPr>
        <w:ind w:left="1574" w:hanging="207"/>
      </w:pPr>
    </w:lvl>
    <w:lvl w:ilvl="3">
      <w:numFmt w:val="bullet"/>
      <w:lvlText w:val="•"/>
      <w:lvlJc w:val="left"/>
      <w:pPr>
        <w:ind w:left="2281" w:hanging="207"/>
      </w:pPr>
    </w:lvl>
    <w:lvl w:ilvl="4">
      <w:numFmt w:val="bullet"/>
      <w:lvlText w:val="•"/>
      <w:lvlJc w:val="left"/>
      <w:pPr>
        <w:ind w:left="2988" w:hanging="207"/>
      </w:pPr>
    </w:lvl>
    <w:lvl w:ilvl="5">
      <w:numFmt w:val="bullet"/>
      <w:lvlText w:val="•"/>
      <w:lvlJc w:val="left"/>
      <w:pPr>
        <w:ind w:left="3695" w:hanging="207"/>
      </w:pPr>
    </w:lvl>
    <w:lvl w:ilvl="6">
      <w:numFmt w:val="bullet"/>
      <w:lvlText w:val="•"/>
      <w:lvlJc w:val="left"/>
      <w:pPr>
        <w:ind w:left="4402" w:hanging="207"/>
      </w:pPr>
    </w:lvl>
    <w:lvl w:ilvl="7">
      <w:numFmt w:val="bullet"/>
      <w:lvlText w:val="•"/>
      <w:lvlJc w:val="left"/>
      <w:pPr>
        <w:ind w:left="5109" w:hanging="207"/>
      </w:pPr>
    </w:lvl>
    <w:lvl w:ilvl="8">
      <w:numFmt w:val="bullet"/>
      <w:lvlText w:val="•"/>
      <w:lvlJc w:val="left"/>
      <w:pPr>
        <w:ind w:left="5816" w:hanging="207"/>
      </w:pPr>
    </w:lvl>
  </w:abstractNum>
  <w:abstractNum w:abstractNumId="9" w15:restartNumberingAfterBreak="0">
    <w:nsid w:val="0000041A"/>
    <w:multiLevelType w:val="multilevel"/>
    <w:tmpl w:val="0000089D"/>
    <w:lvl w:ilvl="0">
      <w:numFmt w:val="bullet"/>
      <w:lvlText w:val="–"/>
      <w:lvlJc w:val="left"/>
      <w:pPr>
        <w:ind w:left="170" w:hanging="221"/>
      </w:pPr>
      <w:rPr>
        <w:rFonts w:ascii="Times New Roman" w:hAnsi="Times New Roman" w:cs="Times New Roman"/>
        <w:b w:val="0"/>
        <w:bCs w:val="0"/>
        <w:i w:val="0"/>
        <w:iCs w:val="0"/>
        <w:spacing w:val="0"/>
        <w:w w:val="100"/>
        <w:sz w:val="22"/>
        <w:szCs w:val="22"/>
      </w:rPr>
    </w:lvl>
    <w:lvl w:ilvl="1">
      <w:numFmt w:val="bullet"/>
      <w:lvlText w:val="•"/>
      <w:lvlJc w:val="left"/>
      <w:pPr>
        <w:ind w:left="641" w:hanging="221"/>
      </w:pPr>
    </w:lvl>
    <w:lvl w:ilvl="2">
      <w:numFmt w:val="bullet"/>
      <w:lvlText w:val="•"/>
      <w:lvlJc w:val="left"/>
      <w:pPr>
        <w:ind w:left="1102" w:hanging="221"/>
      </w:pPr>
    </w:lvl>
    <w:lvl w:ilvl="3">
      <w:numFmt w:val="bullet"/>
      <w:lvlText w:val="•"/>
      <w:lvlJc w:val="left"/>
      <w:pPr>
        <w:ind w:left="1563" w:hanging="221"/>
      </w:pPr>
    </w:lvl>
    <w:lvl w:ilvl="4">
      <w:numFmt w:val="bullet"/>
      <w:lvlText w:val="•"/>
      <w:lvlJc w:val="left"/>
      <w:pPr>
        <w:ind w:left="2024" w:hanging="221"/>
      </w:pPr>
    </w:lvl>
    <w:lvl w:ilvl="5">
      <w:numFmt w:val="bullet"/>
      <w:lvlText w:val="•"/>
      <w:lvlJc w:val="left"/>
      <w:pPr>
        <w:ind w:left="2485" w:hanging="221"/>
      </w:pPr>
    </w:lvl>
    <w:lvl w:ilvl="6">
      <w:numFmt w:val="bullet"/>
      <w:lvlText w:val="•"/>
      <w:lvlJc w:val="left"/>
      <w:pPr>
        <w:ind w:left="2946" w:hanging="221"/>
      </w:pPr>
    </w:lvl>
    <w:lvl w:ilvl="7">
      <w:numFmt w:val="bullet"/>
      <w:lvlText w:val="•"/>
      <w:lvlJc w:val="left"/>
      <w:pPr>
        <w:ind w:left="3407" w:hanging="221"/>
      </w:pPr>
    </w:lvl>
    <w:lvl w:ilvl="8">
      <w:numFmt w:val="bullet"/>
      <w:lvlText w:val="•"/>
      <w:lvlJc w:val="left"/>
      <w:pPr>
        <w:ind w:left="3868" w:hanging="221"/>
      </w:pPr>
    </w:lvl>
  </w:abstractNum>
  <w:abstractNum w:abstractNumId="10" w15:restartNumberingAfterBreak="0">
    <w:nsid w:val="0000041B"/>
    <w:multiLevelType w:val="multilevel"/>
    <w:tmpl w:val="0000089E"/>
    <w:lvl w:ilvl="0">
      <w:numFmt w:val="bullet"/>
      <w:lvlText w:val="–"/>
      <w:lvlJc w:val="left"/>
      <w:pPr>
        <w:ind w:left="155" w:hanging="212"/>
      </w:pPr>
      <w:rPr>
        <w:rFonts w:ascii="Times New Roman" w:hAnsi="Times New Roman" w:cs="Times New Roman"/>
        <w:b w:val="0"/>
        <w:bCs w:val="0"/>
        <w:i w:val="0"/>
        <w:iCs w:val="0"/>
        <w:spacing w:val="0"/>
        <w:w w:val="100"/>
        <w:sz w:val="22"/>
        <w:szCs w:val="22"/>
      </w:rPr>
    </w:lvl>
    <w:lvl w:ilvl="1">
      <w:numFmt w:val="bullet"/>
      <w:lvlText w:val="•"/>
      <w:lvlJc w:val="left"/>
      <w:pPr>
        <w:ind w:left="867" w:hanging="212"/>
      </w:pPr>
    </w:lvl>
    <w:lvl w:ilvl="2">
      <w:numFmt w:val="bullet"/>
      <w:lvlText w:val="•"/>
      <w:lvlJc w:val="left"/>
      <w:pPr>
        <w:ind w:left="1574" w:hanging="212"/>
      </w:pPr>
    </w:lvl>
    <w:lvl w:ilvl="3">
      <w:numFmt w:val="bullet"/>
      <w:lvlText w:val="•"/>
      <w:lvlJc w:val="left"/>
      <w:pPr>
        <w:ind w:left="2281" w:hanging="212"/>
      </w:pPr>
    </w:lvl>
    <w:lvl w:ilvl="4">
      <w:numFmt w:val="bullet"/>
      <w:lvlText w:val="•"/>
      <w:lvlJc w:val="left"/>
      <w:pPr>
        <w:ind w:left="2988" w:hanging="212"/>
      </w:pPr>
    </w:lvl>
    <w:lvl w:ilvl="5">
      <w:numFmt w:val="bullet"/>
      <w:lvlText w:val="•"/>
      <w:lvlJc w:val="left"/>
      <w:pPr>
        <w:ind w:left="3695" w:hanging="212"/>
      </w:pPr>
    </w:lvl>
    <w:lvl w:ilvl="6">
      <w:numFmt w:val="bullet"/>
      <w:lvlText w:val="•"/>
      <w:lvlJc w:val="left"/>
      <w:pPr>
        <w:ind w:left="4402" w:hanging="212"/>
      </w:pPr>
    </w:lvl>
    <w:lvl w:ilvl="7">
      <w:numFmt w:val="bullet"/>
      <w:lvlText w:val="•"/>
      <w:lvlJc w:val="left"/>
      <w:pPr>
        <w:ind w:left="5109" w:hanging="212"/>
      </w:pPr>
    </w:lvl>
    <w:lvl w:ilvl="8">
      <w:numFmt w:val="bullet"/>
      <w:lvlText w:val="•"/>
      <w:lvlJc w:val="left"/>
      <w:pPr>
        <w:ind w:left="5816" w:hanging="212"/>
      </w:pPr>
    </w:lvl>
  </w:abstractNum>
  <w:abstractNum w:abstractNumId="11" w15:restartNumberingAfterBreak="0">
    <w:nsid w:val="0000041C"/>
    <w:multiLevelType w:val="multilevel"/>
    <w:tmpl w:val="0000089F"/>
    <w:lvl w:ilvl="0">
      <w:numFmt w:val="bullet"/>
      <w:lvlText w:val="–"/>
      <w:lvlJc w:val="left"/>
      <w:pPr>
        <w:ind w:left="323" w:hanging="168"/>
      </w:pPr>
      <w:rPr>
        <w:rFonts w:ascii="Times New Roman" w:hAnsi="Times New Roman" w:cs="Times New Roman"/>
        <w:b w:val="0"/>
        <w:bCs w:val="0"/>
        <w:i w:val="0"/>
        <w:iCs w:val="0"/>
        <w:spacing w:val="0"/>
        <w:w w:val="100"/>
        <w:sz w:val="22"/>
        <w:szCs w:val="22"/>
      </w:rPr>
    </w:lvl>
    <w:lvl w:ilvl="1">
      <w:numFmt w:val="bullet"/>
      <w:lvlText w:val="•"/>
      <w:lvlJc w:val="left"/>
      <w:pPr>
        <w:ind w:left="1011" w:hanging="168"/>
      </w:pPr>
    </w:lvl>
    <w:lvl w:ilvl="2">
      <w:numFmt w:val="bullet"/>
      <w:lvlText w:val="•"/>
      <w:lvlJc w:val="left"/>
      <w:pPr>
        <w:ind w:left="1702" w:hanging="168"/>
      </w:pPr>
    </w:lvl>
    <w:lvl w:ilvl="3">
      <w:numFmt w:val="bullet"/>
      <w:lvlText w:val="•"/>
      <w:lvlJc w:val="left"/>
      <w:pPr>
        <w:ind w:left="2393" w:hanging="168"/>
      </w:pPr>
    </w:lvl>
    <w:lvl w:ilvl="4">
      <w:numFmt w:val="bullet"/>
      <w:lvlText w:val="•"/>
      <w:lvlJc w:val="left"/>
      <w:pPr>
        <w:ind w:left="3084" w:hanging="168"/>
      </w:pPr>
    </w:lvl>
    <w:lvl w:ilvl="5">
      <w:numFmt w:val="bullet"/>
      <w:lvlText w:val="•"/>
      <w:lvlJc w:val="left"/>
      <w:pPr>
        <w:ind w:left="3775" w:hanging="168"/>
      </w:pPr>
    </w:lvl>
    <w:lvl w:ilvl="6">
      <w:numFmt w:val="bullet"/>
      <w:lvlText w:val="•"/>
      <w:lvlJc w:val="left"/>
      <w:pPr>
        <w:ind w:left="4466" w:hanging="168"/>
      </w:pPr>
    </w:lvl>
    <w:lvl w:ilvl="7">
      <w:numFmt w:val="bullet"/>
      <w:lvlText w:val="•"/>
      <w:lvlJc w:val="left"/>
      <w:pPr>
        <w:ind w:left="5157" w:hanging="168"/>
      </w:pPr>
    </w:lvl>
    <w:lvl w:ilvl="8">
      <w:numFmt w:val="bullet"/>
      <w:lvlText w:val="•"/>
      <w:lvlJc w:val="left"/>
      <w:pPr>
        <w:ind w:left="5848" w:hanging="168"/>
      </w:pPr>
    </w:lvl>
  </w:abstractNum>
  <w:abstractNum w:abstractNumId="12" w15:restartNumberingAfterBreak="0">
    <w:nsid w:val="0000041D"/>
    <w:multiLevelType w:val="multilevel"/>
    <w:tmpl w:val="000008A0"/>
    <w:lvl w:ilvl="0">
      <w:numFmt w:val="bullet"/>
      <w:lvlText w:val="–"/>
      <w:lvlJc w:val="left"/>
      <w:pPr>
        <w:ind w:left="112" w:hanging="221"/>
      </w:pPr>
      <w:rPr>
        <w:rFonts w:ascii="Times New Roman" w:hAnsi="Times New Roman" w:cs="Times New Roman"/>
        <w:b w:val="0"/>
        <w:bCs w:val="0"/>
        <w:i w:val="0"/>
        <w:iCs w:val="0"/>
        <w:spacing w:val="0"/>
        <w:w w:val="100"/>
        <w:sz w:val="22"/>
        <w:szCs w:val="22"/>
      </w:rPr>
    </w:lvl>
    <w:lvl w:ilvl="1">
      <w:numFmt w:val="bullet"/>
      <w:lvlText w:val="•"/>
      <w:lvlJc w:val="left"/>
      <w:pPr>
        <w:ind w:left="831" w:hanging="221"/>
      </w:pPr>
    </w:lvl>
    <w:lvl w:ilvl="2">
      <w:numFmt w:val="bullet"/>
      <w:lvlText w:val="•"/>
      <w:lvlJc w:val="left"/>
      <w:pPr>
        <w:ind w:left="1542" w:hanging="221"/>
      </w:pPr>
    </w:lvl>
    <w:lvl w:ilvl="3">
      <w:numFmt w:val="bullet"/>
      <w:lvlText w:val="•"/>
      <w:lvlJc w:val="left"/>
      <w:pPr>
        <w:ind w:left="2253" w:hanging="221"/>
      </w:pPr>
    </w:lvl>
    <w:lvl w:ilvl="4">
      <w:numFmt w:val="bullet"/>
      <w:lvlText w:val="•"/>
      <w:lvlJc w:val="left"/>
      <w:pPr>
        <w:ind w:left="2964" w:hanging="221"/>
      </w:pPr>
    </w:lvl>
    <w:lvl w:ilvl="5">
      <w:numFmt w:val="bullet"/>
      <w:lvlText w:val="•"/>
      <w:lvlJc w:val="left"/>
      <w:pPr>
        <w:ind w:left="3675" w:hanging="221"/>
      </w:pPr>
    </w:lvl>
    <w:lvl w:ilvl="6">
      <w:numFmt w:val="bullet"/>
      <w:lvlText w:val="•"/>
      <w:lvlJc w:val="left"/>
      <w:pPr>
        <w:ind w:left="4386" w:hanging="221"/>
      </w:pPr>
    </w:lvl>
    <w:lvl w:ilvl="7">
      <w:numFmt w:val="bullet"/>
      <w:lvlText w:val="•"/>
      <w:lvlJc w:val="left"/>
      <w:pPr>
        <w:ind w:left="5097" w:hanging="221"/>
      </w:pPr>
    </w:lvl>
    <w:lvl w:ilvl="8">
      <w:numFmt w:val="bullet"/>
      <w:lvlText w:val="•"/>
      <w:lvlJc w:val="left"/>
      <w:pPr>
        <w:ind w:left="5808" w:hanging="221"/>
      </w:pPr>
    </w:lvl>
  </w:abstractNum>
  <w:abstractNum w:abstractNumId="13" w15:restartNumberingAfterBreak="0">
    <w:nsid w:val="0000041E"/>
    <w:multiLevelType w:val="multilevel"/>
    <w:tmpl w:val="000008A1"/>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4" w15:restartNumberingAfterBreak="0">
    <w:nsid w:val="0000041F"/>
    <w:multiLevelType w:val="multilevel"/>
    <w:tmpl w:val="000008A2"/>
    <w:lvl w:ilvl="0">
      <w:numFmt w:val="bullet"/>
      <w:lvlText w:val="–"/>
      <w:lvlJc w:val="left"/>
      <w:pPr>
        <w:ind w:left="156" w:hanging="303"/>
      </w:pPr>
      <w:rPr>
        <w:rFonts w:ascii="Times New Roman" w:hAnsi="Times New Roman" w:cs="Times New Roman"/>
        <w:b w:val="0"/>
        <w:bCs w:val="0"/>
        <w:i w:val="0"/>
        <w:iCs w:val="0"/>
        <w:spacing w:val="0"/>
        <w:w w:val="100"/>
        <w:sz w:val="22"/>
        <w:szCs w:val="22"/>
      </w:rPr>
    </w:lvl>
    <w:lvl w:ilvl="1">
      <w:numFmt w:val="bullet"/>
      <w:lvlText w:val="•"/>
      <w:lvlJc w:val="left"/>
      <w:pPr>
        <w:ind w:left="623" w:hanging="303"/>
      </w:pPr>
    </w:lvl>
    <w:lvl w:ilvl="2">
      <w:numFmt w:val="bullet"/>
      <w:lvlText w:val="•"/>
      <w:lvlJc w:val="left"/>
      <w:pPr>
        <w:ind w:left="1086" w:hanging="303"/>
      </w:pPr>
    </w:lvl>
    <w:lvl w:ilvl="3">
      <w:numFmt w:val="bullet"/>
      <w:lvlText w:val="•"/>
      <w:lvlJc w:val="left"/>
      <w:pPr>
        <w:ind w:left="1549" w:hanging="303"/>
      </w:pPr>
    </w:lvl>
    <w:lvl w:ilvl="4">
      <w:numFmt w:val="bullet"/>
      <w:lvlText w:val="•"/>
      <w:lvlJc w:val="left"/>
      <w:pPr>
        <w:ind w:left="2012" w:hanging="303"/>
      </w:pPr>
    </w:lvl>
    <w:lvl w:ilvl="5">
      <w:numFmt w:val="bullet"/>
      <w:lvlText w:val="•"/>
      <w:lvlJc w:val="left"/>
      <w:pPr>
        <w:ind w:left="2475" w:hanging="303"/>
      </w:pPr>
    </w:lvl>
    <w:lvl w:ilvl="6">
      <w:numFmt w:val="bullet"/>
      <w:lvlText w:val="•"/>
      <w:lvlJc w:val="left"/>
      <w:pPr>
        <w:ind w:left="2938" w:hanging="303"/>
      </w:pPr>
    </w:lvl>
    <w:lvl w:ilvl="7">
      <w:numFmt w:val="bullet"/>
      <w:lvlText w:val="•"/>
      <w:lvlJc w:val="left"/>
      <w:pPr>
        <w:ind w:left="3401" w:hanging="303"/>
      </w:pPr>
    </w:lvl>
    <w:lvl w:ilvl="8">
      <w:numFmt w:val="bullet"/>
      <w:lvlText w:val="•"/>
      <w:lvlJc w:val="left"/>
      <w:pPr>
        <w:ind w:left="3864" w:hanging="303"/>
      </w:pPr>
    </w:lvl>
  </w:abstractNum>
  <w:abstractNum w:abstractNumId="15" w15:restartNumberingAfterBreak="0">
    <w:nsid w:val="00000420"/>
    <w:multiLevelType w:val="multilevel"/>
    <w:tmpl w:val="000008A3"/>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6" w15:restartNumberingAfterBreak="0">
    <w:nsid w:val="00000421"/>
    <w:multiLevelType w:val="multilevel"/>
    <w:tmpl w:val="000008A4"/>
    <w:lvl w:ilvl="0">
      <w:numFmt w:val="bullet"/>
      <w:lvlText w:val="–"/>
      <w:lvlJc w:val="left"/>
      <w:pPr>
        <w:ind w:left="156" w:hanging="408"/>
      </w:pPr>
      <w:rPr>
        <w:rFonts w:ascii="Times New Roman" w:hAnsi="Times New Roman" w:cs="Times New Roman"/>
        <w:b w:val="0"/>
        <w:bCs w:val="0"/>
        <w:i w:val="0"/>
        <w:iCs w:val="0"/>
        <w:spacing w:val="0"/>
        <w:w w:val="100"/>
        <w:sz w:val="22"/>
        <w:szCs w:val="22"/>
      </w:rPr>
    </w:lvl>
    <w:lvl w:ilvl="1">
      <w:numFmt w:val="bullet"/>
      <w:lvlText w:val="•"/>
      <w:lvlJc w:val="left"/>
      <w:pPr>
        <w:ind w:left="623" w:hanging="408"/>
      </w:pPr>
    </w:lvl>
    <w:lvl w:ilvl="2">
      <w:numFmt w:val="bullet"/>
      <w:lvlText w:val="•"/>
      <w:lvlJc w:val="left"/>
      <w:pPr>
        <w:ind w:left="1086" w:hanging="408"/>
      </w:pPr>
    </w:lvl>
    <w:lvl w:ilvl="3">
      <w:numFmt w:val="bullet"/>
      <w:lvlText w:val="•"/>
      <w:lvlJc w:val="left"/>
      <w:pPr>
        <w:ind w:left="1549" w:hanging="408"/>
      </w:pPr>
    </w:lvl>
    <w:lvl w:ilvl="4">
      <w:numFmt w:val="bullet"/>
      <w:lvlText w:val="•"/>
      <w:lvlJc w:val="left"/>
      <w:pPr>
        <w:ind w:left="2012" w:hanging="408"/>
      </w:pPr>
    </w:lvl>
    <w:lvl w:ilvl="5">
      <w:numFmt w:val="bullet"/>
      <w:lvlText w:val="•"/>
      <w:lvlJc w:val="left"/>
      <w:pPr>
        <w:ind w:left="2475" w:hanging="408"/>
      </w:pPr>
    </w:lvl>
    <w:lvl w:ilvl="6">
      <w:numFmt w:val="bullet"/>
      <w:lvlText w:val="•"/>
      <w:lvlJc w:val="left"/>
      <w:pPr>
        <w:ind w:left="2938" w:hanging="408"/>
      </w:pPr>
    </w:lvl>
    <w:lvl w:ilvl="7">
      <w:numFmt w:val="bullet"/>
      <w:lvlText w:val="•"/>
      <w:lvlJc w:val="left"/>
      <w:pPr>
        <w:ind w:left="3401" w:hanging="408"/>
      </w:pPr>
    </w:lvl>
    <w:lvl w:ilvl="8">
      <w:numFmt w:val="bullet"/>
      <w:lvlText w:val="•"/>
      <w:lvlJc w:val="left"/>
      <w:pPr>
        <w:ind w:left="3864" w:hanging="408"/>
      </w:pPr>
    </w:lvl>
  </w:abstractNum>
  <w:abstractNum w:abstractNumId="17" w15:restartNumberingAfterBreak="0">
    <w:nsid w:val="00000422"/>
    <w:multiLevelType w:val="multilevel"/>
    <w:tmpl w:val="000008A5"/>
    <w:lvl w:ilvl="0">
      <w:numFmt w:val="bullet"/>
      <w:lvlText w:val="–"/>
      <w:lvlJc w:val="left"/>
      <w:pPr>
        <w:ind w:left="999" w:hanging="183"/>
      </w:pPr>
      <w:rPr>
        <w:rFonts w:ascii="Times New Roman" w:hAnsi="Times New Roman" w:cs="Times New Roman"/>
        <w:b w:val="0"/>
        <w:bCs w:val="0"/>
        <w:i w:val="0"/>
        <w:iCs w:val="0"/>
        <w:spacing w:val="0"/>
        <w:w w:val="100"/>
        <w:sz w:val="24"/>
        <w:szCs w:val="24"/>
      </w:rPr>
    </w:lvl>
    <w:lvl w:ilvl="1">
      <w:numFmt w:val="bullet"/>
      <w:lvlText w:val="•"/>
      <w:lvlJc w:val="left"/>
      <w:pPr>
        <w:ind w:left="1986" w:hanging="183"/>
      </w:pPr>
    </w:lvl>
    <w:lvl w:ilvl="2">
      <w:numFmt w:val="bullet"/>
      <w:lvlText w:val="•"/>
      <w:lvlJc w:val="left"/>
      <w:pPr>
        <w:ind w:left="2972" w:hanging="183"/>
      </w:pPr>
    </w:lvl>
    <w:lvl w:ilvl="3">
      <w:numFmt w:val="bullet"/>
      <w:lvlText w:val="•"/>
      <w:lvlJc w:val="left"/>
      <w:pPr>
        <w:ind w:left="3959" w:hanging="183"/>
      </w:pPr>
    </w:lvl>
    <w:lvl w:ilvl="4">
      <w:numFmt w:val="bullet"/>
      <w:lvlText w:val="•"/>
      <w:lvlJc w:val="left"/>
      <w:pPr>
        <w:ind w:left="4945" w:hanging="183"/>
      </w:pPr>
    </w:lvl>
    <w:lvl w:ilvl="5">
      <w:numFmt w:val="bullet"/>
      <w:lvlText w:val="•"/>
      <w:lvlJc w:val="left"/>
      <w:pPr>
        <w:ind w:left="5932" w:hanging="183"/>
      </w:pPr>
    </w:lvl>
    <w:lvl w:ilvl="6">
      <w:numFmt w:val="bullet"/>
      <w:lvlText w:val="•"/>
      <w:lvlJc w:val="left"/>
      <w:pPr>
        <w:ind w:left="6918" w:hanging="183"/>
      </w:pPr>
    </w:lvl>
    <w:lvl w:ilvl="7">
      <w:numFmt w:val="bullet"/>
      <w:lvlText w:val="•"/>
      <w:lvlJc w:val="left"/>
      <w:pPr>
        <w:ind w:left="7904" w:hanging="183"/>
      </w:pPr>
    </w:lvl>
    <w:lvl w:ilvl="8">
      <w:numFmt w:val="bullet"/>
      <w:lvlText w:val="•"/>
      <w:lvlJc w:val="left"/>
      <w:pPr>
        <w:ind w:left="8891" w:hanging="183"/>
      </w:pPr>
    </w:lvl>
  </w:abstractNum>
  <w:abstractNum w:abstractNumId="18" w15:restartNumberingAfterBreak="0">
    <w:nsid w:val="00000423"/>
    <w:multiLevelType w:val="multilevel"/>
    <w:tmpl w:val="000008A6"/>
    <w:lvl w:ilvl="0">
      <w:start w:val="1"/>
      <w:numFmt w:val="decimal"/>
      <w:lvlText w:val="%1."/>
      <w:lvlJc w:val="left"/>
      <w:pPr>
        <w:ind w:left="390" w:hanging="322"/>
      </w:pPr>
      <w:rPr>
        <w:rFonts w:ascii="Times New Roman" w:hAnsi="Times New Roman" w:cs="Times New Roman"/>
        <w:b w:val="0"/>
        <w:bCs w:val="0"/>
        <w:i w:val="0"/>
        <w:iCs w:val="0"/>
        <w:spacing w:val="0"/>
        <w:w w:val="100"/>
        <w:sz w:val="24"/>
        <w:szCs w:val="24"/>
      </w:rPr>
    </w:lvl>
    <w:lvl w:ilvl="1">
      <w:numFmt w:val="bullet"/>
      <w:lvlText w:val="•"/>
      <w:lvlJc w:val="left"/>
      <w:pPr>
        <w:ind w:left="1446" w:hanging="322"/>
      </w:pPr>
    </w:lvl>
    <w:lvl w:ilvl="2">
      <w:numFmt w:val="bullet"/>
      <w:lvlText w:val="•"/>
      <w:lvlJc w:val="left"/>
      <w:pPr>
        <w:ind w:left="2492" w:hanging="322"/>
      </w:pPr>
    </w:lvl>
    <w:lvl w:ilvl="3">
      <w:numFmt w:val="bullet"/>
      <w:lvlText w:val="•"/>
      <w:lvlJc w:val="left"/>
      <w:pPr>
        <w:ind w:left="3539" w:hanging="322"/>
      </w:pPr>
    </w:lvl>
    <w:lvl w:ilvl="4">
      <w:numFmt w:val="bullet"/>
      <w:lvlText w:val="•"/>
      <w:lvlJc w:val="left"/>
      <w:pPr>
        <w:ind w:left="4585" w:hanging="322"/>
      </w:pPr>
    </w:lvl>
    <w:lvl w:ilvl="5">
      <w:numFmt w:val="bullet"/>
      <w:lvlText w:val="•"/>
      <w:lvlJc w:val="left"/>
      <w:pPr>
        <w:ind w:left="5632" w:hanging="322"/>
      </w:pPr>
    </w:lvl>
    <w:lvl w:ilvl="6">
      <w:numFmt w:val="bullet"/>
      <w:lvlText w:val="•"/>
      <w:lvlJc w:val="left"/>
      <w:pPr>
        <w:ind w:left="6678" w:hanging="322"/>
      </w:pPr>
    </w:lvl>
    <w:lvl w:ilvl="7">
      <w:numFmt w:val="bullet"/>
      <w:lvlText w:val="•"/>
      <w:lvlJc w:val="left"/>
      <w:pPr>
        <w:ind w:left="7724" w:hanging="322"/>
      </w:pPr>
    </w:lvl>
    <w:lvl w:ilvl="8">
      <w:numFmt w:val="bullet"/>
      <w:lvlText w:val="•"/>
      <w:lvlJc w:val="left"/>
      <w:pPr>
        <w:ind w:left="8771" w:hanging="322"/>
      </w:pPr>
    </w:lvl>
  </w:abstractNum>
  <w:abstractNum w:abstractNumId="19" w15:restartNumberingAfterBreak="0">
    <w:nsid w:val="00000424"/>
    <w:multiLevelType w:val="multilevel"/>
    <w:tmpl w:val="000008A7"/>
    <w:lvl w:ilvl="0">
      <w:start w:val="1"/>
      <w:numFmt w:val="decimal"/>
      <w:lvlText w:val="%1."/>
      <w:lvlJc w:val="left"/>
      <w:pPr>
        <w:ind w:left="390" w:hanging="317"/>
      </w:pPr>
      <w:rPr>
        <w:rFonts w:ascii="Times New Roman" w:hAnsi="Times New Roman" w:cs="Times New Roman"/>
        <w:b w:val="0"/>
        <w:bCs w:val="0"/>
        <w:i w:val="0"/>
        <w:iCs w:val="0"/>
        <w:spacing w:val="0"/>
        <w:w w:val="100"/>
        <w:sz w:val="24"/>
        <w:szCs w:val="24"/>
      </w:rPr>
    </w:lvl>
    <w:lvl w:ilvl="1">
      <w:numFmt w:val="bullet"/>
      <w:lvlText w:val="•"/>
      <w:lvlJc w:val="left"/>
      <w:pPr>
        <w:ind w:left="1446" w:hanging="317"/>
      </w:pPr>
    </w:lvl>
    <w:lvl w:ilvl="2">
      <w:numFmt w:val="bullet"/>
      <w:lvlText w:val="•"/>
      <w:lvlJc w:val="left"/>
      <w:pPr>
        <w:ind w:left="2492" w:hanging="317"/>
      </w:pPr>
    </w:lvl>
    <w:lvl w:ilvl="3">
      <w:numFmt w:val="bullet"/>
      <w:lvlText w:val="•"/>
      <w:lvlJc w:val="left"/>
      <w:pPr>
        <w:ind w:left="3539" w:hanging="317"/>
      </w:pPr>
    </w:lvl>
    <w:lvl w:ilvl="4">
      <w:numFmt w:val="bullet"/>
      <w:lvlText w:val="•"/>
      <w:lvlJc w:val="left"/>
      <w:pPr>
        <w:ind w:left="4585" w:hanging="317"/>
      </w:pPr>
    </w:lvl>
    <w:lvl w:ilvl="5">
      <w:numFmt w:val="bullet"/>
      <w:lvlText w:val="•"/>
      <w:lvlJc w:val="left"/>
      <w:pPr>
        <w:ind w:left="5632" w:hanging="317"/>
      </w:pPr>
    </w:lvl>
    <w:lvl w:ilvl="6">
      <w:numFmt w:val="bullet"/>
      <w:lvlText w:val="•"/>
      <w:lvlJc w:val="left"/>
      <w:pPr>
        <w:ind w:left="6678" w:hanging="317"/>
      </w:pPr>
    </w:lvl>
    <w:lvl w:ilvl="7">
      <w:numFmt w:val="bullet"/>
      <w:lvlText w:val="•"/>
      <w:lvlJc w:val="left"/>
      <w:pPr>
        <w:ind w:left="7724" w:hanging="317"/>
      </w:pPr>
    </w:lvl>
    <w:lvl w:ilvl="8">
      <w:numFmt w:val="bullet"/>
      <w:lvlText w:val="•"/>
      <w:lvlJc w:val="left"/>
      <w:pPr>
        <w:ind w:left="8771" w:hanging="317"/>
      </w:pPr>
    </w:lvl>
  </w:abstractNum>
  <w:abstractNum w:abstractNumId="2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15:restartNumberingAfterBreak="0">
    <w:nsid w:val="22D21707"/>
    <w:multiLevelType w:val="hybridMultilevel"/>
    <w:tmpl w:val="1F9AB344"/>
    <w:lvl w:ilvl="0" w:tplc="D8EECC8E">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BFD3745"/>
    <w:multiLevelType w:val="hybridMultilevel"/>
    <w:tmpl w:val="AC84B7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D1323"/>
    <w:multiLevelType w:val="hybridMultilevel"/>
    <w:tmpl w:val="68D67224"/>
    <w:lvl w:ilvl="0" w:tplc="4FE8D2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986FE0"/>
    <w:multiLevelType w:val="multilevel"/>
    <w:tmpl w:val="89D053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5" w15:restartNumberingAfterBreak="0">
    <w:nsid w:val="424B69A5"/>
    <w:multiLevelType w:val="hybridMultilevel"/>
    <w:tmpl w:val="BB76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6403471"/>
    <w:multiLevelType w:val="hybridMultilevel"/>
    <w:tmpl w:val="08F04AD8"/>
    <w:lvl w:ilvl="0" w:tplc="F852F0B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26"/>
  </w:num>
  <w:num w:numId="4">
    <w:abstractNumId w:val="20"/>
  </w:num>
  <w:num w:numId="5">
    <w:abstractNumId w:val="1"/>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25"/>
  </w:num>
  <w:num w:numId="25">
    <w:abstractNumId w:val="22"/>
  </w:num>
  <w:num w:numId="26">
    <w:abstractNumId w:val="21"/>
  </w:num>
  <w:num w:numId="27">
    <w:abstractNumId w:val="24"/>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A1"/>
    <w:rsid w:val="000D7469"/>
    <w:rsid w:val="000F6F98"/>
    <w:rsid w:val="001B55A5"/>
    <w:rsid w:val="00287C37"/>
    <w:rsid w:val="0033724A"/>
    <w:rsid w:val="00380EF3"/>
    <w:rsid w:val="004217BB"/>
    <w:rsid w:val="00425AD3"/>
    <w:rsid w:val="004A33A1"/>
    <w:rsid w:val="0052628F"/>
    <w:rsid w:val="00531797"/>
    <w:rsid w:val="00685A2C"/>
    <w:rsid w:val="007943F9"/>
    <w:rsid w:val="007B64BC"/>
    <w:rsid w:val="008D0E92"/>
    <w:rsid w:val="00A507B4"/>
    <w:rsid w:val="00A640AA"/>
    <w:rsid w:val="00C271C2"/>
    <w:rsid w:val="00CE3B59"/>
    <w:rsid w:val="00DC134B"/>
    <w:rsid w:val="00DD6456"/>
    <w:rsid w:val="00DD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2CCE6-9EC6-442C-9B9C-524CD463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1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52628F"/>
    <w:pPr>
      <w:widowControl w:val="0"/>
      <w:autoSpaceDE w:val="0"/>
      <w:autoSpaceDN w:val="0"/>
      <w:adjustRightInd w:val="0"/>
      <w:spacing w:after="0" w:line="240" w:lineRule="auto"/>
      <w:ind w:left="1666"/>
      <w:jc w:val="center"/>
      <w:outlineLvl w:val="1"/>
    </w:pPr>
    <w:rPr>
      <w:rFonts w:ascii="Times New Roman" w:eastAsiaTheme="minorEastAsia" w:hAnsi="Times New Roman" w:cs="Times New Roman"/>
      <w:b/>
      <w:bCs/>
      <w:sz w:val="28"/>
      <w:szCs w:val="28"/>
      <w:lang w:eastAsia="ru-RU"/>
    </w:rPr>
  </w:style>
  <w:style w:type="paragraph" w:styleId="3">
    <w:name w:val="heading 3"/>
    <w:basedOn w:val="a"/>
    <w:next w:val="a"/>
    <w:link w:val="30"/>
    <w:uiPriority w:val="9"/>
    <w:qFormat/>
    <w:rsid w:val="0052628F"/>
    <w:pPr>
      <w:widowControl w:val="0"/>
      <w:autoSpaceDE w:val="0"/>
      <w:autoSpaceDN w:val="0"/>
      <w:adjustRightInd w:val="0"/>
      <w:spacing w:after="0" w:line="240" w:lineRule="auto"/>
      <w:ind w:left="1227"/>
      <w:jc w:val="center"/>
      <w:outlineLvl w:val="2"/>
    </w:pPr>
    <w:rPr>
      <w:rFonts w:ascii="Times New Roman" w:eastAsiaTheme="minorEastAsia" w:hAnsi="Times New Roman" w:cs="Times New Roman"/>
      <w:b/>
      <w:bCs/>
      <w:sz w:val="28"/>
      <w:szCs w:val="28"/>
      <w:lang w:eastAsia="ru-RU"/>
    </w:rPr>
  </w:style>
  <w:style w:type="paragraph" w:styleId="4">
    <w:name w:val="heading 4"/>
    <w:basedOn w:val="a"/>
    <w:next w:val="a"/>
    <w:link w:val="40"/>
    <w:uiPriority w:val="9"/>
    <w:unhideWhenUsed/>
    <w:qFormat/>
    <w:rsid w:val="00685A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52628F"/>
    <w:pPr>
      <w:widowControl w:val="0"/>
      <w:autoSpaceDE w:val="0"/>
      <w:autoSpaceDN w:val="0"/>
      <w:adjustRightInd w:val="0"/>
      <w:spacing w:before="137" w:after="0" w:line="240" w:lineRule="auto"/>
      <w:ind w:left="344" w:hanging="244"/>
      <w:outlineLvl w:val="4"/>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DC134B"/>
    <w:pPr>
      <w:spacing w:after="0" w:line="240" w:lineRule="auto"/>
    </w:pPr>
    <w:rPr>
      <w:rFonts w:ascii="Calibri" w:eastAsia="Times New Roman" w:hAnsi="Calibri" w:cs="Times New Roman"/>
      <w:color w:val="000000"/>
      <w:sz w:val="20"/>
      <w:szCs w:val="20"/>
      <w:lang w:eastAsia="ru-RU"/>
    </w:rPr>
  </w:style>
  <w:style w:type="table" w:styleId="a3">
    <w:name w:val="Table Grid"/>
    <w:basedOn w:val="a1"/>
    <w:rsid w:val="00DC134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C134B"/>
    <w:rPr>
      <w:rFonts w:asciiTheme="majorHAnsi" w:eastAsiaTheme="majorEastAsia" w:hAnsiTheme="majorHAnsi" w:cstheme="majorBidi"/>
      <w:color w:val="2E74B5" w:themeColor="accent1" w:themeShade="BF"/>
      <w:sz w:val="32"/>
      <w:szCs w:val="32"/>
    </w:rPr>
  </w:style>
  <w:style w:type="paragraph" w:styleId="a4">
    <w:name w:val="footer"/>
    <w:basedOn w:val="a"/>
    <w:link w:val="a5"/>
    <w:uiPriority w:val="99"/>
    <w:unhideWhenUsed/>
    <w:rsid w:val="00DC134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C134B"/>
  </w:style>
  <w:style w:type="paragraph" w:customStyle="1" w:styleId="11">
    <w:name w:val="Номер страницы1"/>
    <w:basedOn w:val="a"/>
    <w:rsid w:val="00DC134B"/>
    <w:pPr>
      <w:spacing w:line="264" w:lineRule="auto"/>
    </w:pPr>
    <w:rPr>
      <w:rFonts w:eastAsia="Times New Roman" w:cs="Times New Roman"/>
      <w:color w:val="000000"/>
      <w:szCs w:val="20"/>
      <w:lang w:eastAsia="ru-RU"/>
    </w:rPr>
  </w:style>
  <w:style w:type="character" w:customStyle="1" w:styleId="40">
    <w:name w:val="Заголовок 4 Знак"/>
    <w:basedOn w:val="a0"/>
    <w:link w:val="4"/>
    <w:uiPriority w:val="9"/>
    <w:rsid w:val="00685A2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52628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52628F"/>
    <w:rPr>
      <w:rFonts w:ascii="Times New Roman" w:eastAsiaTheme="minorEastAsia" w:hAnsi="Times New Roman" w:cs="Times New Roman"/>
      <w:b/>
      <w:bCs/>
      <w:sz w:val="28"/>
      <w:szCs w:val="28"/>
      <w:lang w:eastAsia="ru-RU"/>
    </w:rPr>
  </w:style>
  <w:style w:type="character" w:customStyle="1" w:styleId="50">
    <w:name w:val="Заголовок 5 Знак"/>
    <w:basedOn w:val="a0"/>
    <w:link w:val="5"/>
    <w:uiPriority w:val="9"/>
    <w:rsid w:val="0052628F"/>
    <w:rPr>
      <w:rFonts w:ascii="Times New Roman" w:eastAsiaTheme="minorEastAsia" w:hAnsi="Times New Roman" w:cs="Times New Roman"/>
      <w:sz w:val="24"/>
      <w:szCs w:val="24"/>
      <w:lang w:eastAsia="ru-RU"/>
    </w:rPr>
  </w:style>
  <w:style w:type="numbering" w:customStyle="1" w:styleId="12">
    <w:name w:val="Нет списка1"/>
    <w:next w:val="a2"/>
    <w:uiPriority w:val="99"/>
    <w:semiHidden/>
    <w:unhideWhenUsed/>
    <w:rsid w:val="0052628F"/>
  </w:style>
  <w:style w:type="paragraph" w:styleId="a6">
    <w:name w:val="Body Text"/>
    <w:basedOn w:val="a"/>
    <w:link w:val="a7"/>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52628F"/>
    <w:rPr>
      <w:rFonts w:ascii="Times New Roman" w:eastAsiaTheme="minorEastAsia" w:hAnsi="Times New Roman" w:cs="Times New Roman"/>
      <w:sz w:val="24"/>
      <w:szCs w:val="24"/>
      <w:lang w:eastAsia="ru-RU"/>
    </w:rPr>
  </w:style>
  <w:style w:type="paragraph" w:styleId="a8">
    <w:name w:val="List Paragraph"/>
    <w:basedOn w:val="a"/>
    <w:link w:val="a9"/>
    <w:qFormat/>
    <w:rsid w:val="0052628F"/>
    <w:pPr>
      <w:widowControl w:val="0"/>
      <w:autoSpaceDE w:val="0"/>
      <w:autoSpaceDN w:val="0"/>
      <w:adjustRightInd w:val="0"/>
      <w:spacing w:after="0" w:line="240" w:lineRule="auto"/>
      <w:ind w:left="106" w:hanging="244"/>
    </w:pPr>
    <w:rPr>
      <w:rFonts w:ascii="Times New Roman" w:eastAsiaTheme="minorEastAsia" w:hAnsi="Times New Roman" w:cs="Times New Roman"/>
      <w:sz w:val="24"/>
      <w:szCs w:val="24"/>
      <w:lang w:eastAsia="ru-RU"/>
    </w:rPr>
  </w:style>
  <w:style w:type="character" w:customStyle="1" w:styleId="a9">
    <w:name w:val="Абзац списка Знак"/>
    <w:link w:val="a8"/>
    <w:rsid w:val="0052628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2628F"/>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2628F"/>
    <w:rPr>
      <w:rFonts w:ascii="Times New Roman" w:eastAsia="Times New Roman" w:hAnsi="Times New Roman" w:cs="Times New Roman"/>
      <w:sz w:val="20"/>
      <w:szCs w:val="20"/>
      <w:lang w:val="en-US" w:eastAsia="ru-RU"/>
    </w:rPr>
  </w:style>
  <w:style w:type="character" w:styleId="ac">
    <w:name w:val="footnote reference"/>
    <w:link w:val="21"/>
    <w:rsid w:val="0052628F"/>
    <w:rPr>
      <w:rFonts w:cs="Times New Roman"/>
      <w:vertAlign w:val="superscript"/>
    </w:rPr>
  </w:style>
  <w:style w:type="paragraph" w:customStyle="1" w:styleId="21">
    <w:name w:val="Знак сноски2"/>
    <w:basedOn w:val="41"/>
    <w:link w:val="ac"/>
    <w:rsid w:val="0052628F"/>
    <w:rPr>
      <w:rFonts w:eastAsiaTheme="minorHAnsi"/>
      <w:color w:val="auto"/>
      <w:szCs w:val="22"/>
      <w:vertAlign w:val="superscript"/>
      <w:lang w:eastAsia="en-US"/>
    </w:rPr>
  </w:style>
  <w:style w:type="paragraph" w:customStyle="1" w:styleId="41">
    <w:name w:val="Основной шрифт абзаца4"/>
    <w:rsid w:val="0052628F"/>
    <w:pPr>
      <w:spacing w:line="264" w:lineRule="auto"/>
    </w:pPr>
    <w:rPr>
      <w:rFonts w:eastAsia="Times New Roman" w:cs="Times New Roman"/>
      <w:color w:val="000000"/>
      <w:szCs w:val="20"/>
      <w:lang w:eastAsia="ru-RU"/>
    </w:rPr>
  </w:style>
  <w:style w:type="character" w:customStyle="1" w:styleId="13">
    <w:name w:val="Обычный1"/>
    <w:rsid w:val="0052628F"/>
  </w:style>
  <w:style w:type="paragraph" w:styleId="ad">
    <w:name w:val="Normal (Web)"/>
    <w:basedOn w:val="a"/>
    <w:link w:val="ae"/>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e">
    <w:name w:val="Обычный (веб) Знак"/>
    <w:link w:val="ad"/>
    <w:rsid w:val="0052628F"/>
    <w:rPr>
      <w:rFonts w:ascii="Times New Roman" w:eastAsia="Times New Roman" w:hAnsi="Times New Roman" w:cs="Times New Roman"/>
      <w:color w:val="000000"/>
      <w:sz w:val="24"/>
      <w:szCs w:val="20"/>
      <w:lang w:eastAsia="ru-RU"/>
    </w:rPr>
  </w:style>
  <w:style w:type="paragraph" w:customStyle="1" w:styleId="14">
    <w:name w:val="Гиперссылка1"/>
    <w:rsid w:val="0052628F"/>
    <w:pPr>
      <w:spacing w:line="264" w:lineRule="auto"/>
    </w:pPr>
    <w:rPr>
      <w:rFonts w:eastAsia="Times New Roman" w:cs="Times New Roman"/>
      <w:color w:val="0000FF"/>
      <w:szCs w:val="20"/>
      <w:u w:val="single"/>
      <w:lang w:eastAsia="ru-RU"/>
    </w:rPr>
  </w:style>
  <w:style w:type="paragraph" w:customStyle="1" w:styleId="apple-converted-space">
    <w:name w:val="apple-converted-space"/>
    <w:basedOn w:val="15"/>
    <w:rsid w:val="0052628F"/>
    <w:rPr>
      <w:rFonts w:ascii="Times New Roman" w:hAnsi="Times New Roman"/>
    </w:rPr>
  </w:style>
  <w:style w:type="paragraph" w:customStyle="1" w:styleId="15">
    <w:name w:val="Основной шрифт абзаца1"/>
    <w:rsid w:val="0052628F"/>
    <w:pPr>
      <w:spacing w:line="264" w:lineRule="auto"/>
    </w:pPr>
    <w:rPr>
      <w:rFonts w:eastAsia="Times New Roman" w:cs="Times New Roman"/>
      <w:color w:val="000000"/>
      <w:szCs w:val="20"/>
      <w:lang w:eastAsia="ru-RU"/>
    </w:rPr>
  </w:style>
  <w:style w:type="paragraph" w:styleId="22">
    <w:name w:val="Body Text Indent 2"/>
    <w:basedOn w:val="a"/>
    <w:link w:val="23"/>
    <w:rsid w:val="0052628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3">
    <w:name w:val="Основной текст с отступом 2 Знак"/>
    <w:basedOn w:val="a0"/>
    <w:link w:val="22"/>
    <w:rsid w:val="0052628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52628F"/>
    <w:pPr>
      <w:spacing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52628F"/>
    <w:rPr>
      <w:rFonts w:ascii="Times New Roman" w:eastAsia="Times New Roman" w:hAnsi="Times New Roman" w:cs="Times New Roman"/>
      <w:color w:val="000000"/>
      <w:sz w:val="24"/>
      <w:szCs w:val="20"/>
      <w:lang w:eastAsia="ru-RU"/>
    </w:rPr>
  </w:style>
  <w:style w:type="paragraph" w:customStyle="1" w:styleId="c4">
    <w:name w:val="c4"/>
    <w:basedOn w:val="15"/>
    <w:rsid w:val="0052628F"/>
  </w:style>
  <w:style w:type="paragraph" w:styleId="42">
    <w:name w:val="toc 4"/>
    <w:next w:val="a"/>
    <w:link w:val="43"/>
    <w:uiPriority w:val="39"/>
    <w:rsid w:val="0052628F"/>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52628F"/>
    <w:rPr>
      <w:rFonts w:ascii="XO Thames" w:eastAsia="Times New Roman" w:hAnsi="XO Thames" w:cs="Times New Roman"/>
      <w:color w:val="000000"/>
      <w:sz w:val="28"/>
      <w:szCs w:val="20"/>
      <w:lang w:eastAsia="ru-RU"/>
    </w:rPr>
  </w:style>
  <w:style w:type="paragraph" w:styleId="af">
    <w:name w:val="TOC Heading"/>
    <w:basedOn w:val="1"/>
    <w:next w:val="a"/>
    <w:link w:val="af0"/>
    <w:rsid w:val="0052628F"/>
    <w:pPr>
      <w:spacing w:line="264" w:lineRule="auto"/>
      <w:outlineLvl w:val="8"/>
    </w:pPr>
    <w:rPr>
      <w:rFonts w:ascii="Calibri Light" w:eastAsia="Times New Roman" w:hAnsi="Calibri Light" w:cs="Times New Roman"/>
      <w:color w:val="2F5496"/>
      <w:szCs w:val="20"/>
      <w:lang w:eastAsia="ru-RU"/>
    </w:rPr>
  </w:style>
  <w:style w:type="character" w:customStyle="1" w:styleId="af0">
    <w:name w:val="Заголовок оглавления Знак"/>
    <w:link w:val="af"/>
    <w:rsid w:val="0052628F"/>
    <w:rPr>
      <w:rFonts w:ascii="Calibri Light" w:eastAsia="Times New Roman" w:hAnsi="Calibri Light" w:cs="Times New Roman"/>
      <w:color w:val="2F5496"/>
      <w:sz w:val="32"/>
      <w:szCs w:val="20"/>
      <w:lang w:eastAsia="ru-RU"/>
    </w:rPr>
  </w:style>
  <w:style w:type="paragraph" w:customStyle="1" w:styleId="110">
    <w:name w:val="Обычный11"/>
    <w:rsid w:val="0052628F"/>
    <w:pPr>
      <w:spacing w:line="264" w:lineRule="auto"/>
    </w:pPr>
    <w:rPr>
      <w:rFonts w:eastAsia="Times New Roman" w:cs="Times New Roman"/>
      <w:color w:val="000000"/>
      <w:szCs w:val="20"/>
      <w:lang w:eastAsia="ru-RU"/>
    </w:rPr>
  </w:style>
  <w:style w:type="paragraph" w:styleId="6">
    <w:name w:val="toc 6"/>
    <w:next w:val="a"/>
    <w:link w:val="60"/>
    <w:uiPriority w:val="39"/>
    <w:rsid w:val="0052628F"/>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52628F"/>
    <w:rPr>
      <w:rFonts w:ascii="XO Thames" w:eastAsia="Times New Roman" w:hAnsi="XO Thames" w:cs="Times New Roman"/>
      <w:color w:val="000000"/>
      <w:sz w:val="28"/>
      <w:szCs w:val="20"/>
      <w:lang w:eastAsia="ru-RU"/>
    </w:rPr>
  </w:style>
  <w:style w:type="paragraph" w:styleId="7">
    <w:name w:val="toc 7"/>
    <w:next w:val="a"/>
    <w:link w:val="70"/>
    <w:uiPriority w:val="39"/>
    <w:rsid w:val="0052628F"/>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52628F"/>
    <w:rPr>
      <w:rFonts w:ascii="XO Thames" w:eastAsia="Times New Roman" w:hAnsi="XO Thames" w:cs="Times New Roman"/>
      <w:color w:val="000000"/>
      <w:sz w:val="28"/>
      <w:szCs w:val="20"/>
      <w:lang w:eastAsia="ru-RU"/>
    </w:rPr>
  </w:style>
  <w:style w:type="paragraph" w:customStyle="1" w:styleId="Endnote">
    <w:name w:val="Endnote"/>
    <w:rsid w:val="0052628F"/>
    <w:pPr>
      <w:spacing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5"/>
    <w:rsid w:val="0052628F"/>
    <w:rPr>
      <w:color w:val="0563C1"/>
      <w:u w:val="single"/>
    </w:rPr>
  </w:style>
  <w:style w:type="paragraph" w:styleId="af1">
    <w:name w:val="Balloon Text"/>
    <w:basedOn w:val="a"/>
    <w:link w:val="af2"/>
    <w:rsid w:val="0052628F"/>
    <w:pPr>
      <w:spacing w:after="0" w:line="240" w:lineRule="auto"/>
    </w:pPr>
    <w:rPr>
      <w:rFonts w:ascii="Segoe UI" w:eastAsia="Times New Roman" w:hAnsi="Segoe UI" w:cs="Times New Roman"/>
      <w:color w:val="000000"/>
      <w:sz w:val="18"/>
      <w:szCs w:val="20"/>
      <w:lang w:eastAsia="ru-RU"/>
    </w:rPr>
  </w:style>
  <w:style w:type="character" w:customStyle="1" w:styleId="af2">
    <w:name w:val="Текст выноски Знак"/>
    <w:basedOn w:val="a0"/>
    <w:link w:val="af1"/>
    <w:rsid w:val="0052628F"/>
    <w:rPr>
      <w:rFonts w:ascii="Segoe UI" w:eastAsia="Times New Roman" w:hAnsi="Segoe UI" w:cs="Times New Roman"/>
      <w:color w:val="000000"/>
      <w:sz w:val="18"/>
      <w:szCs w:val="20"/>
      <w:lang w:eastAsia="ru-RU"/>
    </w:rPr>
  </w:style>
  <w:style w:type="paragraph" w:customStyle="1" w:styleId="16">
    <w:name w:val="Неразрешенное упоминание1"/>
    <w:basedOn w:val="15"/>
    <w:link w:val="UnresolvedMention"/>
    <w:rsid w:val="0052628F"/>
    <w:rPr>
      <w:color w:val="605E5C"/>
      <w:shd w:val="clear" w:color="auto" w:fill="E1DFDD"/>
    </w:rPr>
  </w:style>
  <w:style w:type="character" w:customStyle="1" w:styleId="UnresolvedMention">
    <w:name w:val="Unresolved Mention"/>
    <w:link w:val="16"/>
    <w:rsid w:val="0052628F"/>
    <w:rPr>
      <w:rFonts w:eastAsia="Times New Roman" w:cs="Times New Roman"/>
      <w:color w:val="605E5C"/>
      <w:szCs w:val="20"/>
      <w:lang w:eastAsia="ru-RU"/>
    </w:rPr>
  </w:style>
  <w:style w:type="paragraph" w:customStyle="1" w:styleId="17">
    <w:name w:val="Строгий1"/>
    <w:basedOn w:val="15"/>
    <w:rsid w:val="0052628F"/>
    <w:rPr>
      <w:b/>
    </w:rPr>
  </w:style>
  <w:style w:type="paragraph" w:customStyle="1" w:styleId="c13">
    <w:name w:val="c13"/>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26">
    <w:name w:val="Основной шрифт абзаца2"/>
    <w:rsid w:val="0052628F"/>
    <w:pPr>
      <w:spacing w:line="264" w:lineRule="auto"/>
    </w:pPr>
    <w:rPr>
      <w:rFonts w:eastAsia="Times New Roman" w:cs="Times New Roman"/>
      <w:color w:val="000000"/>
      <w:szCs w:val="20"/>
      <w:lang w:eastAsia="ru-RU"/>
    </w:rPr>
  </w:style>
  <w:style w:type="paragraph" w:styleId="af3">
    <w:name w:val="annotation text"/>
    <w:basedOn w:val="a"/>
    <w:link w:val="af4"/>
    <w:unhideWhenUsed/>
    <w:rsid w:val="0052628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4">
    <w:name w:val="Текст примечания Знак"/>
    <w:basedOn w:val="a0"/>
    <w:link w:val="af3"/>
    <w:rsid w:val="0052628F"/>
    <w:rPr>
      <w:rFonts w:ascii="Times New Roman" w:eastAsiaTheme="minorEastAsia" w:hAnsi="Times New Roman" w:cs="Times New Roman"/>
      <w:sz w:val="20"/>
      <w:szCs w:val="20"/>
      <w:lang w:eastAsia="ru-RU"/>
    </w:rPr>
  </w:style>
  <w:style w:type="paragraph" w:styleId="af5">
    <w:name w:val="annotation subject"/>
    <w:basedOn w:val="af3"/>
    <w:next w:val="af3"/>
    <w:link w:val="af6"/>
    <w:rsid w:val="0052628F"/>
    <w:pPr>
      <w:widowControl/>
      <w:autoSpaceDE/>
      <w:autoSpaceDN/>
      <w:adjustRightInd/>
      <w:spacing w:after="160"/>
    </w:pPr>
    <w:rPr>
      <w:rFonts w:ascii="Calibri" w:eastAsia="Times New Roman" w:hAnsi="Calibri"/>
      <w:b/>
      <w:color w:val="000000"/>
    </w:rPr>
  </w:style>
  <w:style w:type="character" w:customStyle="1" w:styleId="af6">
    <w:name w:val="Тема примечания Знак"/>
    <w:basedOn w:val="af4"/>
    <w:link w:val="af5"/>
    <w:rsid w:val="0052628F"/>
    <w:rPr>
      <w:rFonts w:ascii="Calibri" w:eastAsia="Times New Roman" w:hAnsi="Calibri" w:cs="Times New Roman"/>
      <w:b/>
      <w:color w:val="000000"/>
      <w:sz w:val="20"/>
      <w:szCs w:val="20"/>
      <w:lang w:eastAsia="ru-RU"/>
    </w:rPr>
  </w:style>
  <w:style w:type="paragraph" w:customStyle="1" w:styleId="c7">
    <w:name w:val="c7"/>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22">
    <w:name w:val="c22"/>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18">
    <w:name w:val="Знак сноски1"/>
    <w:basedOn w:val="15"/>
    <w:rsid w:val="0052628F"/>
    <w:rPr>
      <w:vertAlign w:val="superscript"/>
    </w:rPr>
  </w:style>
  <w:style w:type="paragraph" w:styleId="31">
    <w:name w:val="Body Text Indent 3"/>
    <w:basedOn w:val="a"/>
    <w:link w:val="32"/>
    <w:rsid w:val="0052628F"/>
    <w:pPr>
      <w:spacing w:after="120" w:line="276" w:lineRule="auto"/>
      <w:ind w:left="283"/>
    </w:pPr>
    <w:rPr>
      <w:rFonts w:ascii="Calibri" w:eastAsia="Times New Roman" w:hAnsi="Calibri" w:cs="Times New Roman"/>
      <w:color w:val="000000"/>
      <w:sz w:val="16"/>
      <w:szCs w:val="20"/>
      <w:lang w:eastAsia="ru-RU"/>
    </w:rPr>
  </w:style>
  <w:style w:type="character" w:customStyle="1" w:styleId="32">
    <w:name w:val="Основной текст с отступом 3 Знак"/>
    <w:basedOn w:val="a0"/>
    <w:link w:val="31"/>
    <w:rsid w:val="0052628F"/>
    <w:rPr>
      <w:rFonts w:ascii="Calibri" w:eastAsia="Times New Roman" w:hAnsi="Calibri" w:cs="Times New Roman"/>
      <w:color w:val="000000"/>
      <w:sz w:val="16"/>
      <w:szCs w:val="20"/>
      <w:lang w:eastAsia="ru-RU"/>
    </w:rPr>
  </w:style>
  <w:style w:type="paragraph" w:customStyle="1" w:styleId="33">
    <w:name w:val="Основной шрифт абзаца3"/>
    <w:rsid w:val="0052628F"/>
    <w:pPr>
      <w:spacing w:line="264" w:lineRule="auto"/>
    </w:pPr>
    <w:rPr>
      <w:rFonts w:eastAsia="Times New Roman" w:cs="Times New Roman"/>
      <w:color w:val="000000"/>
      <w:szCs w:val="20"/>
      <w:lang w:eastAsia="ru-RU"/>
    </w:rPr>
  </w:style>
  <w:style w:type="paragraph" w:styleId="34">
    <w:name w:val="toc 3"/>
    <w:next w:val="a"/>
    <w:link w:val="35"/>
    <w:uiPriority w:val="39"/>
    <w:rsid w:val="0052628F"/>
    <w:pPr>
      <w:spacing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52628F"/>
    <w:rPr>
      <w:rFonts w:ascii="Times New Roman" w:eastAsia="Times New Roman" w:hAnsi="Times New Roman" w:cs="Times New Roman"/>
      <w:color w:val="000000"/>
      <w:sz w:val="24"/>
      <w:szCs w:val="20"/>
      <w:lang w:eastAsia="ru-RU"/>
    </w:rPr>
  </w:style>
  <w:style w:type="paragraph" w:customStyle="1" w:styleId="ConsPlusNormal">
    <w:name w:val="ConsPlusNormal"/>
    <w:rsid w:val="0052628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12">
    <w:name w:val="c12"/>
    <w:basedOn w:val="15"/>
    <w:rsid w:val="0052628F"/>
  </w:style>
  <w:style w:type="paragraph" w:customStyle="1" w:styleId="dt-m">
    <w:name w:val="dt-m"/>
    <w:basedOn w:val="15"/>
    <w:rsid w:val="0052628F"/>
  </w:style>
  <w:style w:type="paragraph" w:customStyle="1" w:styleId="c0">
    <w:name w:val="c0"/>
    <w:basedOn w:val="15"/>
    <w:rsid w:val="0052628F"/>
  </w:style>
  <w:style w:type="paragraph" w:customStyle="1" w:styleId="27">
    <w:name w:val="Гиперссылка2"/>
    <w:link w:val="af7"/>
    <w:rsid w:val="0052628F"/>
    <w:pPr>
      <w:spacing w:line="264" w:lineRule="auto"/>
    </w:pPr>
    <w:rPr>
      <w:rFonts w:eastAsia="Times New Roman" w:cs="Times New Roman"/>
      <w:color w:val="0000FF"/>
      <w:szCs w:val="20"/>
      <w:u w:val="single"/>
      <w:lang w:eastAsia="ru-RU"/>
    </w:rPr>
  </w:style>
  <w:style w:type="character" w:styleId="af7">
    <w:name w:val="Hyperlink"/>
    <w:link w:val="27"/>
    <w:rsid w:val="0052628F"/>
    <w:rPr>
      <w:rFonts w:eastAsia="Times New Roman" w:cs="Times New Roman"/>
      <w:color w:val="0000FF"/>
      <w:szCs w:val="20"/>
      <w:u w:val="single"/>
      <w:lang w:eastAsia="ru-RU"/>
    </w:rPr>
  </w:style>
  <w:style w:type="paragraph" w:customStyle="1" w:styleId="c18">
    <w:name w:val="c18"/>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19">
    <w:name w:val="toc 1"/>
    <w:basedOn w:val="a"/>
    <w:next w:val="a"/>
    <w:link w:val="1a"/>
    <w:uiPriority w:val="39"/>
    <w:rsid w:val="0052628F"/>
    <w:pPr>
      <w:spacing w:after="100" w:line="264" w:lineRule="auto"/>
    </w:pPr>
    <w:rPr>
      <w:rFonts w:ascii="Times New Roman" w:eastAsia="Times New Roman" w:hAnsi="Times New Roman" w:cs="Times New Roman"/>
      <w:color w:val="000000"/>
      <w:sz w:val="24"/>
      <w:szCs w:val="20"/>
      <w:lang w:eastAsia="ru-RU"/>
    </w:rPr>
  </w:style>
  <w:style w:type="character" w:customStyle="1" w:styleId="1a">
    <w:name w:val="Оглавление 1 Знак"/>
    <w:link w:val="19"/>
    <w:uiPriority w:val="39"/>
    <w:rsid w:val="0052628F"/>
    <w:rPr>
      <w:rFonts w:ascii="Times New Roman" w:eastAsia="Times New Roman" w:hAnsi="Times New Roman" w:cs="Times New Roman"/>
      <w:color w:val="000000"/>
      <w:sz w:val="24"/>
      <w:szCs w:val="20"/>
      <w:lang w:eastAsia="ru-RU"/>
    </w:rPr>
  </w:style>
  <w:style w:type="paragraph" w:customStyle="1" w:styleId="c2">
    <w:name w:val="c2"/>
    <w:basedOn w:val="15"/>
    <w:rsid w:val="0052628F"/>
  </w:style>
  <w:style w:type="paragraph" w:customStyle="1" w:styleId="1b">
    <w:name w:val="Знак примечания1"/>
    <w:basedOn w:val="15"/>
    <w:rsid w:val="0052628F"/>
    <w:rPr>
      <w:sz w:val="16"/>
    </w:rPr>
  </w:style>
  <w:style w:type="paragraph" w:customStyle="1" w:styleId="HeaderandFooter">
    <w:name w:val="Header and Footer"/>
    <w:rsid w:val="0052628F"/>
    <w:pPr>
      <w:spacing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8"/>
    <w:rsid w:val="0052628F"/>
    <w:rPr>
      <w:sz w:val="16"/>
    </w:rPr>
  </w:style>
  <w:style w:type="character" w:styleId="af8">
    <w:name w:val="annotation reference"/>
    <w:link w:val="28"/>
    <w:rsid w:val="0052628F"/>
    <w:rPr>
      <w:rFonts w:eastAsia="Times New Roman" w:cs="Times New Roman"/>
      <w:color w:val="000000"/>
      <w:sz w:val="16"/>
      <w:szCs w:val="20"/>
      <w:lang w:eastAsia="ru-RU"/>
    </w:rPr>
  </w:style>
  <w:style w:type="paragraph" w:styleId="9">
    <w:name w:val="toc 9"/>
    <w:next w:val="a"/>
    <w:link w:val="90"/>
    <w:uiPriority w:val="39"/>
    <w:rsid w:val="0052628F"/>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2628F"/>
    <w:rPr>
      <w:rFonts w:ascii="XO Thames" w:eastAsia="Times New Roman" w:hAnsi="XO Thames" w:cs="Times New Roman"/>
      <w:color w:val="000000"/>
      <w:sz w:val="28"/>
      <w:szCs w:val="20"/>
      <w:lang w:eastAsia="ru-RU"/>
    </w:rPr>
  </w:style>
  <w:style w:type="paragraph" w:customStyle="1" w:styleId="c14">
    <w:name w:val="c14"/>
    <w:basedOn w:val="15"/>
    <w:rsid w:val="0052628F"/>
  </w:style>
  <w:style w:type="paragraph" w:customStyle="1" w:styleId="c1">
    <w:name w:val="c1"/>
    <w:basedOn w:val="15"/>
    <w:rsid w:val="0052628F"/>
  </w:style>
  <w:style w:type="paragraph" w:styleId="8">
    <w:name w:val="toc 8"/>
    <w:next w:val="a"/>
    <w:link w:val="80"/>
    <w:uiPriority w:val="39"/>
    <w:rsid w:val="0052628F"/>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52628F"/>
    <w:rPr>
      <w:rFonts w:ascii="XO Thames" w:eastAsia="Times New Roman" w:hAnsi="XO Thames" w:cs="Times New Roman"/>
      <w:color w:val="000000"/>
      <w:sz w:val="28"/>
      <w:szCs w:val="20"/>
      <w:lang w:eastAsia="ru-RU"/>
    </w:rPr>
  </w:style>
  <w:style w:type="paragraph" w:customStyle="1" w:styleId="c11">
    <w:name w:val="c11"/>
    <w:basedOn w:val="15"/>
    <w:rsid w:val="0052628F"/>
  </w:style>
  <w:style w:type="paragraph" w:customStyle="1" w:styleId="c6">
    <w:name w:val="c6"/>
    <w:basedOn w:val="15"/>
    <w:rsid w:val="0052628F"/>
  </w:style>
  <w:style w:type="paragraph" w:styleId="51">
    <w:name w:val="toc 5"/>
    <w:next w:val="a"/>
    <w:link w:val="52"/>
    <w:uiPriority w:val="39"/>
    <w:rsid w:val="0052628F"/>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628F"/>
    <w:rPr>
      <w:rFonts w:ascii="XO Thames" w:eastAsia="Times New Roman" w:hAnsi="XO Thames" w:cs="Times New Roman"/>
      <w:color w:val="000000"/>
      <w:sz w:val="28"/>
      <w:szCs w:val="20"/>
      <w:lang w:eastAsia="ru-RU"/>
    </w:rPr>
  </w:style>
  <w:style w:type="paragraph" w:styleId="af9">
    <w:name w:val="Subtitle"/>
    <w:next w:val="a"/>
    <w:link w:val="afa"/>
    <w:uiPriority w:val="11"/>
    <w:qFormat/>
    <w:rsid w:val="0052628F"/>
    <w:pPr>
      <w:spacing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52628F"/>
    <w:rPr>
      <w:rFonts w:ascii="XO Thames" w:eastAsia="Times New Roman" w:hAnsi="XO Thames" w:cs="Times New Roman"/>
      <w:i/>
      <w:color w:val="000000"/>
      <w:sz w:val="24"/>
      <w:szCs w:val="20"/>
      <w:lang w:eastAsia="ru-RU"/>
    </w:rPr>
  </w:style>
  <w:style w:type="paragraph" w:styleId="afb">
    <w:name w:val="Title"/>
    <w:next w:val="a"/>
    <w:link w:val="afc"/>
    <w:uiPriority w:val="10"/>
    <w:qFormat/>
    <w:rsid w:val="0052628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c">
    <w:name w:val="Название Знак"/>
    <w:basedOn w:val="a0"/>
    <w:link w:val="afb"/>
    <w:uiPriority w:val="10"/>
    <w:rsid w:val="0052628F"/>
    <w:rPr>
      <w:rFonts w:ascii="XO Thames" w:eastAsia="Times New Roman" w:hAnsi="XO Thames" w:cs="Times New Roman"/>
      <w:b/>
      <w:caps/>
      <w:color w:val="000000"/>
      <w:sz w:val="40"/>
      <w:szCs w:val="20"/>
      <w:lang w:eastAsia="ru-RU"/>
    </w:rPr>
  </w:style>
  <w:style w:type="paragraph" w:styleId="afd">
    <w:name w:val="header"/>
    <w:basedOn w:val="a"/>
    <w:link w:val="afe"/>
    <w:rsid w:val="0052628F"/>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e">
    <w:name w:val="Верхний колонтитул Знак"/>
    <w:basedOn w:val="a0"/>
    <w:link w:val="afd"/>
    <w:rsid w:val="0052628F"/>
    <w:rPr>
      <w:rFonts w:ascii="Calibri" w:eastAsia="Times New Roman" w:hAnsi="Calibri" w:cs="Times New Roman"/>
      <w:color w:val="000000"/>
      <w:szCs w:val="20"/>
      <w:lang w:eastAsia="ru-RU"/>
    </w:rPr>
  </w:style>
  <w:style w:type="paragraph" w:customStyle="1" w:styleId="c10">
    <w:name w:val="c10"/>
    <w:basedOn w:val="15"/>
    <w:rsid w:val="0052628F"/>
  </w:style>
  <w:style w:type="character" w:customStyle="1" w:styleId="fontstyle01">
    <w:name w:val="fontstyle01"/>
    <w:basedOn w:val="a0"/>
    <w:rsid w:val="0052628F"/>
    <w:rPr>
      <w:rFonts w:ascii="BoldItalic" w:hAnsi="BoldItalic" w:hint="default"/>
      <w:b/>
      <w:bCs/>
      <w:i/>
      <w:iCs/>
      <w:color w:val="000000"/>
      <w:sz w:val="28"/>
      <w:szCs w:val="28"/>
    </w:rPr>
  </w:style>
  <w:style w:type="character" w:customStyle="1" w:styleId="fontstyle21">
    <w:name w:val="fontstyle21"/>
    <w:basedOn w:val="a0"/>
    <w:rsid w:val="0052628F"/>
    <w:rPr>
      <w:rFonts w:ascii="TimesNewRoman" w:hAnsi="TimesNewRoman" w:hint="default"/>
      <w:b w:val="0"/>
      <w:bCs w:val="0"/>
      <w:i w:val="0"/>
      <w:iCs w:val="0"/>
      <w:color w:val="000000"/>
      <w:sz w:val="28"/>
      <w:szCs w:val="28"/>
    </w:rPr>
  </w:style>
  <w:style w:type="character" w:customStyle="1" w:styleId="fontstyle11">
    <w:name w:val="fontstyle11"/>
    <w:basedOn w:val="a0"/>
    <w:rsid w:val="0052628F"/>
    <w:rPr>
      <w:rFonts w:ascii="Times-Bold" w:hAnsi="Times-Bold" w:hint="default"/>
      <w:b/>
      <w:bCs/>
      <w:i w:val="0"/>
      <w:iCs w:val="0"/>
      <w:color w:val="000000"/>
      <w:sz w:val="28"/>
      <w:szCs w:val="28"/>
    </w:rPr>
  </w:style>
  <w:style w:type="character" w:customStyle="1" w:styleId="fontstyle31">
    <w:name w:val="fontstyle31"/>
    <w:basedOn w:val="a0"/>
    <w:rsid w:val="0052628F"/>
    <w:rPr>
      <w:rFonts w:ascii="TimesNewRoman" w:hAnsi="TimesNewRoman" w:hint="default"/>
      <w:b w:val="0"/>
      <w:bCs w:val="0"/>
      <w:i w:val="0"/>
      <w:iCs w:val="0"/>
      <w:color w:val="000000"/>
      <w:sz w:val="28"/>
      <w:szCs w:val="28"/>
    </w:rPr>
  </w:style>
  <w:style w:type="character" w:customStyle="1" w:styleId="fontstyle41">
    <w:name w:val="fontstyle41"/>
    <w:basedOn w:val="a0"/>
    <w:rsid w:val="0052628F"/>
    <w:rPr>
      <w:rFonts w:ascii="TimesNewRoman" w:hAnsi="TimesNewRoman" w:hint="default"/>
      <w:b w:val="0"/>
      <w:bCs w:val="0"/>
      <w:i/>
      <w:iCs/>
      <w:color w:val="000000"/>
      <w:sz w:val="28"/>
      <w:szCs w:val="28"/>
    </w:rPr>
  </w:style>
  <w:style w:type="table" w:customStyle="1" w:styleId="1c">
    <w:name w:val="Сетка таблицы1"/>
    <w:basedOn w:val="a1"/>
    <w:next w:val="a3"/>
    <w:rsid w:val="0052628F"/>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rsid w:val="007943F9"/>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45</Pages>
  <Words>12076</Words>
  <Characters>68837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2025-09-22T11:40:00Z</dcterms:created>
  <dcterms:modified xsi:type="dcterms:W3CDTF">2025-10-10T05:59:00Z</dcterms:modified>
</cp:coreProperties>
</file>