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B10737" w:rsidRPr="00AC2BE8" w14:paraId="2190E526" w14:textId="77777777" w:rsidTr="008F261B">
        <w:trPr>
          <w:trHeight w:val="1417"/>
        </w:trPr>
        <w:tc>
          <w:tcPr>
            <w:tcW w:w="757" w:type="pct"/>
          </w:tcPr>
          <w:p w14:paraId="6481B13F" w14:textId="77777777" w:rsidR="00B10737" w:rsidRPr="00AC2BE8" w:rsidRDefault="00B10737" w:rsidP="00B10737">
            <w:pPr>
              <w:spacing w:after="0"/>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drawing>
                <wp:anchor distT="0" distB="0" distL="114300" distR="114300" simplePos="0" relativeHeight="251659264" behindDoc="0" locked="0" layoutInCell="1" allowOverlap="1" wp14:anchorId="1B6383E6" wp14:editId="53C7C5B3">
                  <wp:simplePos x="0" y="0"/>
                  <wp:positionH relativeFrom="column">
                    <wp:posOffset>635</wp:posOffset>
                  </wp:positionH>
                  <wp:positionV relativeFrom="paragraph">
                    <wp:posOffset>26035</wp:posOffset>
                  </wp:positionV>
                  <wp:extent cx="771525" cy="853255"/>
                  <wp:effectExtent l="0" t="0" r="0" b="444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5E7998C6" w14:textId="77777777" w:rsidR="00B10737" w:rsidRPr="00AC2BE8" w:rsidRDefault="00B10737" w:rsidP="00B10737">
            <w:pPr>
              <w:spacing w:after="0"/>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79E6CA6E" w14:textId="77777777" w:rsidR="00B10737" w:rsidRPr="00AC2BE8" w:rsidRDefault="00B10737" w:rsidP="00B10737">
            <w:pPr>
              <w:spacing w:after="0"/>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«Красноуфимский аграрный колледж»</w:t>
            </w:r>
          </w:p>
        </w:tc>
        <w:tc>
          <w:tcPr>
            <w:tcW w:w="757" w:type="pct"/>
          </w:tcPr>
          <w:p w14:paraId="25F0CA62" w14:textId="77777777" w:rsidR="00B10737" w:rsidRPr="00AC2BE8" w:rsidRDefault="00B10737" w:rsidP="00B10737">
            <w:pPr>
              <w:spacing w:after="0"/>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60288" behindDoc="0" locked="0" layoutInCell="1" allowOverlap="1" wp14:anchorId="31F8583E" wp14:editId="1F5E11CD">
                  <wp:simplePos x="0" y="0"/>
                  <wp:positionH relativeFrom="column">
                    <wp:posOffset>-55880</wp:posOffset>
                  </wp:positionH>
                  <wp:positionV relativeFrom="paragraph">
                    <wp:posOffset>35560</wp:posOffset>
                  </wp:positionV>
                  <wp:extent cx="853267" cy="828000"/>
                  <wp:effectExtent l="0" t="0" r="4445"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4EB3AA96" w14:textId="77777777" w:rsidR="00B10737" w:rsidRPr="00AC2BE8" w:rsidRDefault="00B10737" w:rsidP="00B10737">
      <w:pPr>
        <w:spacing w:after="0" w:line="240" w:lineRule="auto"/>
        <w:jc w:val="center"/>
        <w:rPr>
          <w:rFonts w:ascii="Times New Roman" w:eastAsia="Times New Roman" w:hAnsi="Times New Roman"/>
          <w:sz w:val="24"/>
          <w:szCs w:val="24"/>
        </w:rPr>
      </w:pPr>
    </w:p>
    <w:p w14:paraId="5DA416C7"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238"/>
        <w:gridCol w:w="3117"/>
      </w:tblGrid>
      <w:tr w:rsidR="00B10737" w:rsidRPr="00AC2BE8" w14:paraId="3352A83B" w14:textId="77777777" w:rsidTr="008F261B">
        <w:tc>
          <w:tcPr>
            <w:tcW w:w="3334" w:type="pct"/>
          </w:tcPr>
          <w:p w14:paraId="7B0ACBC6" w14:textId="77777777" w:rsidR="00B10737" w:rsidRPr="00AC2BE8" w:rsidRDefault="00B10737" w:rsidP="00B10737">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683851F4" w14:textId="77777777" w:rsidR="00B10737" w:rsidRPr="00AC2BE8" w:rsidRDefault="00B10737" w:rsidP="00B10737">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53ACF48D"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2D2EA92E"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721D0906"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5EF017AD" w14:textId="77777777" w:rsidR="00B10737" w:rsidRPr="00AC2BE8" w:rsidRDefault="00B10737" w:rsidP="00B10737">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3BC92249"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2E352D93"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49223F30"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41DEE5A9"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1F1D5A57"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441F7C32"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06EC53AC"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050CA280"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0C2AB6A"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736F412"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23E4C53"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B02FAAC"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C576F54"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156B0FF"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55D10B6A" w14:textId="77777777" w:rsidR="00B10737" w:rsidRPr="00AC2BE8" w:rsidRDefault="00B10737" w:rsidP="00B10737">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4FAFC71C"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«ОП.03 Основы материаловедения и технология общеслесарных работ»</w:t>
      </w:r>
    </w:p>
    <w:p w14:paraId="257662B4"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49B54B96"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B219C2C"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6371264A" w14:textId="77777777" w:rsidR="00B10737" w:rsidRPr="00AC2BE8" w:rsidRDefault="00B10737" w:rsidP="00B10737">
      <w:pPr>
        <w:spacing w:before="120" w:after="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06D6CAB7" w14:textId="77777777" w:rsidR="00B10737" w:rsidRPr="00AC2BE8" w:rsidRDefault="00B10737" w:rsidP="00B10737">
      <w:pPr>
        <w:spacing w:before="120" w:after="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792B7C2F"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14480FA3" w14:textId="77777777" w:rsidR="00B10737" w:rsidRPr="00AC2BE8" w:rsidRDefault="00B10737" w:rsidP="00B10737">
      <w:pPr>
        <w:spacing w:after="0" w:line="240" w:lineRule="auto"/>
        <w:jc w:val="center"/>
        <w:rPr>
          <w:rFonts w:ascii="Times New Roman" w:eastAsia="Times New Roman" w:hAnsi="Times New Roman"/>
          <w:sz w:val="28"/>
          <w:szCs w:val="24"/>
        </w:rPr>
      </w:pPr>
    </w:p>
    <w:p w14:paraId="2B8C9DBC"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4C8BEDA4"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F289D32"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423613A" w14:textId="77777777" w:rsidR="00B10737" w:rsidRPr="00AC2BE8" w:rsidRDefault="00B10737" w:rsidP="00B10737">
      <w:pPr>
        <w:spacing w:after="0" w:line="240" w:lineRule="auto"/>
        <w:rPr>
          <w:rFonts w:ascii="Times New Roman" w:eastAsia="Times New Roman" w:hAnsi="Times New Roman"/>
          <w:sz w:val="28"/>
          <w:szCs w:val="24"/>
        </w:rPr>
      </w:pPr>
    </w:p>
    <w:p w14:paraId="1C55D4A6" w14:textId="77777777" w:rsidR="00B10737" w:rsidRPr="00AC2BE8" w:rsidRDefault="00B10737" w:rsidP="00B10737">
      <w:pPr>
        <w:spacing w:after="0" w:line="240" w:lineRule="auto"/>
        <w:rPr>
          <w:rFonts w:ascii="Times New Roman" w:eastAsia="Times New Roman" w:hAnsi="Times New Roman"/>
          <w:sz w:val="28"/>
          <w:szCs w:val="24"/>
        </w:rPr>
      </w:pPr>
    </w:p>
    <w:p w14:paraId="23CBB155" w14:textId="77777777" w:rsidR="00B10737" w:rsidRPr="00AC2BE8" w:rsidRDefault="00B10737" w:rsidP="00B10737">
      <w:pPr>
        <w:spacing w:after="0" w:line="240" w:lineRule="auto"/>
        <w:rPr>
          <w:rFonts w:ascii="Times New Roman" w:eastAsia="Times New Roman" w:hAnsi="Times New Roman"/>
          <w:sz w:val="28"/>
          <w:szCs w:val="24"/>
        </w:rPr>
      </w:pPr>
    </w:p>
    <w:p w14:paraId="585ED93A" w14:textId="77777777" w:rsidR="00B10737" w:rsidRPr="00AC2BE8" w:rsidRDefault="00B10737" w:rsidP="00B10737">
      <w:pPr>
        <w:spacing w:after="0" w:line="240" w:lineRule="auto"/>
        <w:rPr>
          <w:rFonts w:ascii="Times New Roman" w:eastAsia="Times New Roman" w:hAnsi="Times New Roman"/>
          <w:sz w:val="28"/>
          <w:szCs w:val="24"/>
        </w:rPr>
      </w:pPr>
    </w:p>
    <w:p w14:paraId="49C06D9F" w14:textId="77777777" w:rsidR="00B10737" w:rsidRPr="00AC2BE8" w:rsidRDefault="00B10737" w:rsidP="00B10737">
      <w:pPr>
        <w:spacing w:after="0" w:line="240" w:lineRule="auto"/>
        <w:rPr>
          <w:rFonts w:ascii="Times New Roman" w:eastAsia="Times New Roman" w:hAnsi="Times New Roman"/>
          <w:sz w:val="28"/>
          <w:szCs w:val="24"/>
        </w:rPr>
      </w:pPr>
    </w:p>
    <w:p w14:paraId="763A47A6" w14:textId="77777777" w:rsidR="00B10737" w:rsidRPr="00AC2BE8" w:rsidRDefault="00B10737" w:rsidP="00B10737">
      <w:pPr>
        <w:spacing w:after="0" w:line="240" w:lineRule="auto"/>
        <w:jc w:val="center"/>
        <w:rPr>
          <w:rFonts w:ascii="Times New Roman" w:eastAsia="Times New Roman" w:hAnsi="Times New Roman"/>
          <w:sz w:val="24"/>
          <w:szCs w:val="24"/>
        </w:rPr>
        <w:sectPr w:rsidR="00B10737" w:rsidRPr="00AC2BE8" w:rsidSect="0044170F">
          <w:footerReference w:type="even" r:id="rId9"/>
          <w:footerReference w:type="default" r:id="rId10"/>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34DB91CF" w14:textId="77777777" w:rsidR="00B10737" w:rsidRPr="00AC2BE8" w:rsidRDefault="00B10737" w:rsidP="00B10737">
      <w:pPr>
        <w:spacing w:after="0" w:line="240" w:lineRule="auto"/>
        <w:jc w:val="center"/>
      </w:pPr>
    </w:p>
    <w:p w14:paraId="32058F73" w14:textId="77777777" w:rsidR="00B10737" w:rsidRPr="00AC2BE8" w:rsidRDefault="00B10737" w:rsidP="00B10737">
      <w:pPr>
        <w:spacing w:after="0"/>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СОДЕРЖАНИЕ</w:t>
      </w:r>
    </w:p>
    <w:p w14:paraId="1A5CF2F7" w14:textId="77777777" w:rsidR="00B10737" w:rsidRPr="00AC2BE8" w:rsidRDefault="00B10737" w:rsidP="00B10737">
      <w:pPr>
        <w:spacing w:after="0"/>
        <w:rPr>
          <w:rFonts w:ascii="Times New Roman" w:eastAsia="Times New Roman" w:hAnsi="Times New Roman"/>
          <w:b/>
          <w:bCs w:val="0"/>
          <w:i/>
          <w:sz w:val="24"/>
          <w:szCs w:val="24"/>
        </w:rPr>
      </w:pPr>
    </w:p>
    <w:tbl>
      <w:tblPr>
        <w:tblW w:w="0" w:type="auto"/>
        <w:tblLook w:val="01E0" w:firstRow="1" w:lastRow="1" w:firstColumn="1" w:lastColumn="1" w:noHBand="0" w:noVBand="0"/>
      </w:tblPr>
      <w:tblGrid>
        <w:gridCol w:w="7501"/>
        <w:gridCol w:w="1854"/>
      </w:tblGrid>
      <w:tr w:rsidR="00B10737" w:rsidRPr="00AC2BE8" w14:paraId="51CD4C16" w14:textId="77777777" w:rsidTr="008F261B">
        <w:tc>
          <w:tcPr>
            <w:tcW w:w="7501" w:type="dxa"/>
          </w:tcPr>
          <w:p w14:paraId="7AE1AC71" w14:textId="77777777" w:rsidR="00B10737" w:rsidRPr="00AC2BE8" w:rsidRDefault="00B10737" w:rsidP="00B10737">
            <w:pPr>
              <w:numPr>
                <w:ilvl w:val="0"/>
                <w:numId w:val="2"/>
              </w:num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tc>
        <w:tc>
          <w:tcPr>
            <w:tcW w:w="1854" w:type="dxa"/>
          </w:tcPr>
          <w:p w14:paraId="3EA16C87" w14:textId="77777777" w:rsidR="00B10737" w:rsidRPr="00AC2BE8" w:rsidRDefault="00B10737" w:rsidP="00B10737">
            <w:pPr>
              <w:spacing w:after="0"/>
              <w:rPr>
                <w:rFonts w:ascii="Times New Roman" w:eastAsia="Times New Roman" w:hAnsi="Times New Roman"/>
                <w:b/>
                <w:bCs w:val="0"/>
                <w:sz w:val="24"/>
                <w:szCs w:val="24"/>
              </w:rPr>
            </w:pPr>
          </w:p>
        </w:tc>
      </w:tr>
      <w:tr w:rsidR="00B10737" w:rsidRPr="00AC2BE8" w14:paraId="19886D98" w14:textId="77777777" w:rsidTr="008F261B">
        <w:tc>
          <w:tcPr>
            <w:tcW w:w="7501" w:type="dxa"/>
          </w:tcPr>
          <w:p w14:paraId="4BECC80D" w14:textId="77777777" w:rsidR="00B10737" w:rsidRPr="00AC2BE8" w:rsidRDefault="00B10737" w:rsidP="00B10737">
            <w:pPr>
              <w:numPr>
                <w:ilvl w:val="0"/>
                <w:numId w:val="2"/>
              </w:num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СТРУКТУРА И СОДЕРЖАНИЕ УЧЕБНОЙ ДИСЦИПЛИНЫ</w:t>
            </w:r>
          </w:p>
          <w:p w14:paraId="55C36F51" w14:textId="77777777" w:rsidR="00B10737" w:rsidRPr="00AC2BE8" w:rsidRDefault="00B10737" w:rsidP="00B10737">
            <w:pPr>
              <w:numPr>
                <w:ilvl w:val="0"/>
                <w:numId w:val="2"/>
              </w:num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УСЛОВИЯ РЕАЛИЗАЦИИ УЧЕБНОЙ ДИСЦИПЛИНЫ</w:t>
            </w:r>
          </w:p>
        </w:tc>
        <w:tc>
          <w:tcPr>
            <w:tcW w:w="1854" w:type="dxa"/>
          </w:tcPr>
          <w:p w14:paraId="4592530A" w14:textId="77777777" w:rsidR="00B10737" w:rsidRPr="00AC2BE8" w:rsidRDefault="00B10737" w:rsidP="00B10737">
            <w:pPr>
              <w:spacing w:after="0"/>
              <w:ind w:left="644"/>
              <w:rPr>
                <w:rFonts w:ascii="Times New Roman" w:eastAsia="Times New Roman" w:hAnsi="Times New Roman"/>
                <w:b/>
                <w:bCs w:val="0"/>
                <w:sz w:val="24"/>
                <w:szCs w:val="24"/>
              </w:rPr>
            </w:pPr>
          </w:p>
        </w:tc>
      </w:tr>
      <w:tr w:rsidR="00B10737" w:rsidRPr="00AC2BE8" w14:paraId="01C1DF80" w14:textId="77777777" w:rsidTr="008F261B">
        <w:tc>
          <w:tcPr>
            <w:tcW w:w="7501" w:type="dxa"/>
          </w:tcPr>
          <w:p w14:paraId="21E11439" w14:textId="77777777" w:rsidR="00B10737" w:rsidRPr="00AC2BE8" w:rsidRDefault="00B10737" w:rsidP="00B10737">
            <w:pPr>
              <w:numPr>
                <w:ilvl w:val="0"/>
                <w:numId w:val="2"/>
              </w:num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КОНТРОЛЬ И ОЦЕНКА РЕЗУЛЬТАТОВ ОСВОЕНИЯ УЧЕБНОЙ ДИСЦИПЛИНЫ</w:t>
            </w:r>
          </w:p>
          <w:p w14:paraId="52D1846E" w14:textId="77777777" w:rsidR="00B10737" w:rsidRPr="00AC2BE8" w:rsidRDefault="00B10737" w:rsidP="00B10737">
            <w:pPr>
              <w:suppressAutoHyphens/>
              <w:spacing w:after="0"/>
              <w:rPr>
                <w:rFonts w:ascii="Times New Roman" w:eastAsia="Times New Roman" w:hAnsi="Times New Roman"/>
                <w:b/>
                <w:bCs w:val="0"/>
                <w:sz w:val="24"/>
                <w:szCs w:val="24"/>
              </w:rPr>
            </w:pPr>
          </w:p>
        </w:tc>
        <w:tc>
          <w:tcPr>
            <w:tcW w:w="1854" w:type="dxa"/>
          </w:tcPr>
          <w:p w14:paraId="4AD252DE" w14:textId="77777777" w:rsidR="00B10737" w:rsidRPr="00AC2BE8" w:rsidRDefault="00B10737" w:rsidP="00B10737">
            <w:pPr>
              <w:spacing w:after="0"/>
              <w:rPr>
                <w:rFonts w:ascii="Times New Roman" w:eastAsia="Times New Roman" w:hAnsi="Times New Roman"/>
                <w:b/>
                <w:bCs w:val="0"/>
                <w:sz w:val="24"/>
                <w:szCs w:val="24"/>
              </w:rPr>
            </w:pPr>
          </w:p>
        </w:tc>
      </w:tr>
    </w:tbl>
    <w:p w14:paraId="05A7E49B" w14:textId="77777777" w:rsidR="00B10737" w:rsidRPr="00AC2BE8" w:rsidRDefault="00B10737" w:rsidP="00B10737">
      <w:pPr>
        <w:widowControl w:val="0"/>
        <w:autoSpaceDE w:val="0"/>
        <w:autoSpaceDN w:val="0"/>
        <w:adjustRightInd w:val="0"/>
        <w:spacing w:after="0" w:line="240" w:lineRule="auto"/>
        <w:ind w:left="360"/>
        <w:jc w:val="center"/>
        <w:rPr>
          <w:rFonts w:ascii="Times New Roman" w:eastAsia="Times New Roman" w:hAnsi="Times New Roman"/>
          <w:b/>
          <w:color w:val="000000"/>
          <w:sz w:val="28"/>
          <w:szCs w:val="28"/>
        </w:rPr>
      </w:pPr>
    </w:p>
    <w:p w14:paraId="14F9BD25" w14:textId="77777777" w:rsidR="00B10737" w:rsidRPr="00AC2BE8" w:rsidRDefault="00B10737" w:rsidP="00B10737">
      <w:pPr>
        <w:spacing w:after="0"/>
        <w:rPr>
          <w:rFonts w:ascii="Times New Roman" w:eastAsia="Times New Roman" w:hAnsi="Times New Roman"/>
          <w:b/>
          <w:color w:val="000000"/>
          <w:sz w:val="28"/>
          <w:szCs w:val="28"/>
        </w:rPr>
      </w:pPr>
      <w:r w:rsidRPr="00AC2BE8">
        <w:rPr>
          <w:rFonts w:ascii="Times New Roman" w:eastAsia="Times New Roman" w:hAnsi="Times New Roman"/>
          <w:b/>
          <w:color w:val="000000"/>
          <w:sz w:val="28"/>
          <w:szCs w:val="28"/>
        </w:rPr>
        <w:br w:type="page"/>
      </w:r>
    </w:p>
    <w:p w14:paraId="4BD9ECB4" w14:textId="77777777" w:rsidR="00B10737" w:rsidRPr="00AC2BE8" w:rsidRDefault="00B10737" w:rsidP="00B10737">
      <w:pPr>
        <w:widowControl w:val="0"/>
        <w:autoSpaceDE w:val="0"/>
        <w:autoSpaceDN w:val="0"/>
        <w:adjustRightInd w:val="0"/>
        <w:spacing w:after="0" w:line="240" w:lineRule="auto"/>
        <w:ind w:left="360"/>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 xml:space="preserve">1.ОБЩАЯ ХАРАКТЕРИСТИКА ПРИМЕРНОЙ РАБОЧЕЙ ПРОГРАММЫ УЧЕБНОЙ ДИСЦИПЛИНЫ </w:t>
      </w:r>
    </w:p>
    <w:p w14:paraId="025A8FCC" w14:textId="77777777" w:rsidR="00B10737" w:rsidRPr="00AC2BE8" w:rsidRDefault="00B10737" w:rsidP="00B10737">
      <w:pPr>
        <w:widowControl w:val="0"/>
        <w:autoSpaceDE w:val="0"/>
        <w:autoSpaceDN w:val="0"/>
        <w:adjustRightInd w:val="0"/>
        <w:spacing w:after="0" w:line="240" w:lineRule="auto"/>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 xml:space="preserve">ОП.02 ОСНОВЫ МАТЕРИАЛОВЕДЕНИЯ И ТЕХНОЛОГИЯ </w:t>
      </w:r>
      <w:r w:rsidRPr="00AC2BE8">
        <w:rPr>
          <w:rFonts w:ascii="Times New Roman" w:eastAsia="Times New Roman" w:hAnsi="Times New Roman"/>
          <w:b/>
          <w:color w:val="000000"/>
          <w:sz w:val="24"/>
          <w:szCs w:val="24"/>
        </w:rPr>
        <w:br/>
        <w:t>ОБЩЕСЛЕСАРНЫХ РАБОТ</w:t>
      </w:r>
    </w:p>
    <w:p w14:paraId="674B2B2C" w14:textId="77777777" w:rsidR="00B10737" w:rsidRPr="00AC2BE8" w:rsidRDefault="00B10737" w:rsidP="00B10737">
      <w:pPr>
        <w:widowControl w:val="0"/>
        <w:autoSpaceDE w:val="0"/>
        <w:autoSpaceDN w:val="0"/>
        <w:adjustRightInd w:val="0"/>
        <w:spacing w:after="0" w:line="240" w:lineRule="auto"/>
        <w:jc w:val="center"/>
        <w:rPr>
          <w:rFonts w:ascii="Times New Roman" w:eastAsia="Times New Roman" w:hAnsi="Times New Roman"/>
          <w:b/>
          <w:color w:val="000000"/>
          <w:sz w:val="24"/>
          <w:szCs w:val="24"/>
        </w:rPr>
      </w:pPr>
    </w:p>
    <w:p w14:paraId="49C41B51"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1.1. Место дисциплины в структуре основной образовательной программы: </w:t>
      </w:r>
    </w:p>
    <w:p w14:paraId="0358C53A" w14:textId="77777777" w:rsidR="00B10737" w:rsidRPr="00AC2BE8" w:rsidRDefault="00B10737" w:rsidP="00B107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Учебная дисциплина «Основы материаловедения и технология </w:t>
      </w:r>
      <w:proofErr w:type="spellStart"/>
      <w:r w:rsidRPr="00AC2BE8">
        <w:rPr>
          <w:rFonts w:ascii="Times New Roman" w:eastAsia="Times New Roman" w:hAnsi="Times New Roman"/>
          <w:bCs w:val="0"/>
          <w:color w:val="000000"/>
          <w:sz w:val="24"/>
          <w:szCs w:val="24"/>
        </w:rPr>
        <w:t>общеслесарных</w:t>
      </w:r>
      <w:proofErr w:type="spellEnd"/>
      <w:r w:rsidRPr="00AC2BE8">
        <w:rPr>
          <w:rFonts w:ascii="Times New Roman" w:eastAsia="Times New Roman" w:hAnsi="Times New Roman"/>
          <w:bCs w:val="0"/>
          <w:color w:val="000000"/>
          <w:sz w:val="24"/>
          <w:szCs w:val="24"/>
        </w:rPr>
        <w:t xml:space="preserve"> работ» является обязательной частью общепрофессионального цикла примерной образовательной программы в соответствии с ФГОС СПО по 35.01.27 Мастер сельскохозяйственного производства</w:t>
      </w:r>
    </w:p>
    <w:p w14:paraId="7F92EA87"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Особое значение дисциплина имеет при формировании и развитии ОК 02, ОК 05, ОК 07, ОК 09. </w:t>
      </w:r>
    </w:p>
    <w:p w14:paraId="423C408B" w14:textId="77777777" w:rsidR="00B10737" w:rsidRPr="00AC2BE8" w:rsidRDefault="00B10737" w:rsidP="00B10737">
      <w:pPr>
        <w:widowControl w:val="0"/>
        <w:autoSpaceDE w:val="0"/>
        <w:autoSpaceDN w:val="0"/>
        <w:adjustRightInd w:val="0"/>
        <w:spacing w:after="0" w:line="240" w:lineRule="auto"/>
        <w:ind w:firstLine="709"/>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1.2. Цель и планируемые результаты освоения дисциплины: </w:t>
      </w:r>
    </w:p>
    <w:p w14:paraId="1C84E5F2"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 рамках программы учебной дисциплины обучающимися осваиваются умения         и знания</w:t>
      </w:r>
    </w:p>
    <w:p w14:paraId="31763966"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tbl>
      <w:tblPr>
        <w:tblW w:w="0" w:type="auto"/>
        <w:tblLayout w:type="fixed"/>
        <w:tblLook w:val="0000" w:firstRow="0" w:lastRow="0" w:firstColumn="0" w:lastColumn="0" w:noHBand="0" w:noVBand="0"/>
      </w:tblPr>
      <w:tblGrid>
        <w:gridCol w:w="1531"/>
        <w:gridCol w:w="3905"/>
        <w:gridCol w:w="4311"/>
      </w:tblGrid>
      <w:tr w:rsidR="00B10737" w:rsidRPr="00AC2BE8" w14:paraId="780E1D57" w14:textId="77777777" w:rsidTr="008F261B">
        <w:trPr>
          <w:trHeight w:val="649"/>
        </w:trPr>
        <w:tc>
          <w:tcPr>
            <w:tcW w:w="153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F84D8A5"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Код</w:t>
            </w:r>
          </w:p>
          <w:p w14:paraId="4677FC92"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
                <w:color w:val="000000"/>
                <w:sz w:val="24"/>
                <w:szCs w:val="24"/>
              </w:rPr>
              <w:t>ОК, ПК</w:t>
            </w:r>
          </w:p>
        </w:tc>
        <w:tc>
          <w:tcPr>
            <w:tcW w:w="390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4214396"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
                <w:color w:val="000000"/>
                <w:sz w:val="24"/>
                <w:szCs w:val="24"/>
              </w:rPr>
              <w:t>Умения</w:t>
            </w:r>
          </w:p>
        </w:tc>
        <w:tc>
          <w:tcPr>
            <w:tcW w:w="431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B2A7D1B"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
                <w:color w:val="000000"/>
                <w:sz w:val="24"/>
                <w:szCs w:val="24"/>
              </w:rPr>
              <w:t xml:space="preserve">Знания </w:t>
            </w:r>
          </w:p>
        </w:tc>
      </w:tr>
      <w:tr w:rsidR="00B10737" w:rsidRPr="00AC2BE8" w14:paraId="304C2919" w14:textId="77777777" w:rsidTr="008F261B">
        <w:trPr>
          <w:trHeight w:val="1011"/>
        </w:trPr>
        <w:tc>
          <w:tcPr>
            <w:tcW w:w="1531" w:type="dxa"/>
            <w:tcBorders>
              <w:top w:val="single" w:sz="2" w:space="0" w:color="000000"/>
              <w:left w:val="single" w:sz="2" w:space="0" w:color="000000"/>
              <w:bottom w:val="single" w:sz="2" w:space="0" w:color="000000"/>
              <w:right w:val="single" w:sz="2" w:space="0" w:color="000000"/>
            </w:tcBorders>
            <w:shd w:val="clear" w:color="000000" w:fill="FFFFFF"/>
          </w:tcPr>
          <w:p w14:paraId="50889D12"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02,</w:t>
            </w:r>
          </w:p>
          <w:p w14:paraId="23FEAF28"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05,</w:t>
            </w:r>
          </w:p>
          <w:p w14:paraId="7C924F6B"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07,</w:t>
            </w:r>
          </w:p>
          <w:p w14:paraId="13FDBD6D"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09.</w:t>
            </w:r>
          </w:p>
          <w:p w14:paraId="0858B453"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1.1</w:t>
            </w:r>
          </w:p>
          <w:p w14:paraId="4E0A90B2"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ПК 1.2 </w:t>
            </w:r>
          </w:p>
          <w:p w14:paraId="065DCD84"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1.3</w:t>
            </w:r>
          </w:p>
          <w:p w14:paraId="57A1F40E"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ПК 1.4 </w:t>
            </w:r>
          </w:p>
          <w:p w14:paraId="7B1C9247"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ПК 1.5 </w:t>
            </w:r>
          </w:p>
          <w:p w14:paraId="12249BCA"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2.8</w:t>
            </w:r>
          </w:p>
          <w:p w14:paraId="217960BD"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rPr>
            </w:pPr>
          </w:p>
        </w:tc>
        <w:tc>
          <w:tcPr>
            <w:tcW w:w="3905" w:type="dxa"/>
            <w:tcBorders>
              <w:top w:val="single" w:sz="2" w:space="0" w:color="000000"/>
              <w:left w:val="single" w:sz="2" w:space="0" w:color="000000"/>
              <w:bottom w:val="single" w:sz="2" w:space="0" w:color="000000"/>
              <w:right w:val="single" w:sz="2" w:space="0" w:color="000000"/>
            </w:tcBorders>
            <w:shd w:val="clear" w:color="000000" w:fill="FFFFFF"/>
          </w:tcPr>
          <w:p w14:paraId="4880E9A8"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1490B850"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0EFB8638"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r w:rsidRPr="00AC2BE8">
              <w:rPr>
                <w:rFonts w:ascii="Times New Roman" w:eastAsia="Times New Roman" w:hAnsi="Times New Roman"/>
                <w:bCs w:val="0"/>
                <w:i/>
                <w:iCs/>
                <w:color w:val="000000"/>
                <w:sz w:val="24"/>
                <w:szCs w:val="24"/>
              </w:rPr>
              <w:t xml:space="preserve">            </w:t>
            </w:r>
          </w:p>
          <w:p w14:paraId="6258CBD0"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описывать значимость своей профессии</w:t>
            </w:r>
            <w:r w:rsidRPr="00AC2BE8">
              <w:rPr>
                <w:rFonts w:ascii="Times New Roman" w:eastAsia="Times New Roman" w:hAnsi="Times New Roman"/>
                <w:bCs w:val="0"/>
                <w:i/>
                <w:iCs/>
                <w:color w:val="000000"/>
                <w:sz w:val="24"/>
                <w:szCs w:val="24"/>
              </w:rPr>
              <w:t xml:space="preserve">; </w:t>
            </w:r>
            <w:r w:rsidRPr="00AC2BE8">
              <w:rPr>
                <w:rFonts w:ascii="Times New Roman" w:eastAsia="Times New Roman" w:hAnsi="Times New Roman"/>
                <w:bCs w:val="0"/>
                <w:color w:val="000000"/>
                <w:sz w:val="24"/>
                <w:szCs w:val="24"/>
              </w:rPr>
              <w:t>применять стандарты антикоррупционного поведения;</w:t>
            </w:r>
          </w:p>
          <w:p w14:paraId="038FD09E" w14:textId="77777777" w:rsidR="00B10737" w:rsidRPr="00AC2BE8" w:rsidRDefault="00B10737" w:rsidP="00B10737">
            <w:pPr>
              <w:widowControl w:val="0"/>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применять средства информационных технологий для решения профессиональных задач; </w:t>
            </w:r>
          </w:p>
          <w:p w14:paraId="3F430003"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использовать нормативно- техническую документацию по </w:t>
            </w:r>
            <w:r w:rsidRPr="00AC2BE8">
              <w:rPr>
                <w:rFonts w:ascii="Times New Roman" w:eastAsia="Times New Roman" w:hAnsi="Times New Roman"/>
                <w:bCs w:val="0"/>
                <w:sz w:val="24"/>
                <w:szCs w:val="24"/>
              </w:rPr>
              <w:lastRenderedPageBreak/>
              <w:t>разборке и сборке, ремонту сельскохозяйственных машин и оборудования;</w:t>
            </w:r>
          </w:p>
          <w:p w14:paraId="086438ED" w14:textId="77777777" w:rsidR="00B10737" w:rsidRPr="00AC2BE8" w:rsidRDefault="00B10737" w:rsidP="00B10737">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использовать контрольно- измерительный инструмент для выявления неисправных узлов и механизмов;</w:t>
            </w:r>
          </w:p>
          <w:p w14:paraId="07E89AAB" w14:textId="77777777" w:rsidR="00B10737" w:rsidRPr="00AC2BE8" w:rsidRDefault="00B10737" w:rsidP="00B10737">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осуществлять выбор оборудования, оснастки для ремонта, восстановления узлов и механизмов сельскохозяйственных машин и оборудования;</w:t>
            </w:r>
          </w:p>
          <w:p w14:paraId="018238F0" w14:textId="77777777" w:rsidR="00B10737" w:rsidRPr="00AC2BE8" w:rsidRDefault="00B10737" w:rsidP="00B10737">
            <w:pPr>
              <w:widowControl w:val="0"/>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оборудование, оснастку, контрольно-измерительный инструмент при ремонте, восстановлении деталей сельскохозяйственных машин и оборудования</w:t>
            </w:r>
          </w:p>
        </w:tc>
        <w:tc>
          <w:tcPr>
            <w:tcW w:w="4311" w:type="dxa"/>
            <w:tcBorders>
              <w:top w:val="single" w:sz="2" w:space="0" w:color="000000"/>
              <w:left w:val="single" w:sz="2" w:space="0" w:color="000000"/>
              <w:bottom w:val="single" w:sz="2" w:space="0" w:color="000000"/>
              <w:right w:val="single" w:sz="2" w:space="0" w:color="000000"/>
            </w:tcBorders>
            <w:shd w:val="clear" w:color="000000" w:fill="FFFFFF"/>
          </w:tcPr>
          <w:p w14:paraId="7BCF061B"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lastRenderedPageBreak/>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502A3F7B"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особенности социального и культурного контекста; правила оформления документов и построения устных сообщений;</w:t>
            </w:r>
          </w:p>
          <w:p w14:paraId="7FD238DB"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3EDC2E55" w14:textId="77777777" w:rsidR="00B10737" w:rsidRPr="00AC2BE8" w:rsidRDefault="00B10737" w:rsidP="00B10737">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1FEA47A0" w14:textId="77777777" w:rsidR="00B10737" w:rsidRPr="00AC2BE8" w:rsidRDefault="00B10737" w:rsidP="00B10737">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bCs w:val="0"/>
                <w:sz w:val="24"/>
                <w:szCs w:val="24"/>
              </w:rPr>
              <w:lastRenderedPageBreak/>
              <w:t xml:space="preserve">технические характеристики, конструктивные особенности, назначение деталей; </w:t>
            </w:r>
            <w:r w:rsidRPr="00AC2BE8">
              <w:rPr>
                <w:rFonts w:ascii="Times New Roman" w:eastAsia="Times New Roman" w:hAnsi="Times New Roman"/>
                <w:iCs/>
                <w:sz w:val="24"/>
                <w:szCs w:val="24"/>
              </w:rPr>
              <w:t xml:space="preserve">технические условия, методы и способы ремонта, восстановления узлов и механизмов сельскохозяйственных машин и оборудования; </w:t>
            </w:r>
          </w:p>
          <w:p w14:paraId="79CA894E" w14:textId="77777777" w:rsidR="00B10737" w:rsidRPr="00AC2BE8" w:rsidRDefault="00B10737" w:rsidP="00B10737">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основные приемы слесарных работ по ремонту, восстановлению узлов и механизмов сельскохозяйственных машин и оборудования;</w:t>
            </w:r>
          </w:p>
          <w:p w14:paraId="6A0280C6"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p>
          <w:p w14:paraId="7D132D7A" w14:textId="77777777" w:rsidR="00B10737" w:rsidRPr="00AC2BE8" w:rsidRDefault="00B10737" w:rsidP="00B10737">
            <w:pPr>
              <w:keepNext/>
              <w:keepLines/>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iCs/>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14:paraId="63C4A3B2" w14:textId="77777777" w:rsidR="00B10737" w:rsidRPr="00AC2BE8" w:rsidRDefault="00B10737" w:rsidP="00B10737">
            <w:pPr>
              <w:keepNext/>
              <w:keepLines/>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iCs/>
                <w:sz w:val="24"/>
                <w:szCs w:val="24"/>
              </w:rPr>
              <w:t>методы контроля геометрических параметров деталей сельскохозяйственных машин и оборудования; основные приемы слесарных работ при восстановлении деталей сельскохозяйственных машин и оборудования;</w:t>
            </w:r>
          </w:p>
          <w:p w14:paraId="09C8BF9B" w14:textId="77777777" w:rsidR="00B10737" w:rsidRPr="00AC2BE8" w:rsidRDefault="00B10737" w:rsidP="00B10737">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конструктивные особенности, назначение и взаимодействие узлов и механизмов сельскохозяйственных машин;</w:t>
            </w:r>
          </w:p>
          <w:p w14:paraId="756B4BE9" w14:textId="77777777" w:rsidR="00B10737" w:rsidRPr="00AC2BE8" w:rsidRDefault="00B10737" w:rsidP="00B10737">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требования нормативно-технической документации</w:t>
            </w:r>
          </w:p>
        </w:tc>
      </w:tr>
    </w:tbl>
    <w:p w14:paraId="74D17CDF"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color w:val="000000"/>
          <w:sz w:val="24"/>
          <w:szCs w:val="24"/>
        </w:rPr>
      </w:pPr>
    </w:p>
    <w:p w14:paraId="23B05A38"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color w:val="000000"/>
          <w:sz w:val="24"/>
          <w:szCs w:val="24"/>
        </w:rPr>
      </w:pPr>
    </w:p>
    <w:p w14:paraId="3F81DCB4" w14:textId="77777777" w:rsidR="00B10737" w:rsidRPr="00AC2BE8" w:rsidRDefault="00B10737" w:rsidP="00B10737">
      <w:pPr>
        <w:spacing w:after="0"/>
        <w:rPr>
          <w:rFonts w:ascii="Times New Roman" w:eastAsia="Times New Roman" w:hAnsi="Times New Roman"/>
          <w:b/>
          <w:color w:val="000000"/>
          <w:sz w:val="28"/>
          <w:szCs w:val="28"/>
        </w:rPr>
      </w:pPr>
      <w:r w:rsidRPr="00AC2BE8">
        <w:rPr>
          <w:rFonts w:ascii="Times New Roman" w:eastAsia="Times New Roman" w:hAnsi="Times New Roman"/>
          <w:b/>
          <w:color w:val="000000"/>
          <w:sz w:val="28"/>
          <w:szCs w:val="28"/>
        </w:rPr>
        <w:br w:type="page"/>
      </w:r>
    </w:p>
    <w:p w14:paraId="73FCAE5E" w14:textId="77777777" w:rsidR="00B10737" w:rsidRPr="00AC2BE8" w:rsidRDefault="00B10737" w:rsidP="00B10737">
      <w:pPr>
        <w:keepNext/>
        <w:widowControl w:val="0"/>
        <w:autoSpaceDE w:val="0"/>
        <w:autoSpaceDN w:val="0"/>
        <w:adjustRightInd w:val="0"/>
        <w:spacing w:after="0" w:line="240" w:lineRule="auto"/>
        <w:jc w:val="center"/>
        <w:rPr>
          <w:rFonts w:ascii="Times New Roman" w:eastAsia="Times New Roman" w:hAnsi="Times New Roman"/>
          <w:b/>
          <w:color w:val="000000"/>
          <w:sz w:val="28"/>
          <w:szCs w:val="28"/>
        </w:rPr>
      </w:pPr>
      <w:r w:rsidRPr="00AC2BE8">
        <w:rPr>
          <w:rFonts w:ascii="Times New Roman" w:eastAsia="Times New Roman" w:hAnsi="Times New Roman"/>
          <w:b/>
          <w:color w:val="000000"/>
          <w:sz w:val="28"/>
          <w:szCs w:val="28"/>
        </w:rPr>
        <w:lastRenderedPageBreak/>
        <w:t>2. СТРУКТУРА И СОДЕРЖАНИЕ УЧЕБНОЙ ДИСЦИПЛИНЫ</w:t>
      </w:r>
    </w:p>
    <w:p w14:paraId="3FBA4934" w14:textId="77777777" w:rsidR="00B10737" w:rsidRPr="00AC2BE8" w:rsidRDefault="00B10737" w:rsidP="00B10737">
      <w:pPr>
        <w:keepNext/>
        <w:widowControl w:val="0"/>
        <w:autoSpaceDE w:val="0"/>
        <w:autoSpaceDN w:val="0"/>
        <w:adjustRightInd w:val="0"/>
        <w:spacing w:after="0" w:line="240" w:lineRule="auto"/>
        <w:jc w:val="center"/>
        <w:rPr>
          <w:rFonts w:ascii="Times New Roman" w:eastAsia="Times New Roman" w:hAnsi="Times New Roman"/>
          <w:bCs w:val="0"/>
          <w:color w:val="000000"/>
          <w:sz w:val="28"/>
          <w:szCs w:val="28"/>
        </w:rPr>
      </w:pPr>
    </w:p>
    <w:p w14:paraId="68972FDF" w14:textId="77777777" w:rsidR="00B10737" w:rsidRPr="00AC2BE8" w:rsidRDefault="00B10737" w:rsidP="00B10737">
      <w:pPr>
        <w:widowControl w:val="0"/>
        <w:autoSpaceDE w:val="0"/>
        <w:autoSpaceDN w:val="0"/>
        <w:adjustRightInd w:val="0"/>
        <w:spacing w:after="0" w:line="240" w:lineRule="auto"/>
        <w:ind w:firstLine="709"/>
        <w:rPr>
          <w:rFonts w:ascii="Times New Roman" w:eastAsia="Times New Roman" w:hAnsi="Times New Roman"/>
          <w:bCs w:val="0"/>
          <w:color w:val="000000"/>
          <w:sz w:val="28"/>
          <w:szCs w:val="28"/>
        </w:rPr>
      </w:pPr>
      <w:r w:rsidRPr="00AC2BE8">
        <w:rPr>
          <w:rFonts w:ascii="Times New Roman" w:eastAsia="Times New Roman" w:hAnsi="Times New Roman"/>
          <w:b/>
          <w:color w:val="000000"/>
          <w:sz w:val="28"/>
          <w:szCs w:val="28"/>
        </w:rPr>
        <w:t>2.1. Объем учебной дисциплины и виды учебной работы</w:t>
      </w:r>
    </w:p>
    <w:tbl>
      <w:tblPr>
        <w:tblW w:w="0" w:type="auto"/>
        <w:tblInd w:w="108" w:type="dxa"/>
        <w:tblLayout w:type="fixed"/>
        <w:tblLook w:val="0000" w:firstRow="0" w:lastRow="0" w:firstColumn="0" w:lastColumn="0" w:noHBand="0" w:noVBand="0"/>
      </w:tblPr>
      <w:tblGrid>
        <w:gridCol w:w="7054"/>
        <w:gridCol w:w="2517"/>
      </w:tblGrid>
      <w:tr w:rsidR="00B10737" w:rsidRPr="00AC2BE8" w14:paraId="314DD4E1"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B147201"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A664ABC"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Объем в часах</w:t>
            </w:r>
          </w:p>
        </w:tc>
      </w:tr>
      <w:tr w:rsidR="00B10737" w:rsidRPr="00AC2BE8" w14:paraId="534A982C"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1EC99A0"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
                <w:color w:val="000000"/>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CCE5974"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lang w:val="en-GB"/>
              </w:rPr>
              <w:t>3</w:t>
            </w:r>
            <w:r w:rsidRPr="00AC2BE8">
              <w:rPr>
                <w:rFonts w:ascii="Times New Roman" w:eastAsia="Times New Roman" w:hAnsi="Times New Roman"/>
                <w:bCs w:val="0"/>
                <w:color w:val="000000"/>
              </w:rPr>
              <w:t>4</w:t>
            </w:r>
          </w:p>
        </w:tc>
      </w:tr>
      <w:tr w:rsidR="00B10737" w:rsidRPr="00AC2BE8" w14:paraId="37653C0B"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FBCB270"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
                <w:color w:val="000000"/>
              </w:rPr>
              <w:t>в т.ч. в форме практической подготовки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5166674"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bCs w:val="0"/>
                <w:color w:val="000000"/>
                <w:lang w:val="en-GB"/>
              </w:rPr>
              <w:t>16</w:t>
            </w:r>
          </w:p>
        </w:tc>
      </w:tr>
      <w:tr w:rsidR="00B10737" w:rsidRPr="00AC2BE8" w14:paraId="1616024A" w14:textId="77777777" w:rsidTr="008F261B">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41BD4BE9"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в т. ч.:</w:t>
            </w:r>
          </w:p>
        </w:tc>
      </w:tr>
      <w:tr w:rsidR="00B10737" w:rsidRPr="00AC2BE8" w14:paraId="71C329C6"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5627FC9"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теоретическое обучение</w:t>
            </w:r>
          </w:p>
        </w:tc>
        <w:tc>
          <w:tcPr>
            <w:tcW w:w="2517" w:type="dxa"/>
            <w:tcBorders>
              <w:top w:val="single" w:sz="4" w:space="0" w:color="000000"/>
              <w:left w:val="single" w:sz="4" w:space="0" w:color="000000"/>
              <w:bottom w:val="single" w:sz="4" w:space="0" w:color="auto"/>
              <w:right w:val="single" w:sz="4" w:space="0" w:color="000000"/>
            </w:tcBorders>
            <w:shd w:val="clear" w:color="000000" w:fill="FFFFFF"/>
            <w:vAlign w:val="center"/>
          </w:tcPr>
          <w:p w14:paraId="0ECD36FC"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lang w:val="en-GB"/>
              </w:rPr>
              <w:t>1</w:t>
            </w:r>
            <w:r w:rsidRPr="00AC2BE8">
              <w:rPr>
                <w:rFonts w:ascii="Times New Roman" w:eastAsia="Times New Roman" w:hAnsi="Times New Roman"/>
                <w:bCs w:val="0"/>
                <w:color w:val="000000"/>
              </w:rPr>
              <w:t>4</w:t>
            </w:r>
          </w:p>
        </w:tc>
      </w:tr>
      <w:tr w:rsidR="00B10737" w:rsidRPr="00AC2BE8" w14:paraId="24F0FCC2" w14:textId="77777777" w:rsidTr="008F261B">
        <w:trPr>
          <w:trHeight w:val="490"/>
        </w:trPr>
        <w:tc>
          <w:tcPr>
            <w:tcW w:w="7054"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67269507"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лабораторные работы</w:t>
            </w:r>
          </w:p>
        </w:tc>
        <w:tc>
          <w:tcPr>
            <w:tcW w:w="2517" w:type="dxa"/>
            <w:tcBorders>
              <w:top w:val="single" w:sz="4" w:space="0" w:color="auto"/>
              <w:left w:val="single" w:sz="4" w:space="0" w:color="auto"/>
              <w:bottom w:val="single" w:sz="4" w:space="0" w:color="auto"/>
              <w:right w:val="single" w:sz="4" w:space="0" w:color="auto"/>
            </w:tcBorders>
            <w:shd w:val="clear" w:color="000000" w:fill="FFFFFF"/>
            <w:vAlign w:val="center"/>
          </w:tcPr>
          <w:p w14:paraId="4E30105F"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rPr>
            </w:pPr>
          </w:p>
        </w:tc>
      </w:tr>
      <w:tr w:rsidR="00B10737" w:rsidRPr="00AC2BE8" w14:paraId="3127B7FD" w14:textId="77777777" w:rsidTr="008F261B">
        <w:trPr>
          <w:trHeight w:val="490"/>
        </w:trPr>
        <w:tc>
          <w:tcPr>
            <w:tcW w:w="7054"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4C1D55B3"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практические занятия</w:t>
            </w:r>
            <w:r w:rsidRPr="00AC2BE8">
              <w:rPr>
                <w:rFonts w:ascii="Times New Roman" w:eastAsia="Times New Roman" w:hAnsi="Times New Roman"/>
                <w:bCs w:val="0"/>
                <w:i/>
                <w:iCs/>
                <w:color w:val="000000"/>
              </w:rPr>
              <w:t xml:space="preserve"> </w:t>
            </w:r>
          </w:p>
        </w:tc>
        <w:tc>
          <w:tcPr>
            <w:tcW w:w="2517" w:type="dxa"/>
            <w:tcBorders>
              <w:top w:val="single" w:sz="4" w:space="0" w:color="auto"/>
              <w:left w:val="single" w:sz="4" w:space="0" w:color="auto"/>
              <w:bottom w:val="single" w:sz="4" w:space="0" w:color="auto"/>
              <w:right w:val="single" w:sz="4" w:space="0" w:color="auto"/>
            </w:tcBorders>
            <w:shd w:val="clear" w:color="000000" w:fill="FFFFFF"/>
            <w:vAlign w:val="center"/>
          </w:tcPr>
          <w:p w14:paraId="1C6D88D9"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16</w:t>
            </w:r>
          </w:p>
        </w:tc>
      </w:tr>
      <w:tr w:rsidR="00B10737" w:rsidRPr="00AC2BE8" w14:paraId="28811538" w14:textId="77777777" w:rsidTr="008F261B">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BCA1F81"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i/>
              </w:rPr>
              <w:t>Самостоятельная работа</w:t>
            </w:r>
          </w:p>
        </w:tc>
        <w:tc>
          <w:tcPr>
            <w:tcW w:w="2517"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74277359"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rPr>
              <w:t>2</w:t>
            </w:r>
          </w:p>
        </w:tc>
      </w:tr>
      <w:tr w:rsidR="00B10737" w:rsidRPr="00AC2BE8" w14:paraId="559A10EB" w14:textId="77777777" w:rsidTr="008F261B">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B17D0CB"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i/>
                <w:iCs/>
                <w:color w:val="000000"/>
              </w:rPr>
            </w:pPr>
            <w:r w:rsidRPr="00AC2BE8">
              <w:rPr>
                <w:rFonts w:ascii="Times New Roman" w:eastAsia="Times New Roman" w:hAnsi="Times New Roman"/>
                <w:b/>
                <w:bCs w:val="0"/>
                <w:iCs/>
              </w:rPr>
              <w:t>Промежуточная аттестация: экзамен</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BB1F893"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color w:val="000000"/>
              </w:rPr>
            </w:pPr>
            <w:r w:rsidRPr="00AC2BE8">
              <w:rPr>
                <w:rFonts w:ascii="Times New Roman" w:eastAsia="Times New Roman" w:hAnsi="Times New Roman"/>
                <w:bCs w:val="0"/>
                <w:color w:val="000000"/>
              </w:rPr>
              <w:t>2</w:t>
            </w:r>
          </w:p>
        </w:tc>
      </w:tr>
    </w:tbl>
    <w:p w14:paraId="1287E855" w14:textId="77777777" w:rsidR="00B10737" w:rsidRPr="00AC2BE8" w:rsidRDefault="00B10737" w:rsidP="00B1073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olor w:val="000000"/>
        </w:rPr>
      </w:pPr>
    </w:p>
    <w:p w14:paraId="02E8BA02" w14:textId="77777777" w:rsidR="00B10737" w:rsidRPr="00AC2BE8" w:rsidRDefault="00B10737" w:rsidP="00B1073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olor w:val="000000"/>
        </w:rPr>
        <w:sectPr w:rsidR="00B10737" w:rsidRPr="00AC2BE8" w:rsidSect="00F77A21">
          <w:type w:val="continuous"/>
          <w:pgSz w:w="12240" w:h="15840"/>
          <w:pgMar w:top="1134" w:right="851" w:bottom="1134" w:left="1701" w:header="720" w:footer="0" w:gutter="0"/>
          <w:cols w:space="720"/>
          <w:noEndnote/>
          <w:docGrid w:linePitch="299"/>
        </w:sectPr>
      </w:pPr>
    </w:p>
    <w:p w14:paraId="353489E3" w14:textId="77777777" w:rsidR="00B10737" w:rsidRPr="00AC2BE8" w:rsidRDefault="00B10737" w:rsidP="00B1073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 xml:space="preserve">2.2. Тематический план и содержание учебной дисциплины </w:t>
      </w:r>
    </w:p>
    <w:tbl>
      <w:tblPr>
        <w:tblW w:w="14376" w:type="dxa"/>
        <w:tblInd w:w="108" w:type="dxa"/>
        <w:tblLayout w:type="fixed"/>
        <w:tblLook w:val="0000" w:firstRow="0" w:lastRow="0" w:firstColumn="0" w:lastColumn="0" w:noHBand="0" w:noVBand="0"/>
      </w:tblPr>
      <w:tblGrid>
        <w:gridCol w:w="2376"/>
        <w:gridCol w:w="8539"/>
        <w:gridCol w:w="1701"/>
        <w:gridCol w:w="1760"/>
      </w:tblGrid>
      <w:tr w:rsidR="00B10737" w:rsidRPr="00AC2BE8" w14:paraId="5DEAAADA" w14:textId="77777777" w:rsidTr="008F261B">
        <w:trPr>
          <w:trHeight w:val="1"/>
        </w:trPr>
        <w:tc>
          <w:tcPr>
            <w:tcW w:w="237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B9A94EC"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rPr>
              <w:t>Наименование разделов и тем</w:t>
            </w:r>
          </w:p>
        </w:tc>
        <w:tc>
          <w:tcPr>
            <w:tcW w:w="853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44FE8D8"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color w:val="000000"/>
              </w:rPr>
              <w:t>Содержание учебного материала и формы организации деятельности обучающихся</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8A46867"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color w:val="000000"/>
              </w:rPr>
              <w:t>Объем, акад. ч. / в том числе в форме практической подготовки, акад. ч.</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64631A0"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rPr>
            </w:pPr>
            <w:r w:rsidRPr="00AC2BE8">
              <w:rPr>
                <w:rFonts w:ascii="Times New Roman" w:eastAsia="Times New Roman" w:hAnsi="Times New Roman"/>
                <w:color w:val="000000"/>
              </w:rPr>
              <w:t xml:space="preserve">Коды компетенций </w:t>
            </w:r>
            <w:r w:rsidRPr="00AC2BE8">
              <w:rPr>
                <w:rFonts w:ascii="Times New Roman" w:eastAsia="Times New Roman" w:hAnsi="Times New Roman"/>
                <w:color w:val="000000"/>
              </w:rPr>
              <w:br/>
              <w:t>и личностных результатов</w:t>
            </w:r>
            <w:r w:rsidRPr="00AC2BE8">
              <w:rPr>
                <w:rFonts w:ascii="Times New Roman" w:eastAsia="Times New Roman" w:hAnsi="Times New Roman"/>
                <w:i/>
                <w:iCs/>
                <w:color w:val="000000"/>
                <w:vertAlign w:val="superscript"/>
              </w:rPr>
              <w:footnoteReference w:id="1"/>
            </w:r>
            <w:r w:rsidRPr="00AC2BE8">
              <w:rPr>
                <w:rFonts w:ascii="Times New Roman" w:eastAsia="Times New Roman" w:hAnsi="Times New Roman"/>
                <w:color w:val="000000"/>
              </w:rPr>
              <w:t xml:space="preserve">, формированию которых способствует элемент программы </w:t>
            </w:r>
          </w:p>
        </w:tc>
      </w:tr>
      <w:tr w:rsidR="00B10737" w:rsidRPr="00AC2BE8" w14:paraId="1164DD67" w14:textId="77777777" w:rsidTr="008F261B">
        <w:trPr>
          <w:trHeight w:val="203"/>
        </w:trPr>
        <w:tc>
          <w:tcPr>
            <w:tcW w:w="2376" w:type="dxa"/>
            <w:tcBorders>
              <w:top w:val="single" w:sz="2" w:space="0" w:color="000000"/>
              <w:left w:val="single" w:sz="2" w:space="0" w:color="000000"/>
              <w:bottom w:val="single" w:sz="2" w:space="0" w:color="000000"/>
              <w:right w:val="single" w:sz="2" w:space="0" w:color="000000"/>
            </w:tcBorders>
            <w:shd w:val="clear" w:color="000000" w:fill="FFFFFF"/>
          </w:tcPr>
          <w:p w14:paraId="0EA96456"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lang w:val="en-GB"/>
              </w:rPr>
              <w:t>1</w:t>
            </w:r>
          </w:p>
        </w:tc>
        <w:tc>
          <w:tcPr>
            <w:tcW w:w="8539" w:type="dxa"/>
            <w:tcBorders>
              <w:top w:val="single" w:sz="2" w:space="0" w:color="000000"/>
              <w:left w:val="single" w:sz="2" w:space="0" w:color="000000"/>
              <w:bottom w:val="single" w:sz="2" w:space="0" w:color="000000"/>
              <w:right w:val="single" w:sz="2" w:space="0" w:color="000000"/>
            </w:tcBorders>
            <w:shd w:val="clear" w:color="000000" w:fill="FFFFFF"/>
          </w:tcPr>
          <w:p w14:paraId="137AE361"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lang w:val="en-GB"/>
              </w:rPr>
              <w:t>2</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C71B330"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lang w:val="en-GB"/>
              </w:rPr>
              <w:t>3</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0F4260E"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lang w:val="en-GB"/>
              </w:rPr>
              <w:t>4</w:t>
            </w:r>
          </w:p>
        </w:tc>
      </w:tr>
      <w:tr w:rsidR="00B10737" w:rsidRPr="00AC2BE8" w14:paraId="0014DB69" w14:textId="77777777" w:rsidTr="008F261B">
        <w:trPr>
          <w:trHeight w:val="165"/>
        </w:trPr>
        <w:tc>
          <w:tcPr>
            <w:tcW w:w="10915" w:type="dxa"/>
            <w:gridSpan w:val="2"/>
            <w:tcBorders>
              <w:top w:val="single" w:sz="2" w:space="0" w:color="000000"/>
              <w:left w:val="single" w:sz="2" w:space="0" w:color="000000"/>
              <w:bottom w:val="single" w:sz="2" w:space="0" w:color="000000"/>
              <w:right w:val="single" w:sz="2" w:space="0" w:color="000000"/>
            </w:tcBorders>
            <w:shd w:val="clear" w:color="000000" w:fill="auto"/>
          </w:tcPr>
          <w:p w14:paraId="658E64A0"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Раздел 1</w:t>
            </w:r>
            <w:r w:rsidRPr="00AC2BE8">
              <w:rPr>
                <w:rFonts w:ascii="Calibri" w:eastAsia="Times New Roman" w:hAnsi="Calibri"/>
                <w:bCs w:val="0"/>
              </w:rPr>
              <w:t xml:space="preserve"> </w:t>
            </w:r>
            <w:r w:rsidRPr="00AC2BE8">
              <w:rPr>
                <w:rFonts w:ascii="Times New Roman" w:eastAsia="Times New Roman" w:hAnsi="Times New Roman"/>
                <w:color w:val="000000"/>
              </w:rPr>
              <w:t>Материаловедение</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22B72E69"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16/7</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87C3547"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rPr>
            </w:pPr>
          </w:p>
        </w:tc>
      </w:tr>
      <w:tr w:rsidR="00B10737" w:rsidRPr="00AC2BE8" w14:paraId="3E73B3A5" w14:textId="77777777" w:rsidTr="008F261B">
        <w:trPr>
          <w:trHeight w:val="255"/>
        </w:trPr>
        <w:tc>
          <w:tcPr>
            <w:tcW w:w="2376" w:type="dxa"/>
            <w:vMerge w:val="restart"/>
            <w:tcBorders>
              <w:top w:val="single" w:sz="2" w:space="0" w:color="000000"/>
              <w:left w:val="single" w:sz="2" w:space="0" w:color="000000"/>
              <w:right w:val="single" w:sz="2" w:space="0" w:color="000000"/>
            </w:tcBorders>
            <w:shd w:val="clear" w:color="000000" w:fill="auto"/>
          </w:tcPr>
          <w:p w14:paraId="3B31ECDD"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Тема 1.1 Строение и свойства металлов</w:t>
            </w: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0558AA17"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color w:val="000000"/>
              </w:rPr>
              <w:t xml:space="preserve">Содержание учебного материала </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3581E044"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2</w:t>
            </w:r>
          </w:p>
        </w:tc>
        <w:tc>
          <w:tcPr>
            <w:tcW w:w="1760" w:type="dxa"/>
            <w:vMerge w:val="restart"/>
            <w:tcBorders>
              <w:top w:val="nil"/>
              <w:left w:val="single" w:sz="2" w:space="0" w:color="000000"/>
              <w:right w:val="single" w:sz="2" w:space="0" w:color="000000"/>
            </w:tcBorders>
            <w:shd w:val="clear" w:color="000000" w:fill="FFFFFF"/>
            <w:vAlign w:val="center"/>
          </w:tcPr>
          <w:p w14:paraId="5285551D"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02,</w:t>
            </w:r>
          </w:p>
          <w:p w14:paraId="601F0D27"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05,</w:t>
            </w:r>
          </w:p>
          <w:p w14:paraId="22488648"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07,</w:t>
            </w:r>
          </w:p>
          <w:p w14:paraId="53544E53"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09.</w:t>
            </w:r>
          </w:p>
          <w:p w14:paraId="644D9BA5"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1058EC73"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2.8</w:t>
            </w:r>
          </w:p>
        </w:tc>
      </w:tr>
      <w:tr w:rsidR="00B10737" w:rsidRPr="00AC2BE8" w14:paraId="2266EB98" w14:textId="77777777" w:rsidTr="008F261B">
        <w:trPr>
          <w:trHeight w:val="514"/>
        </w:trPr>
        <w:tc>
          <w:tcPr>
            <w:tcW w:w="2376" w:type="dxa"/>
            <w:vMerge/>
            <w:tcBorders>
              <w:left w:val="single" w:sz="2" w:space="0" w:color="000000"/>
              <w:right w:val="single" w:sz="2" w:space="0" w:color="000000"/>
            </w:tcBorders>
            <w:shd w:val="clear" w:color="000000" w:fill="auto"/>
          </w:tcPr>
          <w:p w14:paraId="77BF9FCC"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2" w:space="0" w:color="000000"/>
              <w:left w:val="single" w:sz="2" w:space="0" w:color="000000"/>
              <w:bottom w:val="single" w:sz="4" w:space="0" w:color="auto"/>
              <w:right w:val="single" w:sz="2" w:space="0" w:color="000000"/>
            </w:tcBorders>
            <w:shd w:val="clear" w:color="000000" w:fill="auto"/>
          </w:tcPr>
          <w:p w14:paraId="0D6253AB"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bCs w:val="0"/>
                <w:color w:val="000000"/>
              </w:rPr>
              <w:t>1. Понятие о металлах и сплавах. Кристаллические решетки металлов. Аллотропические превращения металлов</w:t>
            </w:r>
          </w:p>
        </w:tc>
        <w:tc>
          <w:tcPr>
            <w:tcW w:w="1701" w:type="dxa"/>
            <w:vMerge/>
            <w:tcBorders>
              <w:top w:val="single" w:sz="2" w:space="0" w:color="000000"/>
              <w:left w:val="single" w:sz="2" w:space="0" w:color="000000"/>
              <w:bottom w:val="single" w:sz="4" w:space="0" w:color="auto"/>
              <w:right w:val="single" w:sz="2" w:space="0" w:color="000000"/>
            </w:tcBorders>
            <w:shd w:val="clear" w:color="000000" w:fill="auto"/>
            <w:vAlign w:val="center"/>
          </w:tcPr>
          <w:p w14:paraId="103072A8" w14:textId="77777777" w:rsidR="00B10737" w:rsidRPr="00AC2BE8" w:rsidRDefault="00B10737" w:rsidP="00B10737">
            <w:pPr>
              <w:autoSpaceDE w:val="0"/>
              <w:autoSpaceDN w:val="0"/>
              <w:adjustRightInd w:val="0"/>
              <w:spacing w:after="0" w:line="240" w:lineRule="auto"/>
              <w:jc w:val="center"/>
              <w:rPr>
                <w:rFonts w:ascii="Times New Roman" w:eastAsia="Times New Roman" w:hAnsi="Times New Roman"/>
                <w:bCs w:val="0"/>
              </w:rPr>
            </w:pPr>
          </w:p>
        </w:tc>
        <w:tc>
          <w:tcPr>
            <w:tcW w:w="1760" w:type="dxa"/>
            <w:vMerge/>
            <w:tcBorders>
              <w:left w:val="single" w:sz="2" w:space="0" w:color="000000"/>
              <w:right w:val="single" w:sz="2" w:space="0" w:color="000000"/>
            </w:tcBorders>
            <w:shd w:val="clear" w:color="000000" w:fill="FFFFFF"/>
            <w:vAlign w:val="center"/>
          </w:tcPr>
          <w:p w14:paraId="2DAB5EF7"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5CC1D91B" w14:textId="77777777" w:rsidTr="008F261B">
        <w:trPr>
          <w:trHeight w:val="327"/>
        </w:trPr>
        <w:tc>
          <w:tcPr>
            <w:tcW w:w="2376" w:type="dxa"/>
            <w:vMerge/>
            <w:tcBorders>
              <w:left w:val="single" w:sz="2" w:space="0" w:color="000000"/>
              <w:right w:val="single" w:sz="2" w:space="0" w:color="000000"/>
            </w:tcBorders>
            <w:shd w:val="clear" w:color="000000" w:fill="auto"/>
          </w:tcPr>
          <w:p w14:paraId="6168F318"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4" w:space="0" w:color="auto"/>
              <w:left w:val="single" w:sz="2" w:space="0" w:color="000000"/>
              <w:bottom w:val="single" w:sz="2" w:space="0" w:color="000000"/>
              <w:right w:val="single" w:sz="2" w:space="0" w:color="000000"/>
            </w:tcBorders>
            <w:shd w:val="clear" w:color="000000" w:fill="auto"/>
          </w:tcPr>
          <w:p w14:paraId="1242C77F"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2. Типы связей. Кристаллизация металлов. Строение слитка. Основы теории сплавов.</w:t>
            </w:r>
          </w:p>
        </w:tc>
        <w:tc>
          <w:tcPr>
            <w:tcW w:w="1701" w:type="dxa"/>
            <w:tcBorders>
              <w:top w:val="single" w:sz="4" w:space="0" w:color="auto"/>
              <w:left w:val="single" w:sz="2" w:space="0" w:color="000000"/>
              <w:bottom w:val="single" w:sz="2" w:space="0" w:color="000000"/>
              <w:right w:val="single" w:sz="2" w:space="0" w:color="000000"/>
            </w:tcBorders>
            <w:shd w:val="clear" w:color="000000" w:fill="auto"/>
            <w:vAlign w:val="center"/>
          </w:tcPr>
          <w:p w14:paraId="26EC1C91" w14:textId="77777777" w:rsidR="00B10737" w:rsidRPr="00AC2BE8" w:rsidRDefault="00B10737" w:rsidP="00B10737">
            <w:pPr>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right w:val="single" w:sz="2" w:space="0" w:color="000000"/>
            </w:tcBorders>
            <w:shd w:val="clear" w:color="000000" w:fill="FFFFFF"/>
            <w:vAlign w:val="center"/>
          </w:tcPr>
          <w:p w14:paraId="4B10C0D0"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3DC815E8" w14:textId="77777777" w:rsidTr="008F261B">
        <w:trPr>
          <w:trHeight w:val="119"/>
        </w:trPr>
        <w:tc>
          <w:tcPr>
            <w:tcW w:w="2376" w:type="dxa"/>
            <w:vMerge/>
            <w:tcBorders>
              <w:left w:val="single" w:sz="2" w:space="0" w:color="000000"/>
              <w:right w:val="single" w:sz="2" w:space="0" w:color="000000"/>
            </w:tcBorders>
            <w:shd w:val="clear" w:color="000000" w:fill="auto"/>
          </w:tcPr>
          <w:p w14:paraId="13B2D015"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4DE55EFD"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color w:val="000000"/>
              </w:rPr>
            </w:pPr>
            <w:r w:rsidRPr="00AC2BE8">
              <w:rPr>
                <w:rFonts w:ascii="Times New Roman" w:eastAsia="Times New Roman" w:hAnsi="Times New Roman"/>
                <w:color w:val="000000"/>
              </w:rPr>
              <w:t>В том числе лабораторные и практические занятия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tcPr>
          <w:p w14:paraId="7379F3F0" w14:textId="77777777" w:rsidR="00B10737" w:rsidRPr="00AC2BE8" w:rsidRDefault="00B10737" w:rsidP="00B10737">
            <w:pPr>
              <w:autoSpaceDE w:val="0"/>
              <w:autoSpaceDN w:val="0"/>
              <w:adjustRightInd w:val="0"/>
              <w:spacing w:after="0" w:line="240" w:lineRule="auto"/>
              <w:jc w:val="center"/>
              <w:rPr>
                <w:rFonts w:ascii="Times New Roman" w:eastAsia="Times New Roman" w:hAnsi="Times New Roman"/>
                <w:i/>
                <w:iCs/>
              </w:rPr>
            </w:pPr>
          </w:p>
        </w:tc>
        <w:tc>
          <w:tcPr>
            <w:tcW w:w="1760" w:type="dxa"/>
            <w:vMerge/>
            <w:tcBorders>
              <w:left w:val="single" w:sz="2" w:space="0" w:color="000000"/>
              <w:right w:val="single" w:sz="2" w:space="0" w:color="000000"/>
            </w:tcBorders>
            <w:shd w:val="clear" w:color="000000" w:fill="FFFFFF"/>
            <w:vAlign w:val="center"/>
          </w:tcPr>
          <w:p w14:paraId="28902AD6"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0332FD84" w14:textId="77777777" w:rsidTr="008F261B">
        <w:trPr>
          <w:trHeight w:val="238"/>
        </w:trPr>
        <w:tc>
          <w:tcPr>
            <w:tcW w:w="2376" w:type="dxa"/>
            <w:vMerge/>
            <w:tcBorders>
              <w:left w:val="single" w:sz="2" w:space="0" w:color="000000"/>
              <w:right w:val="single" w:sz="2" w:space="0" w:color="000000"/>
            </w:tcBorders>
            <w:shd w:val="clear" w:color="000000" w:fill="auto"/>
          </w:tcPr>
          <w:p w14:paraId="3FFD27AB"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6DE7A269"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rPr>
              <w:t>3. ПЗ 1 Изучение микроструктуры металлов и сплавов</w:t>
            </w:r>
          </w:p>
        </w:tc>
        <w:tc>
          <w:tcPr>
            <w:tcW w:w="1701" w:type="dxa"/>
            <w:tcBorders>
              <w:top w:val="single" w:sz="2" w:space="0" w:color="000000"/>
              <w:left w:val="single" w:sz="2" w:space="0" w:color="000000"/>
              <w:bottom w:val="single" w:sz="2" w:space="0" w:color="000000"/>
              <w:right w:val="single" w:sz="2" w:space="0" w:color="000000"/>
            </w:tcBorders>
            <w:shd w:val="clear" w:color="000000" w:fill="auto"/>
          </w:tcPr>
          <w:p w14:paraId="6A4E876F" w14:textId="77777777" w:rsidR="00B10737" w:rsidRPr="00AC2BE8" w:rsidRDefault="00B10737" w:rsidP="00B10737">
            <w:pPr>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right w:val="single" w:sz="2" w:space="0" w:color="000000"/>
            </w:tcBorders>
            <w:shd w:val="clear" w:color="000000" w:fill="FFFFFF"/>
            <w:vAlign w:val="center"/>
          </w:tcPr>
          <w:p w14:paraId="61AE9FBD"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25898A72" w14:textId="77777777" w:rsidTr="008F261B">
        <w:trPr>
          <w:trHeight w:val="344"/>
        </w:trPr>
        <w:tc>
          <w:tcPr>
            <w:tcW w:w="2376" w:type="dxa"/>
            <w:vMerge/>
            <w:tcBorders>
              <w:left w:val="single" w:sz="2" w:space="0" w:color="000000"/>
              <w:bottom w:val="single" w:sz="2" w:space="0" w:color="000000"/>
              <w:right w:val="single" w:sz="2" w:space="0" w:color="000000"/>
            </w:tcBorders>
            <w:shd w:val="clear" w:color="000000" w:fill="auto"/>
          </w:tcPr>
          <w:p w14:paraId="56345AFD"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319371EE"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rPr>
              <w:t xml:space="preserve">4. ПЗ 2 Определение твердости, пластичности, </w:t>
            </w:r>
            <w:proofErr w:type="gramStart"/>
            <w:r w:rsidRPr="00AC2BE8">
              <w:rPr>
                <w:rFonts w:ascii="Times New Roman" w:eastAsia="Times New Roman" w:hAnsi="Times New Roman"/>
                <w:bCs w:val="0"/>
              </w:rPr>
              <w:t>удар ной</w:t>
            </w:r>
            <w:proofErr w:type="gramEnd"/>
            <w:r w:rsidRPr="00AC2BE8">
              <w:rPr>
                <w:rFonts w:ascii="Times New Roman" w:eastAsia="Times New Roman" w:hAnsi="Times New Roman"/>
                <w:bCs w:val="0"/>
              </w:rPr>
              <w:t xml:space="preserve"> вязкости металлов</w:t>
            </w:r>
          </w:p>
        </w:tc>
        <w:tc>
          <w:tcPr>
            <w:tcW w:w="1701" w:type="dxa"/>
            <w:tcBorders>
              <w:top w:val="single" w:sz="2" w:space="0" w:color="000000"/>
              <w:left w:val="single" w:sz="2" w:space="0" w:color="000000"/>
              <w:bottom w:val="single" w:sz="2" w:space="0" w:color="000000"/>
              <w:right w:val="single" w:sz="2" w:space="0" w:color="000000"/>
            </w:tcBorders>
            <w:shd w:val="clear" w:color="000000" w:fill="auto"/>
          </w:tcPr>
          <w:p w14:paraId="00869606" w14:textId="77777777" w:rsidR="00B10737" w:rsidRPr="00AC2BE8" w:rsidRDefault="00B10737" w:rsidP="00B10737">
            <w:pPr>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right w:val="single" w:sz="2" w:space="0" w:color="000000"/>
            </w:tcBorders>
            <w:shd w:val="clear" w:color="000000" w:fill="FFFFFF"/>
            <w:vAlign w:val="center"/>
          </w:tcPr>
          <w:p w14:paraId="4636207F"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66E166CE" w14:textId="77777777" w:rsidTr="008F261B">
        <w:trPr>
          <w:trHeight w:val="219"/>
        </w:trPr>
        <w:tc>
          <w:tcPr>
            <w:tcW w:w="2376" w:type="dxa"/>
            <w:vMerge w:val="restart"/>
            <w:tcBorders>
              <w:top w:val="single" w:sz="2" w:space="0" w:color="000000"/>
              <w:left w:val="single" w:sz="2" w:space="0" w:color="000000"/>
              <w:right w:val="single" w:sz="2" w:space="0" w:color="000000"/>
            </w:tcBorders>
            <w:shd w:val="clear" w:color="000000" w:fill="auto"/>
          </w:tcPr>
          <w:p w14:paraId="28910258"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Тема 1.2. Классификация металлических и неметаллических материалов</w:t>
            </w: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5E13B605"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lang w:val="en-GB"/>
              </w:rPr>
            </w:pPr>
            <w:r w:rsidRPr="00AC2BE8">
              <w:rPr>
                <w:rFonts w:ascii="Times New Roman" w:eastAsia="Times New Roman" w:hAnsi="Times New Roman"/>
                <w:color w:val="000000"/>
              </w:rPr>
              <w:t>Содержание учебного материала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353AC5AB"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2</w:t>
            </w:r>
          </w:p>
        </w:tc>
        <w:tc>
          <w:tcPr>
            <w:tcW w:w="1760" w:type="dxa"/>
            <w:vMerge w:val="restart"/>
            <w:tcBorders>
              <w:top w:val="single" w:sz="2" w:space="0" w:color="000000"/>
              <w:left w:val="single" w:sz="2" w:space="0" w:color="000000"/>
              <w:right w:val="single" w:sz="2" w:space="0" w:color="000000"/>
            </w:tcBorders>
            <w:shd w:val="clear" w:color="000000" w:fill="FFFFFF"/>
            <w:vAlign w:val="center"/>
          </w:tcPr>
          <w:p w14:paraId="2ABE0185"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02,</w:t>
            </w:r>
          </w:p>
          <w:p w14:paraId="564D2155"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05,</w:t>
            </w:r>
          </w:p>
          <w:p w14:paraId="6804A7CC"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07,</w:t>
            </w:r>
          </w:p>
          <w:p w14:paraId="15A628DC"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09.</w:t>
            </w:r>
          </w:p>
          <w:p w14:paraId="227A3B0B"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4637D489"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sz w:val="24"/>
                <w:szCs w:val="24"/>
              </w:rPr>
              <w:t>ПК 2.8</w:t>
            </w:r>
          </w:p>
        </w:tc>
      </w:tr>
      <w:tr w:rsidR="00B10737" w:rsidRPr="00AC2BE8" w14:paraId="43582ED2" w14:textId="77777777" w:rsidTr="008F261B">
        <w:trPr>
          <w:trHeight w:val="451"/>
        </w:trPr>
        <w:tc>
          <w:tcPr>
            <w:tcW w:w="2376" w:type="dxa"/>
            <w:vMerge/>
            <w:tcBorders>
              <w:left w:val="single" w:sz="2" w:space="0" w:color="000000"/>
              <w:right w:val="single" w:sz="2" w:space="0" w:color="000000"/>
            </w:tcBorders>
            <w:shd w:val="clear" w:color="000000" w:fill="auto"/>
          </w:tcPr>
          <w:p w14:paraId="7031E146"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2" w:space="0" w:color="000000"/>
              <w:left w:val="single" w:sz="2" w:space="0" w:color="000000"/>
              <w:bottom w:val="single" w:sz="4" w:space="0" w:color="auto"/>
              <w:right w:val="single" w:sz="2" w:space="0" w:color="000000"/>
            </w:tcBorders>
            <w:shd w:val="clear" w:color="000000" w:fill="auto"/>
          </w:tcPr>
          <w:p w14:paraId="449C1E9C"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bCs w:val="0"/>
                <w:color w:val="000000"/>
              </w:rPr>
              <w:t xml:space="preserve">5. Понятие о сплавах. Классификация металлов и сплавов. Основные равновесные диаграммы состояния двойных сплавов. </w:t>
            </w:r>
          </w:p>
        </w:tc>
        <w:tc>
          <w:tcPr>
            <w:tcW w:w="1701" w:type="dxa"/>
            <w:vMerge/>
            <w:tcBorders>
              <w:top w:val="single" w:sz="2" w:space="0" w:color="000000"/>
              <w:left w:val="single" w:sz="2" w:space="0" w:color="000000"/>
              <w:bottom w:val="single" w:sz="4" w:space="0" w:color="auto"/>
              <w:right w:val="single" w:sz="2" w:space="0" w:color="000000"/>
            </w:tcBorders>
            <w:shd w:val="clear" w:color="000000" w:fill="auto"/>
            <w:vAlign w:val="center"/>
          </w:tcPr>
          <w:p w14:paraId="344F1AF8"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1760" w:type="dxa"/>
            <w:vMerge/>
            <w:tcBorders>
              <w:left w:val="single" w:sz="2" w:space="0" w:color="000000"/>
              <w:right w:val="single" w:sz="2" w:space="0" w:color="000000"/>
            </w:tcBorders>
            <w:shd w:val="clear" w:color="000000" w:fill="FFFFFF"/>
            <w:vAlign w:val="center"/>
          </w:tcPr>
          <w:p w14:paraId="59CA5CD5"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196E48D8" w14:textId="77777777" w:rsidTr="008F261B">
        <w:trPr>
          <w:trHeight w:val="549"/>
        </w:trPr>
        <w:tc>
          <w:tcPr>
            <w:tcW w:w="2376" w:type="dxa"/>
            <w:vMerge/>
            <w:tcBorders>
              <w:left w:val="single" w:sz="2" w:space="0" w:color="000000"/>
              <w:right w:val="single" w:sz="2" w:space="0" w:color="000000"/>
            </w:tcBorders>
            <w:shd w:val="clear" w:color="000000" w:fill="auto"/>
          </w:tcPr>
          <w:p w14:paraId="29090728"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4" w:space="0" w:color="auto"/>
              <w:left w:val="single" w:sz="2" w:space="0" w:color="000000"/>
              <w:bottom w:val="single" w:sz="4" w:space="0" w:color="auto"/>
              <w:right w:val="single" w:sz="2" w:space="0" w:color="000000"/>
            </w:tcBorders>
            <w:shd w:val="clear" w:color="000000" w:fill="auto"/>
          </w:tcPr>
          <w:p w14:paraId="5A644D57"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6. Физические и механические свойства сплавов в равновесном состоянии. Диаграмма состояния железоуглеродистых сплавов в равновесном состоянии. Диаграмма состояния железоуглеродистых сплавов. Влияние легирующих элементов на равновесную структуру сталей</w:t>
            </w:r>
          </w:p>
        </w:tc>
        <w:tc>
          <w:tcPr>
            <w:tcW w:w="1701" w:type="dxa"/>
            <w:tcBorders>
              <w:top w:val="single" w:sz="4" w:space="0" w:color="auto"/>
              <w:left w:val="single" w:sz="2" w:space="0" w:color="000000"/>
              <w:bottom w:val="single" w:sz="4" w:space="0" w:color="auto"/>
              <w:right w:val="single" w:sz="2" w:space="0" w:color="000000"/>
            </w:tcBorders>
            <w:shd w:val="clear" w:color="000000" w:fill="auto"/>
            <w:vAlign w:val="center"/>
          </w:tcPr>
          <w:p w14:paraId="54F7EB34"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right w:val="single" w:sz="2" w:space="0" w:color="000000"/>
            </w:tcBorders>
            <w:shd w:val="clear" w:color="000000" w:fill="FFFFFF"/>
            <w:vAlign w:val="center"/>
          </w:tcPr>
          <w:p w14:paraId="4607199C"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0D5C829D" w14:textId="77777777" w:rsidTr="008F261B">
        <w:trPr>
          <w:trHeight w:val="227"/>
        </w:trPr>
        <w:tc>
          <w:tcPr>
            <w:tcW w:w="2376" w:type="dxa"/>
            <w:vMerge/>
            <w:tcBorders>
              <w:left w:val="single" w:sz="2" w:space="0" w:color="000000"/>
              <w:right w:val="single" w:sz="2" w:space="0" w:color="000000"/>
            </w:tcBorders>
            <w:shd w:val="clear" w:color="000000" w:fill="auto"/>
          </w:tcPr>
          <w:p w14:paraId="36ED51C6"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4" w:space="0" w:color="auto"/>
              <w:left w:val="single" w:sz="2" w:space="0" w:color="000000"/>
              <w:bottom w:val="single" w:sz="2" w:space="0" w:color="000000"/>
              <w:right w:val="single" w:sz="2" w:space="0" w:color="000000"/>
            </w:tcBorders>
            <w:shd w:val="clear" w:color="000000" w:fill="auto"/>
          </w:tcPr>
          <w:p w14:paraId="4966E176"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7. Неметаллические материалы. Их классификация. Связь между составом, строением и свойствами сплавов и неметаллических материалов.</w:t>
            </w:r>
          </w:p>
        </w:tc>
        <w:tc>
          <w:tcPr>
            <w:tcW w:w="1701" w:type="dxa"/>
            <w:tcBorders>
              <w:top w:val="single" w:sz="4" w:space="0" w:color="auto"/>
              <w:left w:val="single" w:sz="2" w:space="0" w:color="000000"/>
              <w:bottom w:val="single" w:sz="2" w:space="0" w:color="000000"/>
              <w:right w:val="single" w:sz="2" w:space="0" w:color="000000"/>
            </w:tcBorders>
            <w:shd w:val="clear" w:color="000000" w:fill="auto"/>
            <w:vAlign w:val="center"/>
          </w:tcPr>
          <w:p w14:paraId="0AE43F1E"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bottom w:val="single" w:sz="2" w:space="0" w:color="000000"/>
              <w:right w:val="single" w:sz="2" w:space="0" w:color="000000"/>
            </w:tcBorders>
            <w:shd w:val="clear" w:color="000000" w:fill="FFFFFF"/>
            <w:vAlign w:val="center"/>
          </w:tcPr>
          <w:p w14:paraId="71560DCE"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40EA268A" w14:textId="77777777" w:rsidTr="008F261B">
        <w:trPr>
          <w:trHeight w:val="273"/>
        </w:trPr>
        <w:tc>
          <w:tcPr>
            <w:tcW w:w="2376" w:type="dxa"/>
            <w:vMerge/>
            <w:tcBorders>
              <w:left w:val="single" w:sz="2" w:space="0" w:color="000000"/>
              <w:right w:val="single" w:sz="2" w:space="0" w:color="000000"/>
            </w:tcBorders>
            <w:shd w:val="clear" w:color="000000" w:fill="auto"/>
          </w:tcPr>
          <w:p w14:paraId="310B6E5E"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1E95E1DE"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color w:val="000000"/>
              </w:rPr>
              <w:t>В том числе лабораторные и практические занятия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7706D3B1" w14:textId="77777777" w:rsidR="00B10737" w:rsidRPr="00AC2BE8" w:rsidRDefault="00B10737" w:rsidP="00B10737">
            <w:pPr>
              <w:autoSpaceDE w:val="0"/>
              <w:autoSpaceDN w:val="0"/>
              <w:adjustRightInd w:val="0"/>
              <w:spacing w:after="0" w:line="240" w:lineRule="auto"/>
              <w:rPr>
                <w:rFonts w:ascii="Times New Roman" w:eastAsia="Times New Roman" w:hAnsi="Times New Roman"/>
                <w:i/>
                <w:iCs/>
              </w:rPr>
            </w:pP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BF42988"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7F70715B" w14:textId="77777777" w:rsidTr="008F261B">
        <w:trPr>
          <w:trHeight w:val="273"/>
        </w:trPr>
        <w:tc>
          <w:tcPr>
            <w:tcW w:w="2376" w:type="dxa"/>
            <w:vMerge/>
            <w:tcBorders>
              <w:left w:val="single" w:sz="2" w:space="0" w:color="000000"/>
              <w:right w:val="single" w:sz="2" w:space="0" w:color="000000"/>
            </w:tcBorders>
            <w:shd w:val="clear" w:color="000000" w:fill="auto"/>
          </w:tcPr>
          <w:p w14:paraId="71D557B1"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20922028"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8. ПЗ 3 Сравнение свойств стали до и после закалки</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20E865F1" w14:textId="77777777" w:rsidR="00B10737" w:rsidRPr="00AC2BE8" w:rsidRDefault="00B10737" w:rsidP="00B10737">
            <w:pPr>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E9B8600"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162FD386" w14:textId="77777777" w:rsidTr="008F261B">
        <w:trPr>
          <w:trHeight w:val="273"/>
        </w:trPr>
        <w:tc>
          <w:tcPr>
            <w:tcW w:w="2376" w:type="dxa"/>
            <w:vMerge/>
            <w:tcBorders>
              <w:left w:val="single" w:sz="2" w:space="0" w:color="000000"/>
              <w:right w:val="single" w:sz="2" w:space="0" w:color="000000"/>
            </w:tcBorders>
            <w:shd w:val="clear" w:color="000000" w:fill="auto"/>
          </w:tcPr>
          <w:p w14:paraId="17B9BB94"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4B5DD8A2"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9. ПЗ 4 Определение состава легированных сталей и чугуна</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6A4C9DB5" w14:textId="77777777" w:rsidR="00B10737" w:rsidRPr="00AC2BE8" w:rsidRDefault="00B10737" w:rsidP="00B10737">
            <w:pPr>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4B274F"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0BF474A6" w14:textId="77777777" w:rsidTr="008F261B">
        <w:trPr>
          <w:trHeight w:val="273"/>
        </w:trPr>
        <w:tc>
          <w:tcPr>
            <w:tcW w:w="2376" w:type="dxa"/>
            <w:vMerge/>
            <w:tcBorders>
              <w:left w:val="single" w:sz="2" w:space="0" w:color="000000"/>
              <w:bottom w:val="single" w:sz="2" w:space="0" w:color="000000"/>
              <w:right w:val="single" w:sz="2" w:space="0" w:color="000000"/>
            </w:tcBorders>
            <w:shd w:val="clear" w:color="000000" w:fill="auto"/>
          </w:tcPr>
          <w:p w14:paraId="43D27CA5"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7D048BEC"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10. ПЗ 5 Изучение состава сплавов цветных металлов</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3278CF9A" w14:textId="77777777" w:rsidR="00B10737" w:rsidRPr="00AC2BE8" w:rsidRDefault="00B10737" w:rsidP="00B10737">
            <w:pPr>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FC10BF4"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214E2DA3" w14:textId="77777777" w:rsidTr="008F261B">
        <w:trPr>
          <w:trHeight w:val="218"/>
        </w:trPr>
        <w:tc>
          <w:tcPr>
            <w:tcW w:w="2376" w:type="dxa"/>
            <w:vMerge w:val="restart"/>
            <w:tcBorders>
              <w:top w:val="single" w:sz="2" w:space="0" w:color="000000"/>
              <w:left w:val="single" w:sz="2" w:space="0" w:color="000000"/>
              <w:bottom w:val="single" w:sz="2" w:space="0" w:color="000000"/>
              <w:right w:val="single" w:sz="2" w:space="0" w:color="000000"/>
            </w:tcBorders>
            <w:shd w:val="clear" w:color="000000" w:fill="auto"/>
          </w:tcPr>
          <w:p w14:paraId="3C2BB216"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Тема 1.3. Виды износа деталей и узлов.</w:t>
            </w: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735BCF27"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Содержание учебного материала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24271137"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2</w:t>
            </w:r>
          </w:p>
        </w:tc>
        <w:tc>
          <w:tcPr>
            <w:tcW w:w="1760"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09CC432D"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02,</w:t>
            </w:r>
          </w:p>
          <w:p w14:paraId="7C39C0CD"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05,</w:t>
            </w:r>
          </w:p>
          <w:p w14:paraId="4EA68629"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07,</w:t>
            </w:r>
          </w:p>
          <w:p w14:paraId="6575BF50"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09.</w:t>
            </w:r>
          </w:p>
          <w:p w14:paraId="713959E5"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403A8D5E"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sz w:val="24"/>
                <w:szCs w:val="24"/>
              </w:rPr>
              <w:t>ПК 2.8</w:t>
            </w:r>
          </w:p>
        </w:tc>
      </w:tr>
      <w:tr w:rsidR="00B10737" w:rsidRPr="00AC2BE8" w14:paraId="00C9D62F" w14:textId="77777777" w:rsidTr="008F261B">
        <w:trPr>
          <w:trHeight w:val="218"/>
        </w:trPr>
        <w:tc>
          <w:tcPr>
            <w:tcW w:w="2376" w:type="dxa"/>
            <w:vMerge/>
            <w:tcBorders>
              <w:top w:val="single" w:sz="2" w:space="0" w:color="000000"/>
              <w:left w:val="single" w:sz="2" w:space="0" w:color="000000"/>
              <w:bottom w:val="single" w:sz="2" w:space="0" w:color="000000"/>
              <w:right w:val="single" w:sz="2" w:space="0" w:color="000000"/>
            </w:tcBorders>
            <w:shd w:val="clear" w:color="000000" w:fill="auto"/>
          </w:tcPr>
          <w:p w14:paraId="4F397B90"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6B4629BD"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11. Изнашивание, его классификации. Виды трения. Смазочный материал. Механическое изнашивание, усталостное изнашивание, коррозионно- механическое изнашивание.</w:t>
            </w:r>
          </w:p>
          <w:p w14:paraId="7DBC1D1C"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bCs w:val="0"/>
                <w:color w:val="000000"/>
              </w:rPr>
              <w:t>Причины возникновения и способы снижения различных видов износа</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auto"/>
            <w:vAlign w:val="center"/>
          </w:tcPr>
          <w:p w14:paraId="34B5B947"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3A91A73E"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7F1E4BEE" w14:textId="77777777" w:rsidTr="008F261B">
        <w:trPr>
          <w:trHeight w:val="218"/>
        </w:trPr>
        <w:tc>
          <w:tcPr>
            <w:tcW w:w="2376" w:type="dxa"/>
            <w:vMerge/>
            <w:tcBorders>
              <w:top w:val="single" w:sz="2" w:space="0" w:color="000000"/>
              <w:left w:val="single" w:sz="2" w:space="0" w:color="000000"/>
              <w:bottom w:val="single" w:sz="2" w:space="0" w:color="000000"/>
              <w:right w:val="single" w:sz="2" w:space="0" w:color="000000"/>
            </w:tcBorders>
            <w:shd w:val="clear" w:color="000000" w:fill="auto"/>
          </w:tcPr>
          <w:p w14:paraId="5A2A88B0"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2CCAA9F2"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В том числе лабораторные и практические занятия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75E67E54"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i/>
                <w:iCs/>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26895F6B"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74147F29" w14:textId="77777777" w:rsidTr="008F261B">
        <w:trPr>
          <w:trHeight w:val="218"/>
        </w:trPr>
        <w:tc>
          <w:tcPr>
            <w:tcW w:w="2376" w:type="dxa"/>
            <w:vMerge/>
            <w:tcBorders>
              <w:top w:val="single" w:sz="2" w:space="0" w:color="000000"/>
              <w:left w:val="single" w:sz="2" w:space="0" w:color="000000"/>
              <w:bottom w:val="single" w:sz="2" w:space="0" w:color="000000"/>
              <w:right w:val="single" w:sz="2" w:space="0" w:color="000000"/>
            </w:tcBorders>
            <w:shd w:val="clear" w:color="000000" w:fill="auto"/>
          </w:tcPr>
          <w:p w14:paraId="4853F547"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57F57C88" w14:textId="77777777" w:rsidR="00B10737" w:rsidRPr="00AC2BE8" w:rsidRDefault="00B10737" w:rsidP="00B10737">
            <w:pPr>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 xml:space="preserve">12. ПЗ 6 </w:t>
            </w:r>
            <w:r w:rsidRPr="00AC2BE8">
              <w:rPr>
                <w:rFonts w:ascii="Times New Roman" w:eastAsia="Times New Roman" w:hAnsi="Times New Roman"/>
                <w:bCs w:val="0"/>
                <w:color w:val="000000"/>
              </w:rPr>
              <w:t>Работа со справочниками и литературой по определению основных видов износа деталей и узлов</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7FB76224" w14:textId="77777777" w:rsidR="00B10737" w:rsidRPr="00AC2BE8" w:rsidRDefault="00B10737" w:rsidP="00B1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393CFF22" w14:textId="77777777" w:rsidR="00B10737" w:rsidRPr="00AC2BE8" w:rsidRDefault="00B10737" w:rsidP="00B10737">
            <w:pPr>
              <w:autoSpaceDE w:val="0"/>
              <w:autoSpaceDN w:val="0"/>
              <w:adjustRightInd w:val="0"/>
              <w:spacing w:after="0" w:line="240" w:lineRule="auto"/>
              <w:rPr>
                <w:rFonts w:ascii="Times New Roman" w:eastAsia="Times New Roman" w:hAnsi="Times New Roman"/>
                <w:bCs w:val="0"/>
              </w:rPr>
            </w:pPr>
          </w:p>
        </w:tc>
      </w:tr>
      <w:tr w:rsidR="00B10737" w:rsidRPr="00AC2BE8" w14:paraId="76617AC7" w14:textId="77777777" w:rsidTr="008F261B">
        <w:trPr>
          <w:trHeight w:val="70"/>
        </w:trPr>
        <w:tc>
          <w:tcPr>
            <w:tcW w:w="2376" w:type="dxa"/>
            <w:vMerge w:val="restart"/>
            <w:tcBorders>
              <w:top w:val="single" w:sz="2" w:space="0" w:color="000000"/>
              <w:left w:val="single" w:sz="2" w:space="0" w:color="000000"/>
              <w:bottom w:val="single" w:sz="2" w:space="0" w:color="000000"/>
              <w:right w:val="single" w:sz="2" w:space="0" w:color="000000"/>
            </w:tcBorders>
            <w:shd w:val="clear" w:color="000000" w:fill="auto"/>
          </w:tcPr>
          <w:p w14:paraId="515F307E"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Тема 1.4 Смазочные материалы</w:t>
            </w: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4BD4417E"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Содержание учебного материала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28E151F2"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2</w:t>
            </w:r>
          </w:p>
        </w:tc>
        <w:tc>
          <w:tcPr>
            <w:tcW w:w="1760"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67117C37"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02,</w:t>
            </w:r>
          </w:p>
          <w:p w14:paraId="24D738E0"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05,</w:t>
            </w:r>
          </w:p>
          <w:p w14:paraId="6FADBC9E"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07,</w:t>
            </w:r>
          </w:p>
          <w:p w14:paraId="7729F208"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09.</w:t>
            </w:r>
          </w:p>
          <w:p w14:paraId="1F3707D5"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1D3431A6"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sz w:val="24"/>
                <w:szCs w:val="24"/>
              </w:rPr>
              <w:t>ПК 2.8</w:t>
            </w:r>
          </w:p>
        </w:tc>
      </w:tr>
      <w:tr w:rsidR="00B10737" w:rsidRPr="00AC2BE8" w14:paraId="0F707D0A" w14:textId="77777777" w:rsidTr="008F261B">
        <w:trPr>
          <w:trHeight w:val="556"/>
        </w:trPr>
        <w:tc>
          <w:tcPr>
            <w:tcW w:w="2376" w:type="dxa"/>
            <w:vMerge/>
            <w:tcBorders>
              <w:top w:val="single" w:sz="2" w:space="0" w:color="000000"/>
              <w:left w:val="single" w:sz="2" w:space="0" w:color="000000"/>
              <w:bottom w:val="single" w:sz="2" w:space="0" w:color="000000"/>
              <w:right w:val="single" w:sz="2" w:space="0" w:color="000000"/>
            </w:tcBorders>
            <w:shd w:val="clear" w:color="000000" w:fill="auto"/>
          </w:tcPr>
          <w:p w14:paraId="14B01D74"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4366BA0A"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13. Назначение и классификация. Показатели качества масла. Масла, их классификация, маркировка и свойства.</w:t>
            </w:r>
          </w:p>
          <w:p w14:paraId="56FBF5BC"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Классификация масел: Моторное, обкаточное, трансмиссионное, индустриальное, гидравлическое. Консистентные смазки: классификация, маркировка и свойства.</w:t>
            </w:r>
          </w:p>
          <w:p w14:paraId="1B0F20EA"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bCs w:val="0"/>
                <w:color w:val="000000"/>
              </w:rPr>
              <w:t>Специальные жидкости: тормозные, амортизаторные, охлаждающие, смазочно-охлаждающие. Их назначение, маркировка и свойства.</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auto"/>
            <w:vAlign w:val="center"/>
          </w:tcPr>
          <w:p w14:paraId="2E6E6EE6"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5DA148BE"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r>
      <w:tr w:rsidR="00B10737" w:rsidRPr="00AC2BE8" w14:paraId="3EEFEDE6" w14:textId="77777777" w:rsidTr="008F261B">
        <w:trPr>
          <w:trHeight w:val="191"/>
        </w:trPr>
        <w:tc>
          <w:tcPr>
            <w:tcW w:w="10915" w:type="dxa"/>
            <w:gridSpan w:val="2"/>
            <w:tcBorders>
              <w:top w:val="single" w:sz="2" w:space="0" w:color="000000"/>
              <w:left w:val="single" w:sz="2" w:space="0" w:color="000000"/>
              <w:bottom w:val="single" w:sz="2" w:space="0" w:color="000000"/>
              <w:right w:val="single" w:sz="2" w:space="0" w:color="000000"/>
            </w:tcBorders>
            <w:shd w:val="clear" w:color="000000" w:fill="auto"/>
          </w:tcPr>
          <w:p w14:paraId="69799E34"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
                <w:color w:val="000000"/>
              </w:rPr>
            </w:pPr>
            <w:r w:rsidRPr="00AC2BE8">
              <w:rPr>
                <w:rFonts w:ascii="Times New Roman" w:eastAsia="Times New Roman" w:hAnsi="Times New Roman"/>
                <w:b/>
                <w:color w:val="000000"/>
              </w:rPr>
              <w:t>Раздел 2. Слесарное дело</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79B72C38"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rPr>
            </w:pPr>
            <w:r w:rsidRPr="00AC2BE8">
              <w:rPr>
                <w:rFonts w:ascii="Times New Roman" w:eastAsia="Times New Roman" w:hAnsi="Times New Roman"/>
                <w:b/>
              </w:rPr>
              <w:t>16/9</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3285FCD"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
                <w:bCs w:val="0"/>
                <w:color w:val="000000"/>
                <w:sz w:val="24"/>
                <w:szCs w:val="24"/>
              </w:rPr>
            </w:pPr>
          </w:p>
        </w:tc>
      </w:tr>
      <w:tr w:rsidR="00B10737" w:rsidRPr="00AC2BE8" w14:paraId="58A527B8" w14:textId="77777777" w:rsidTr="008F261B">
        <w:trPr>
          <w:trHeight w:val="191"/>
        </w:trPr>
        <w:tc>
          <w:tcPr>
            <w:tcW w:w="2376" w:type="dxa"/>
            <w:vMerge w:val="restart"/>
            <w:tcBorders>
              <w:top w:val="single" w:sz="2" w:space="0" w:color="000000"/>
              <w:left w:val="single" w:sz="2" w:space="0" w:color="000000"/>
              <w:right w:val="single" w:sz="2" w:space="0" w:color="000000"/>
            </w:tcBorders>
            <w:shd w:val="clear" w:color="000000" w:fill="auto"/>
          </w:tcPr>
          <w:p w14:paraId="158673C4"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color w:val="000000"/>
              </w:rPr>
              <w:t>Тема 2.1. Организация слесарных работ.</w:t>
            </w:r>
          </w:p>
          <w:p w14:paraId="6213DD33"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2F19D3CE"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lang w:val="en-GB"/>
              </w:rPr>
            </w:pPr>
            <w:r w:rsidRPr="00AC2BE8">
              <w:rPr>
                <w:rFonts w:ascii="Times New Roman" w:eastAsia="Times New Roman" w:hAnsi="Times New Roman"/>
                <w:color w:val="000000"/>
              </w:rPr>
              <w:t>Содержание учебного материала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0CDF5D5B"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700D2587"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02,</w:t>
            </w:r>
          </w:p>
          <w:p w14:paraId="43659218"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05,</w:t>
            </w:r>
          </w:p>
          <w:p w14:paraId="2AA28BD8"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07,</w:t>
            </w:r>
          </w:p>
          <w:p w14:paraId="38DBB13D"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09.</w:t>
            </w:r>
          </w:p>
          <w:p w14:paraId="5F2B4DD8" w14:textId="77777777" w:rsidR="00B10737" w:rsidRPr="00AC2BE8" w:rsidRDefault="00B10737" w:rsidP="00B10737">
            <w:pPr>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1B564BC3"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sz w:val="24"/>
                <w:szCs w:val="24"/>
              </w:rPr>
              <w:t>ПК 2.8</w:t>
            </w:r>
          </w:p>
        </w:tc>
      </w:tr>
      <w:tr w:rsidR="00B10737" w:rsidRPr="00AC2BE8" w14:paraId="0059EB9E" w14:textId="77777777" w:rsidTr="008F261B">
        <w:trPr>
          <w:trHeight w:val="859"/>
        </w:trPr>
        <w:tc>
          <w:tcPr>
            <w:tcW w:w="2376" w:type="dxa"/>
            <w:vMerge/>
            <w:tcBorders>
              <w:left w:val="single" w:sz="2" w:space="0" w:color="000000"/>
              <w:right w:val="single" w:sz="2" w:space="0" w:color="000000"/>
            </w:tcBorders>
            <w:shd w:val="clear" w:color="000000" w:fill="auto"/>
          </w:tcPr>
          <w:p w14:paraId="52F19A4E"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19B981B9"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14 Виды слесарных работ и технология их выполнения.</w:t>
            </w:r>
          </w:p>
          <w:p w14:paraId="7CB25272"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Разметка плоскостная. Рубка металла. Правка металла. Гибка металла и труб. Резка металла. Опиливание металла. Слесарная обработка отверстий. Нарезание внутренней резьбы. Нарезание наружной резьбы.</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auto"/>
            <w:vAlign w:val="center"/>
          </w:tcPr>
          <w:p w14:paraId="6011E11D"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28F5FF8F"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r>
      <w:tr w:rsidR="00B10737" w:rsidRPr="00AC2BE8" w14:paraId="4DF6127C" w14:textId="77777777" w:rsidTr="008F261B">
        <w:trPr>
          <w:trHeight w:val="232"/>
        </w:trPr>
        <w:tc>
          <w:tcPr>
            <w:tcW w:w="2376" w:type="dxa"/>
            <w:vMerge/>
            <w:tcBorders>
              <w:left w:val="single" w:sz="2" w:space="0" w:color="000000"/>
              <w:right w:val="single" w:sz="2" w:space="0" w:color="000000"/>
            </w:tcBorders>
            <w:shd w:val="clear" w:color="000000" w:fill="auto"/>
          </w:tcPr>
          <w:p w14:paraId="14B0B7A3"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5A819446"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В том числе лабораторные и практические занятия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38222225"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i/>
                <w:iCs/>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1084B3E5"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r>
      <w:tr w:rsidR="00B10737" w:rsidRPr="00AC2BE8" w14:paraId="504CFEAB" w14:textId="77777777" w:rsidTr="008F261B">
        <w:trPr>
          <w:trHeight w:val="330"/>
        </w:trPr>
        <w:tc>
          <w:tcPr>
            <w:tcW w:w="2376" w:type="dxa"/>
            <w:vMerge/>
            <w:tcBorders>
              <w:left w:val="single" w:sz="2" w:space="0" w:color="000000"/>
              <w:right w:val="single" w:sz="2" w:space="0" w:color="000000"/>
            </w:tcBorders>
            <w:shd w:val="clear" w:color="000000" w:fill="auto"/>
          </w:tcPr>
          <w:p w14:paraId="74300505"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713D992F"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 xml:space="preserve">15. ПЗ 7 </w:t>
            </w:r>
            <w:r w:rsidRPr="00AC2BE8">
              <w:rPr>
                <w:rFonts w:ascii="Times New Roman" w:eastAsia="Times New Roman" w:hAnsi="Times New Roman"/>
                <w:bCs w:val="0"/>
                <w:color w:val="000000"/>
              </w:rPr>
              <w:t>Выполнение слесарных работ по заданию преподавателя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632A9064"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72F230F4"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r>
      <w:tr w:rsidR="00B10737" w:rsidRPr="00AC2BE8" w14:paraId="05C0776E" w14:textId="77777777" w:rsidTr="008F261B">
        <w:trPr>
          <w:trHeight w:val="330"/>
        </w:trPr>
        <w:tc>
          <w:tcPr>
            <w:tcW w:w="2376" w:type="dxa"/>
            <w:vMerge/>
            <w:tcBorders>
              <w:left w:val="single" w:sz="2" w:space="0" w:color="000000"/>
              <w:bottom w:val="single" w:sz="2" w:space="0" w:color="000000"/>
              <w:right w:val="single" w:sz="2" w:space="0" w:color="000000"/>
            </w:tcBorders>
            <w:shd w:val="clear" w:color="000000" w:fill="auto"/>
          </w:tcPr>
          <w:p w14:paraId="34D2D40B"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171D6F62"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olor w:val="000000"/>
              </w:rPr>
            </w:pPr>
            <w:r w:rsidRPr="00AC2BE8">
              <w:rPr>
                <w:rFonts w:ascii="Times New Roman" w:eastAsia="Times New Roman" w:hAnsi="Times New Roman"/>
                <w:color w:val="000000"/>
              </w:rPr>
              <w:t xml:space="preserve">16. ПЗ 8 </w:t>
            </w:r>
            <w:r w:rsidRPr="00AC2BE8">
              <w:rPr>
                <w:rFonts w:ascii="Times New Roman" w:eastAsia="Times New Roman" w:hAnsi="Times New Roman"/>
                <w:bCs w:val="0"/>
                <w:color w:val="000000"/>
              </w:rPr>
              <w:t>Выполнение слесарных работ по заданию преподавателя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5F46BDB8"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7E921BF" w14:textId="77777777" w:rsidR="00B10737" w:rsidRPr="00AC2BE8" w:rsidRDefault="00B10737" w:rsidP="00B10737">
            <w:pPr>
              <w:widowControl w:val="0"/>
              <w:autoSpaceDE w:val="0"/>
              <w:autoSpaceDN w:val="0"/>
              <w:adjustRightInd w:val="0"/>
              <w:spacing w:after="0" w:line="240" w:lineRule="auto"/>
              <w:rPr>
                <w:rFonts w:ascii="Times New Roman" w:eastAsia="Times New Roman" w:hAnsi="Times New Roman"/>
                <w:bCs w:val="0"/>
              </w:rPr>
            </w:pPr>
          </w:p>
        </w:tc>
      </w:tr>
      <w:tr w:rsidR="00B10737" w:rsidRPr="00AC2BE8" w14:paraId="00539FF5" w14:textId="77777777" w:rsidTr="008F261B">
        <w:trPr>
          <w:trHeight w:val="281"/>
        </w:trPr>
        <w:tc>
          <w:tcPr>
            <w:tcW w:w="10915" w:type="dxa"/>
            <w:gridSpan w:val="2"/>
            <w:tcBorders>
              <w:top w:val="single" w:sz="2" w:space="0" w:color="000000"/>
              <w:left w:val="single" w:sz="2" w:space="0" w:color="000000"/>
              <w:bottom w:val="single" w:sz="2" w:space="0" w:color="000000"/>
              <w:right w:val="single" w:sz="2" w:space="0" w:color="000000"/>
            </w:tcBorders>
            <w:shd w:val="clear" w:color="000000" w:fill="auto"/>
            <w:vAlign w:val="center"/>
          </w:tcPr>
          <w:p w14:paraId="43B25EAC"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
                <w:bCs w:val="0"/>
              </w:rPr>
            </w:pPr>
            <w:r w:rsidRPr="00AC2BE8">
              <w:rPr>
                <w:rFonts w:ascii="Times New Roman" w:eastAsia="Times New Roman" w:hAnsi="Times New Roman"/>
                <w:b/>
                <w:color w:val="000000"/>
              </w:rPr>
              <w:t>17. Промежуточная аттестация: экзамен</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2CE6D0AA"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bCs w:val="0"/>
              </w:rPr>
            </w:pPr>
            <w:r w:rsidRPr="00AC2BE8">
              <w:rPr>
                <w:rFonts w:ascii="Times New Roman" w:eastAsia="Times New Roman" w:hAnsi="Times New Roman"/>
                <w:b/>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DDFDDFB"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bCs w:val="0"/>
              </w:rPr>
            </w:pPr>
          </w:p>
        </w:tc>
      </w:tr>
      <w:tr w:rsidR="00B10737" w:rsidRPr="00AC2BE8" w14:paraId="17F652D7" w14:textId="77777777" w:rsidTr="008F261B">
        <w:trPr>
          <w:trHeight w:val="1"/>
        </w:trPr>
        <w:tc>
          <w:tcPr>
            <w:tcW w:w="10915" w:type="dxa"/>
            <w:gridSpan w:val="2"/>
            <w:tcBorders>
              <w:top w:val="single" w:sz="2" w:space="0" w:color="000000"/>
              <w:left w:val="single" w:sz="2" w:space="0" w:color="000000"/>
              <w:bottom w:val="single" w:sz="2" w:space="0" w:color="000000"/>
              <w:right w:val="single" w:sz="2" w:space="0" w:color="000000"/>
            </w:tcBorders>
            <w:shd w:val="clear" w:color="000000" w:fill="auto"/>
          </w:tcPr>
          <w:p w14:paraId="232C2F35"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Всего:</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711BB661"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rPr>
              <w:t>34</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F30A352"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p>
        </w:tc>
      </w:tr>
    </w:tbl>
    <w:p w14:paraId="5FD4B19C" w14:textId="77777777" w:rsidR="00B10737" w:rsidRPr="00AC2BE8" w:rsidRDefault="00B10737" w:rsidP="00B10737">
      <w:pPr>
        <w:widowControl w:val="0"/>
        <w:autoSpaceDE w:val="0"/>
        <w:autoSpaceDN w:val="0"/>
        <w:adjustRightInd w:val="0"/>
        <w:spacing w:after="0" w:line="240" w:lineRule="auto"/>
        <w:ind w:firstLine="709"/>
        <w:rPr>
          <w:rFonts w:ascii="Times New Roman" w:eastAsia="Times New Roman" w:hAnsi="Times New Roman"/>
          <w:bCs w:val="0"/>
          <w:color w:val="000000"/>
        </w:rPr>
      </w:pPr>
    </w:p>
    <w:p w14:paraId="7DAE8DA7" w14:textId="77777777" w:rsidR="00B10737" w:rsidRPr="00AC2BE8" w:rsidRDefault="00B10737" w:rsidP="00B10737">
      <w:pPr>
        <w:widowControl w:val="0"/>
        <w:autoSpaceDE w:val="0"/>
        <w:autoSpaceDN w:val="0"/>
        <w:adjustRightInd w:val="0"/>
        <w:spacing w:after="0" w:line="240" w:lineRule="auto"/>
        <w:ind w:firstLine="709"/>
        <w:rPr>
          <w:rFonts w:ascii="Times New Roman" w:eastAsia="Times New Roman" w:hAnsi="Times New Roman"/>
          <w:bCs w:val="0"/>
          <w:color w:val="000000"/>
        </w:rPr>
      </w:pPr>
    </w:p>
    <w:p w14:paraId="2C7D33A9" w14:textId="77777777" w:rsidR="00B10737" w:rsidRPr="00AC2BE8" w:rsidRDefault="00B10737" w:rsidP="00B10737">
      <w:pPr>
        <w:widowControl w:val="0"/>
        <w:autoSpaceDE w:val="0"/>
        <w:autoSpaceDN w:val="0"/>
        <w:adjustRightInd w:val="0"/>
        <w:spacing w:after="0" w:line="240" w:lineRule="auto"/>
        <w:ind w:firstLine="708"/>
        <w:jc w:val="both"/>
        <w:rPr>
          <w:rFonts w:ascii="Times New Roman" w:eastAsia="Times New Roman" w:hAnsi="Times New Roman"/>
          <w:bCs w:val="0"/>
          <w:i/>
          <w:iCs/>
          <w:color w:val="000000"/>
          <w:sz w:val="24"/>
          <w:szCs w:val="24"/>
        </w:rPr>
        <w:sectPr w:rsidR="00B10737" w:rsidRPr="00AC2BE8" w:rsidSect="00F77A21">
          <w:pgSz w:w="15840" w:h="12240" w:orient="landscape"/>
          <w:pgMar w:top="1701" w:right="1134" w:bottom="851" w:left="1134" w:header="720" w:footer="0" w:gutter="0"/>
          <w:cols w:space="720"/>
          <w:noEndnote/>
          <w:docGrid w:linePitch="299"/>
        </w:sectPr>
      </w:pPr>
    </w:p>
    <w:p w14:paraId="5A3394C3" w14:textId="77777777" w:rsidR="00B10737" w:rsidRPr="00AC2BE8" w:rsidRDefault="00B10737" w:rsidP="00B10737">
      <w:pPr>
        <w:keepNext/>
        <w:widowControl w:val="0"/>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lastRenderedPageBreak/>
        <w:t>3. УСЛОВИЯ РЕАЛИЗАЦИИ УЧЕБНОЙ ДИСЦИПЛИНЫ</w:t>
      </w:r>
    </w:p>
    <w:p w14:paraId="07DEE9CA"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p>
    <w:p w14:paraId="0DBBA1E8"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3.1. Для реализации программы учебной дисциплины должны быть предусмотрены следующие специальные помещения:</w:t>
      </w:r>
    </w:p>
    <w:p w14:paraId="723F0B9B"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iCs/>
          <w:sz w:val="24"/>
          <w:szCs w:val="24"/>
        </w:rPr>
      </w:pPr>
      <w:r w:rsidRPr="00AC2BE8">
        <w:rPr>
          <w:rFonts w:ascii="Times New Roman" w:eastAsia="Times New Roman" w:hAnsi="Times New Roman"/>
          <w:bCs w:val="0"/>
          <w:color w:val="000000"/>
          <w:sz w:val="24"/>
          <w:szCs w:val="24"/>
        </w:rPr>
        <w:t>Кабинет «Материаловедения»,</w:t>
      </w:r>
      <w:r w:rsidRPr="00AC2BE8">
        <w:rPr>
          <w:rFonts w:ascii="Times New Roman" w:eastAsia="Times New Roman" w:hAnsi="Times New Roman"/>
          <w:iCs/>
          <w:sz w:val="24"/>
          <w:szCs w:val="24"/>
        </w:rPr>
        <w:t xml:space="preserve"> оснащенный в соответствии с п. 6.1.2.1 Примерной образовательной программы по профессии. </w:t>
      </w:r>
    </w:p>
    <w:p w14:paraId="77AD40B3"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i/>
          <w:sz w:val="24"/>
          <w:szCs w:val="24"/>
        </w:rPr>
      </w:pPr>
      <w:r w:rsidRPr="00AC2BE8">
        <w:rPr>
          <w:rFonts w:ascii="Times New Roman" w:eastAsia="Times New Roman" w:hAnsi="Times New Roman"/>
          <w:sz w:val="24"/>
          <w:szCs w:val="24"/>
        </w:rPr>
        <w:t>Мастерские: Слесарная</w:t>
      </w:r>
      <w:r w:rsidRPr="00AC2BE8">
        <w:rPr>
          <w:rFonts w:ascii="Times New Roman" w:eastAsia="Times New Roman" w:hAnsi="Times New Roman"/>
          <w:i/>
          <w:sz w:val="24"/>
          <w:szCs w:val="24"/>
        </w:rPr>
        <w:t xml:space="preserve">, </w:t>
      </w:r>
      <w:r w:rsidRPr="00AC2BE8">
        <w:rPr>
          <w:rFonts w:ascii="Times New Roman" w:eastAsia="Times New Roman" w:hAnsi="Times New Roman"/>
          <w:b/>
          <w:bCs w:val="0"/>
          <w:sz w:val="24"/>
          <w:szCs w:val="24"/>
        </w:rPr>
        <w:t>«</w:t>
      </w:r>
      <w:r w:rsidRPr="00AC2BE8">
        <w:rPr>
          <w:rFonts w:ascii="Times New Roman" w:eastAsia="Times New Roman" w:hAnsi="Times New Roman"/>
          <w:sz w:val="24"/>
          <w:szCs w:val="24"/>
        </w:rPr>
        <w:t>Пункт технического обслуживания и ремонта», оснащенные в соответствии с п. 6.1.2.4 Примерной образовательной программы по данной профессии.</w:t>
      </w:r>
    </w:p>
    <w:p w14:paraId="4C981BEC"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0274012F"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3.2. Информационное обеспечение реализации программы</w:t>
      </w:r>
    </w:p>
    <w:p w14:paraId="375E1063" w14:textId="77777777" w:rsidR="00B10737" w:rsidRPr="00AC2BE8" w:rsidRDefault="00B10737" w:rsidP="00B10737">
      <w:pPr>
        <w:suppressAutoHyphens/>
        <w:spacing w:after="0" w:line="276"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Для реализации программы библиотечный фонд образовательной организации должен иметь п</w:t>
      </w:r>
      <w:r w:rsidRPr="00AC2BE8">
        <w:rPr>
          <w:rFonts w:ascii="Times New Roman" w:eastAsia="Times New Roman" w:hAnsi="Times New Roman"/>
          <w:bCs w:val="0"/>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2BE8">
        <w:rPr>
          <w:rFonts w:ascii="Times New Roman" w:eastAsia="Times New Roman" w:hAnsi="Times New Roman"/>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EA7752B"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p>
    <w:p w14:paraId="6946BCDF" w14:textId="77777777" w:rsidR="00B10737" w:rsidRPr="00AC2BE8" w:rsidRDefault="00B10737" w:rsidP="00B10737">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3.2.1. Основные печатные и электронные издания</w:t>
      </w:r>
    </w:p>
    <w:p w14:paraId="59C8B770" w14:textId="77777777" w:rsidR="00B10737" w:rsidRPr="00AC2BE8" w:rsidRDefault="00B10737" w:rsidP="00B10737">
      <w:pPr>
        <w:widowControl w:val="0"/>
        <w:numPr>
          <w:ilvl w:val="0"/>
          <w:numId w:val="1"/>
        </w:numPr>
        <w:tabs>
          <w:tab w:val="left" w:pos="142"/>
          <w:tab w:val="left" w:pos="284"/>
          <w:tab w:val="left" w:pos="993"/>
        </w:tabs>
        <w:autoSpaceDE w:val="0"/>
        <w:autoSpaceDN w:val="0"/>
        <w:adjustRightInd w:val="0"/>
        <w:spacing w:before="120"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w:t>
      </w:r>
      <w:proofErr w:type="gramStart"/>
      <w:r w:rsidRPr="00AC2BE8">
        <w:rPr>
          <w:rFonts w:ascii="Times New Roman" w:eastAsia="Times New Roman" w:hAnsi="Times New Roman"/>
          <w:bCs w:val="0"/>
          <w:sz w:val="24"/>
          <w:szCs w:val="24"/>
        </w:rPr>
        <w:t>Москва :</w:t>
      </w:r>
      <w:proofErr w:type="gramEnd"/>
      <w:r w:rsidRPr="00AC2BE8">
        <w:rPr>
          <w:rFonts w:ascii="Times New Roman" w:eastAsia="Times New Roman" w:hAnsi="Times New Roman"/>
          <w:bCs w:val="0"/>
          <w:sz w:val="24"/>
          <w:szCs w:val="24"/>
        </w:rPr>
        <w:t xml:space="preserve">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329 с. — (Профессиональное образование). — ISBN 978-5-534-08682-9.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w:t>
      </w:r>
      <w:hyperlink r:id="rId11" w:history="1">
        <w:r w:rsidRPr="00AC2BE8">
          <w:rPr>
            <w:rFonts w:ascii="Times New Roman" w:eastAsia="Times New Roman" w:hAnsi="Times New Roman"/>
            <w:bCs w:val="0"/>
            <w:color w:val="0000FF"/>
            <w:sz w:val="24"/>
            <w:szCs w:val="24"/>
            <w:u w:val="single"/>
          </w:rPr>
          <w:t>https://urait.ru/bcode/490217</w:t>
        </w:r>
      </w:hyperlink>
      <w:r w:rsidRPr="00AC2BE8">
        <w:rPr>
          <w:rFonts w:ascii="Times New Roman" w:eastAsia="Times New Roman" w:hAnsi="Times New Roman"/>
          <w:bCs w:val="0"/>
          <w:sz w:val="24"/>
          <w:szCs w:val="24"/>
        </w:rPr>
        <w:t xml:space="preserve"> </w:t>
      </w:r>
    </w:p>
    <w:p w14:paraId="04322A45" w14:textId="77777777" w:rsidR="00B10737" w:rsidRPr="00AC2BE8" w:rsidRDefault="00B10737" w:rsidP="00B10737">
      <w:pPr>
        <w:widowControl w:val="0"/>
        <w:numPr>
          <w:ilvl w:val="0"/>
          <w:numId w:val="1"/>
        </w:numPr>
        <w:tabs>
          <w:tab w:val="left" w:pos="142"/>
          <w:tab w:val="left" w:pos="284"/>
          <w:tab w:val="left" w:pos="993"/>
        </w:tabs>
        <w:autoSpaceDE w:val="0"/>
        <w:autoSpaceDN w:val="0"/>
        <w:adjustRightInd w:val="0"/>
        <w:spacing w:before="120"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Материаловедение для транспортного </w:t>
      </w:r>
      <w:proofErr w:type="gramStart"/>
      <w:r w:rsidRPr="00AC2BE8">
        <w:rPr>
          <w:rFonts w:ascii="Times New Roman" w:eastAsia="Times New Roman" w:hAnsi="Times New Roman"/>
          <w:bCs w:val="0"/>
          <w:sz w:val="24"/>
          <w:szCs w:val="24"/>
        </w:rPr>
        <w:t>машиностроения :</w:t>
      </w:r>
      <w:proofErr w:type="gramEnd"/>
      <w:r w:rsidRPr="00AC2BE8">
        <w:rPr>
          <w:rFonts w:ascii="Times New Roman" w:eastAsia="Times New Roman" w:hAnsi="Times New Roman"/>
          <w:bCs w:val="0"/>
          <w:sz w:val="24"/>
          <w:szCs w:val="24"/>
        </w:rPr>
        <w:t xml:space="preserve"> учебное пособие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Э. Р. Галимов, Л. В. Тарасенко, М. В. </w:t>
      </w:r>
      <w:proofErr w:type="spellStart"/>
      <w:r w:rsidRPr="00AC2BE8">
        <w:rPr>
          <w:rFonts w:ascii="Times New Roman" w:eastAsia="Times New Roman" w:hAnsi="Times New Roman"/>
          <w:bCs w:val="0"/>
          <w:sz w:val="24"/>
          <w:szCs w:val="24"/>
        </w:rPr>
        <w:t>Унчикова</w:t>
      </w:r>
      <w:proofErr w:type="spellEnd"/>
      <w:r w:rsidRPr="00AC2BE8">
        <w:rPr>
          <w:rFonts w:ascii="Times New Roman" w:eastAsia="Times New Roman" w:hAnsi="Times New Roman"/>
          <w:bCs w:val="0"/>
          <w:sz w:val="24"/>
          <w:szCs w:val="24"/>
        </w:rPr>
        <w:t>, А. Л. Абдуллин. — 2-е изд., стер. — Санкт-</w:t>
      </w:r>
      <w:proofErr w:type="gramStart"/>
      <w:r w:rsidRPr="00AC2BE8">
        <w:rPr>
          <w:rFonts w:ascii="Times New Roman" w:eastAsia="Times New Roman" w:hAnsi="Times New Roman"/>
          <w:bCs w:val="0"/>
          <w:sz w:val="24"/>
          <w:szCs w:val="24"/>
        </w:rPr>
        <w:t>Петербург :</w:t>
      </w:r>
      <w:proofErr w:type="gramEnd"/>
      <w:r w:rsidRPr="00AC2BE8">
        <w:rPr>
          <w:rFonts w:ascii="Times New Roman" w:eastAsia="Times New Roman" w:hAnsi="Times New Roman"/>
          <w:bCs w:val="0"/>
          <w:sz w:val="24"/>
          <w:szCs w:val="24"/>
        </w:rPr>
        <w:t xml:space="preserve"> Лань, 2022. — 444 с. — ISBN 978-5-8114-8955-8.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w:t>
      </w:r>
      <w:hyperlink r:id="rId12" w:history="1">
        <w:r w:rsidRPr="00AC2BE8">
          <w:rPr>
            <w:rFonts w:ascii="Times New Roman" w:eastAsia="Times New Roman" w:hAnsi="Times New Roman"/>
            <w:bCs w:val="0"/>
            <w:color w:val="0000FF"/>
            <w:sz w:val="24"/>
            <w:szCs w:val="24"/>
            <w:u w:val="single"/>
          </w:rPr>
          <w:t>https://e.lanbook.com/book/185923</w:t>
        </w:r>
      </w:hyperlink>
      <w:r w:rsidRPr="00AC2BE8">
        <w:rPr>
          <w:rFonts w:ascii="Times New Roman" w:eastAsia="Times New Roman" w:hAnsi="Times New Roman"/>
          <w:bCs w:val="0"/>
          <w:sz w:val="24"/>
          <w:szCs w:val="24"/>
        </w:rPr>
        <w:t xml:space="preserve"> .</w:t>
      </w:r>
    </w:p>
    <w:p w14:paraId="138C3FBC" w14:textId="77777777" w:rsidR="00B10737" w:rsidRPr="00AC2BE8" w:rsidRDefault="00B10737" w:rsidP="00B10737">
      <w:pPr>
        <w:widowControl w:val="0"/>
        <w:numPr>
          <w:ilvl w:val="0"/>
          <w:numId w:val="1"/>
        </w:numPr>
        <w:tabs>
          <w:tab w:val="left" w:pos="142"/>
          <w:tab w:val="left" w:pos="284"/>
          <w:tab w:val="left" w:pos="993"/>
        </w:tabs>
        <w:autoSpaceDE w:val="0"/>
        <w:autoSpaceDN w:val="0"/>
        <w:adjustRightInd w:val="0"/>
        <w:spacing w:before="120" w:after="0" w:line="240" w:lineRule="auto"/>
        <w:ind w:firstLine="709"/>
        <w:jc w:val="both"/>
        <w:rPr>
          <w:rFonts w:ascii="Times New Roman" w:eastAsia="Times New Roman" w:hAnsi="Times New Roman"/>
          <w:bCs w:val="0"/>
          <w:sz w:val="24"/>
          <w:szCs w:val="24"/>
        </w:rPr>
      </w:pPr>
      <w:proofErr w:type="spellStart"/>
      <w:r w:rsidRPr="00AC2BE8">
        <w:rPr>
          <w:rFonts w:ascii="Times New Roman" w:eastAsia="Times New Roman" w:hAnsi="Times New Roman"/>
          <w:bCs w:val="0"/>
          <w:sz w:val="24"/>
          <w:szCs w:val="24"/>
        </w:rPr>
        <w:t>Плошкин</w:t>
      </w:r>
      <w:proofErr w:type="spellEnd"/>
      <w:r w:rsidRPr="00AC2BE8">
        <w:rPr>
          <w:rFonts w:ascii="Times New Roman" w:eastAsia="Times New Roman" w:hAnsi="Times New Roman"/>
          <w:bCs w:val="0"/>
          <w:sz w:val="24"/>
          <w:szCs w:val="24"/>
        </w:rPr>
        <w:t xml:space="preserve">, В. В.  </w:t>
      </w:r>
      <w:proofErr w:type="gramStart"/>
      <w:r w:rsidRPr="00AC2BE8">
        <w:rPr>
          <w:rFonts w:ascii="Times New Roman" w:eastAsia="Times New Roman" w:hAnsi="Times New Roman"/>
          <w:bCs w:val="0"/>
          <w:sz w:val="24"/>
          <w:szCs w:val="24"/>
        </w:rPr>
        <w:t>Материаловедение :</w:t>
      </w:r>
      <w:proofErr w:type="gramEnd"/>
      <w:r w:rsidRPr="00AC2BE8">
        <w:rPr>
          <w:rFonts w:ascii="Times New Roman" w:eastAsia="Times New Roman" w:hAnsi="Times New Roman"/>
          <w:bCs w:val="0"/>
          <w:sz w:val="24"/>
          <w:szCs w:val="24"/>
        </w:rPr>
        <w:t xml:space="preserve"> учебник для среднего профессионального образования / В. В. </w:t>
      </w:r>
      <w:proofErr w:type="spellStart"/>
      <w:r w:rsidRPr="00AC2BE8">
        <w:rPr>
          <w:rFonts w:ascii="Times New Roman" w:eastAsia="Times New Roman" w:hAnsi="Times New Roman"/>
          <w:bCs w:val="0"/>
          <w:sz w:val="24"/>
          <w:szCs w:val="24"/>
        </w:rPr>
        <w:t>Плошкин</w:t>
      </w:r>
      <w:proofErr w:type="spellEnd"/>
      <w:r w:rsidRPr="00AC2BE8">
        <w:rPr>
          <w:rFonts w:ascii="Times New Roman" w:eastAsia="Times New Roman" w:hAnsi="Times New Roman"/>
          <w:bCs w:val="0"/>
          <w:sz w:val="24"/>
          <w:szCs w:val="24"/>
        </w:rPr>
        <w:t xml:space="preserve">. — 3-е изд., </w:t>
      </w:r>
      <w:proofErr w:type="spellStart"/>
      <w:r w:rsidRPr="00AC2BE8">
        <w:rPr>
          <w:rFonts w:ascii="Times New Roman" w:eastAsia="Times New Roman" w:hAnsi="Times New Roman"/>
          <w:bCs w:val="0"/>
          <w:sz w:val="24"/>
          <w:szCs w:val="24"/>
        </w:rPr>
        <w:t>перераб</w:t>
      </w:r>
      <w:proofErr w:type="spellEnd"/>
      <w:r w:rsidRPr="00AC2BE8">
        <w:rPr>
          <w:rFonts w:ascii="Times New Roman" w:eastAsia="Times New Roman" w:hAnsi="Times New Roman"/>
          <w:bCs w:val="0"/>
          <w:sz w:val="24"/>
          <w:szCs w:val="24"/>
        </w:rPr>
        <w:t xml:space="preserve">. и доп. — </w:t>
      </w:r>
      <w:proofErr w:type="gramStart"/>
      <w:r w:rsidRPr="00AC2BE8">
        <w:rPr>
          <w:rFonts w:ascii="Times New Roman" w:eastAsia="Times New Roman" w:hAnsi="Times New Roman"/>
          <w:bCs w:val="0"/>
          <w:sz w:val="24"/>
          <w:szCs w:val="24"/>
        </w:rPr>
        <w:t>Москва :</w:t>
      </w:r>
      <w:proofErr w:type="gramEnd"/>
      <w:r w:rsidRPr="00AC2BE8">
        <w:rPr>
          <w:rFonts w:ascii="Times New Roman" w:eastAsia="Times New Roman" w:hAnsi="Times New Roman"/>
          <w:bCs w:val="0"/>
          <w:sz w:val="24"/>
          <w:szCs w:val="24"/>
        </w:rPr>
        <w:t xml:space="preserve">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408 с. — (Профессиональное образование). — ISBN 978-5-534-15697-3.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https://urait.ru/bcode/509460 </w:t>
      </w:r>
    </w:p>
    <w:p w14:paraId="0675B849" w14:textId="77777777" w:rsidR="00B10737" w:rsidRPr="00AC2BE8" w:rsidRDefault="00B10737" w:rsidP="00B10737">
      <w:pPr>
        <w:widowControl w:val="0"/>
        <w:numPr>
          <w:ilvl w:val="0"/>
          <w:numId w:val="1"/>
        </w:numPr>
        <w:tabs>
          <w:tab w:val="left" w:pos="142"/>
          <w:tab w:val="left" w:pos="284"/>
          <w:tab w:val="left" w:pos="993"/>
        </w:tabs>
        <w:autoSpaceDE w:val="0"/>
        <w:autoSpaceDN w:val="0"/>
        <w:adjustRightInd w:val="0"/>
        <w:spacing w:before="120"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Радченко, М. В. Электротехническое </w:t>
      </w:r>
      <w:proofErr w:type="gramStart"/>
      <w:r w:rsidRPr="00AC2BE8">
        <w:rPr>
          <w:rFonts w:ascii="Times New Roman" w:eastAsia="Times New Roman" w:hAnsi="Times New Roman"/>
          <w:bCs w:val="0"/>
          <w:sz w:val="24"/>
          <w:szCs w:val="24"/>
        </w:rPr>
        <w:t>материаловедение :</w:t>
      </w:r>
      <w:proofErr w:type="gramEnd"/>
      <w:r w:rsidRPr="00AC2BE8">
        <w:rPr>
          <w:rFonts w:ascii="Times New Roman" w:eastAsia="Times New Roman" w:hAnsi="Times New Roman"/>
          <w:bCs w:val="0"/>
          <w:sz w:val="24"/>
          <w:szCs w:val="24"/>
        </w:rPr>
        <w:t xml:space="preserve"> учебник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М. В. Радченко. — Санкт-</w:t>
      </w:r>
      <w:proofErr w:type="gramStart"/>
      <w:r w:rsidRPr="00AC2BE8">
        <w:rPr>
          <w:rFonts w:ascii="Times New Roman" w:eastAsia="Times New Roman" w:hAnsi="Times New Roman"/>
          <w:bCs w:val="0"/>
          <w:sz w:val="24"/>
          <w:szCs w:val="24"/>
        </w:rPr>
        <w:t>Петербург :</w:t>
      </w:r>
      <w:proofErr w:type="gramEnd"/>
      <w:r w:rsidRPr="00AC2BE8">
        <w:rPr>
          <w:rFonts w:ascii="Times New Roman" w:eastAsia="Times New Roman" w:hAnsi="Times New Roman"/>
          <w:bCs w:val="0"/>
          <w:sz w:val="24"/>
          <w:szCs w:val="24"/>
        </w:rPr>
        <w:t xml:space="preserve"> Лань, 2022. — 116 с. — ISBN 978-5-8114-9417-0.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w:t>
      </w:r>
      <w:hyperlink r:id="rId13" w:history="1">
        <w:r w:rsidRPr="00AC2BE8">
          <w:rPr>
            <w:rFonts w:ascii="Times New Roman" w:eastAsia="Times New Roman" w:hAnsi="Times New Roman"/>
            <w:bCs w:val="0"/>
            <w:color w:val="0000FF"/>
            <w:sz w:val="24"/>
            <w:szCs w:val="24"/>
            <w:u w:val="single"/>
          </w:rPr>
          <w:t>https://e.lanbook.com/book/233195</w:t>
        </w:r>
      </w:hyperlink>
      <w:r w:rsidRPr="00AC2BE8">
        <w:rPr>
          <w:rFonts w:ascii="Times New Roman" w:eastAsia="Times New Roman" w:hAnsi="Times New Roman"/>
          <w:bCs w:val="0"/>
          <w:sz w:val="24"/>
          <w:szCs w:val="24"/>
        </w:rPr>
        <w:t xml:space="preserve"> .</w:t>
      </w:r>
    </w:p>
    <w:p w14:paraId="6D2B89B4" w14:textId="77777777" w:rsidR="00B10737" w:rsidRPr="00AC2BE8" w:rsidRDefault="00B10737" w:rsidP="00B10737">
      <w:pPr>
        <w:widowControl w:val="0"/>
        <w:tabs>
          <w:tab w:val="left" w:pos="142"/>
          <w:tab w:val="left" w:pos="284"/>
          <w:tab w:val="left" w:pos="993"/>
        </w:tabs>
        <w:autoSpaceDE w:val="0"/>
        <w:autoSpaceDN w:val="0"/>
        <w:adjustRightInd w:val="0"/>
        <w:spacing w:after="0" w:line="240" w:lineRule="auto"/>
        <w:ind w:firstLine="709"/>
        <w:jc w:val="both"/>
        <w:rPr>
          <w:rFonts w:ascii="Times New Roman" w:eastAsia="Times New Roman" w:hAnsi="Times New Roman"/>
          <w:bCs w:val="0"/>
          <w:sz w:val="24"/>
          <w:szCs w:val="24"/>
        </w:rPr>
      </w:pPr>
    </w:p>
    <w:p w14:paraId="3A4EBFA5" w14:textId="77777777" w:rsidR="00B10737" w:rsidRPr="00AC2BE8" w:rsidRDefault="00B10737" w:rsidP="00B10737">
      <w:pPr>
        <w:keepNext/>
        <w:keepLines/>
        <w:suppressAutoHyphens/>
        <w:spacing w:after="0" w:line="240" w:lineRule="auto"/>
        <w:ind w:firstLine="709"/>
        <w:contextualSpacing/>
        <w:jc w:val="both"/>
        <w:rPr>
          <w:rFonts w:ascii="Times New Roman" w:eastAsia="Times New Roman" w:hAnsi="Times New Roman"/>
          <w:i/>
          <w:sz w:val="24"/>
          <w:szCs w:val="24"/>
        </w:rPr>
      </w:pPr>
      <w:r w:rsidRPr="00AC2BE8">
        <w:rPr>
          <w:rFonts w:ascii="Times New Roman" w:eastAsia="Times New Roman" w:hAnsi="Times New Roman"/>
          <w:b/>
          <w:sz w:val="24"/>
          <w:szCs w:val="24"/>
        </w:rPr>
        <w:t xml:space="preserve">3.2.2. Дополнительные источники </w:t>
      </w:r>
    </w:p>
    <w:p w14:paraId="7A1ADD27" w14:textId="77777777" w:rsidR="00B10737" w:rsidRPr="00AC2BE8" w:rsidRDefault="00B10737" w:rsidP="00B10737">
      <w:pPr>
        <w:widowControl w:val="0"/>
        <w:tabs>
          <w:tab w:val="left" w:pos="142"/>
          <w:tab w:val="left" w:pos="284"/>
          <w:tab w:val="left" w:pos="993"/>
        </w:tabs>
        <w:autoSpaceDE w:val="0"/>
        <w:autoSpaceDN w:val="0"/>
        <w:adjustRightInd w:val="0"/>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 Соколова Е.Н., Борисова А.О., Давыденко Л.В. Материаловедение. Лабораторный практикум – М.: ОИЦ «Академия», 2017</w:t>
      </w:r>
    </w:p>
    <w:p w14:paraId="73A3148E" w14:textId="77777777" w:rsidR="00B10737" w:rsidRPr="00AC2BE8" w:rsidRDefault="00B10737" w:rsidP="00B10737">
      <w:pPr>
        <w:widowControl w:val="0"/>
        <w:tabs>
          <w:tab w:val="left" w:pos="142"/>
          <w:tab w:val="left" w:pos="284"/>
          <w:tab w:val="left" w:pos="993"/>
        </w:tabs>
        <w:autoSpaceDE w:val="0"/>
        <w:autoSpaceDN w:val="0"/>
        <w:adjustRightInd w:val="0"/>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2.  Черепахин А.А. Материаловедение – М.: ОИЦ «Академия», 2018.</w:t>
      </w:r>
    </w:p>
    <w:p w14:paraId="5258814C" w14:textId="77777777" w:rsidR="00B10737" w:rsidRPr="00AC2BE8" w:rsidRDefault="00B10737" w:rsidP="00B10737">
      <w:pPr>
        <w:widowControl w:val="0"/>
        <w:tabs>
          <w:tab w:val="left" w:pos="142"/>
          <w:tab w:val="left" w:pos="284"/>
          <w:tab w:val="left" w:pos="993"/>
        </w:tabs>
        <w:autoSpaceDE w:val="0"/>
        <w:autoSpaceDN w:val="0"/>
        <w:adjustRightInd w:val="0"/>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3.  Вологжанин С.А., Иголкин А.Ф. Материаловедение – М.: ОИЦ» Академия», 2018.</w:t>
      </w:r>
    </w:p>
    <w:p w14:paraId="2865283D" w14:textId="77777777" w:rsidR="00B10737" w:rsidRPr="00AC2BE8" w:rsidRDefault="00B10737" w:rsidP="00B10737">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4. </w:t>
      </w:r>
      <w:proofErr w:type="spellStart"/>
      <w:r w:rsidRPr="00AC2BE8">
        <w:rPr>
          <w:rFonts w:ascii="Times New Roman" w:eastAsia="Times New Roman" w:hAnsi="Times New Roman"/>
          <w:bCs w:val="0"/>
          <w:sz w:val="24"/>
          <w:szCs w:val="24"/>
        </w:rPr>
        <w:t>С.П.Баженов</w:t>
      </w:r>
      <w:proofErr w:type="spellEnd"/>
      <w:r w:rsidRPr="00AC2BE8">
        <w:rPr>
          <w:rFonts w:ascii="Times New Roman" w:eastAsia="Times New Roman" w:hAnsi="Times New Roman"/>
          <w:bCs w:val="0"/>
          <w:sz w:val="24"/>
          <w:szCs w:val="24"/>
        </w:rPr>
        <w:t xml:space="preserve">, </w:t>
      </w:r>
      <w:proofErr w:type="spellStart"/>
      <w:r w:rsidRPr="00AC2BE8">
        <w:rPr>
          <w:rFonts w:ascii="Times New Roman" w:eastAsia="Times New Roman" w:hAnsi="Times New Roman"/>
          <w:bCs w:val="0"/>
          <w:sz w:val="24"/>
          <w:szCs w:val="24"/>
        </w:rPr>
        <w:t>Б.Н.Казьмин</w:t>
      </w:r>
      <w:proofErr w:type="spellEnd"/>
      <w:r w:rsidRPr="00AC2BE8">
        <w:rPr>
          <w:rFonts w:ascii="Times New Roman" w:eastAsia="Times New Roman" w:hAnsi="Times New Roman"/>
          <w:bCs w:val="0"/>
          <w:sz w:val="24"/>
          <w:szCs w:val="24"/>
        </w:rPr>
        <w:t xml:space="preserve">, </w:t>
      </w:r>
      <w:proofErr w:type="spellStart"/>
      <w:r w:rsidRPr="00AC2BE8">
        <w:rPr>
          <w:rFonts w:ascii="Times New Roman" w:eastAsia="Times New Roman" w:hAnsi="Times New Roman"/>
          <w:bCs w:val="0"/>
          <w:sz w:val="24"/>
          <w:szCs w:val="24"/>
        </w:rPr>
        <w:t>С.В.Носов</w:t>
      </w:r>
      <w:proofErr w:type="spellEnd"/>
      <w:r w:rsidRPr="00AC2BE8">
        <w:rPr>
          <w:rFonts w:ascii="Times New Roman" w:eastAsia="Times New Roman" w:hAnsi="Times New Roman"/>
          <w:bCs w:val="0"/>
          <w:sz w:val="24"/>
          <w:szCs w:val="24"/>
        </w:rPr>
        <w:t xml:space="preserve"> «Основы ремонта и эксплуатации автомобилей и тракторов –М: «Академия»,2015г. </w:t>
      </w:r>
    </w:p>
    <w:p w14:paraId="4BC567A7" w14:textId="77777777" w:rsidR="00B10737" w:rsidRPr="00AC2BE8" w:rsidRDefault="00B10737" w:rsidP="00B10737">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 xml:space="preserve">5. Общий курс слесарного дела Автор: Покровский Б.С., Евстигнеев Н.А. Издательство: </w:t>
      </w:r>
      <w:proofErr w:type="gramStart"/>
      <w:r w:rsidRPr="00AC2BE8">
        <w:rPr>
          <w:rFonts w:ascii="Times New Roman" w:eastAsia="Times New Roman" w:hAnsi="Times New Roman"/>
          <w:bCs w:val="0"/>
          <w:sz w:val="24"/>
          <w:szCs w:val="24"/>
        </w:rPr>
        <w:t>Академия :</w:t>
      </w:r>
      <w:proofErr w:type="gramEnd"/>
      <w:r w:rsidRPr="00AC2BE8">
        <w:rPr>
          <w:rFonts w:ascii="Times New Roman" w:eastAsia="Times New Roman" w:hAnsi="Times New Roman"/>
          <w:bCs w:val="0"/>
          <w:sz w:val="24"/>
          <w:szCs w:val="24"/>
        </w:rPr>
        <w:t xml:space="preserve"> 2017г., 80с.</w:t>
      </w:r>
    </w:p>
    <w:p w14:paraId="6F26540C" w14:textId="77777777" w:rsidR="00B10737" w:rsidRPr="00AC2BE8" w:rsidRDefault="00B10737" w:rsidP="00B10737">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6. Варнаков В.В. Технический сервис машин с/х назначения-М.: «Агропром </w:t>
      </w:r>
      <w:proofErr w:type="spellStart"/>
      <w:r w:rsidRPr="00AC2BE8">
        <w:rPr>
          <w:rFonts w:ascii="Times New Roman" w:eastAsia="Times New Roman" w:hAnsi="Times New Roman"/>
          <w:bCs w:val="0"/>
          <w:sz w:val="24"/>
          <w:szCs w:val="24"/>
        </w:rPr>
        <w:t>Издат</w:t>
      </w:r>
      <w:proofErr w:type="spellEnd"/>
      <w:r w:rsidRPr="00AC2BE8">
        <w:rPr>
          <w:rFonts w:ascii="Times New Roman" w:eastAsia="Times New Roman" w:hAnsi="Times New Roman"/>
          <w:bCs w:val="0"/>
          <w:sz w:val="24"/>
          <w:szCs w:val="24"/>
        </w:rPr>
        <w:t xml:space="preserve">», 2015г. </w:t>
      </w:r>
    </w:p>
    <w:p w14:paraId="2C733D28" w14:textId="77777777" w:rsidR="00B10737" w:rsidRPr="00AC2BE8" w:rsidRDefault="00B10737" w:rsidP="00B10737">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7. Ю.П. Чижов «Электрооборудование автомобилей и тракторов» М: Академия,2015 г. </w:t>
      </w:r>
    </w:p>
    <w:p w14:paraId="5BFDF77A" w14:textId="77777777" w:rsidR="00B10737" w:rsidRPr="00AC2BE8" w:rsidRDefault="00B10737" w:rsidP="00B10737">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8. Н. Н. Бычков и др. «Шасси и оборудование трактора» М.Академия,2016 г. </w:t>
      </w:r>
    </w:p>
    <w:p w14:paraId="390BFC41" w14:textId="77777777" w:rsidR="00B10737" w:rsidRPr="00AC2BE8" w:rsidRDefault="00B10737" w:rsidP="00B10737">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9. </w:t>
      </w:r>
      <w:proofErr w:type="spellStart"/>
      <w:r w:rsidRPr="00AC2BE8">
        <w:rPr>
          <w:rFonts w:ascii="Times New Roman" w:eastAsia="Times New Roman" w:hAnsi="Times New Roman"/>
          <w:bCs w:val="0"/>
          <w:sz w:val="24"/>
          <w:szCs w:val="24"/>
        </w:rPr>
        <w:t>А.Н.Батищев</w:t>
      </w:r>
      <w:proofErr w:type="spellEnd"/>
      <w:r w:rsidRPr="00AC2BE8">
        <w:rPr>
          <w:rFonts w:ascii="Times New Roman" w:eastAsia="Times New Roman" w:hAnsi="Times New Roman"/>
          <w:bCs w:val="0"/>
          <w:sz w:val="24"/>
          <w:szCs w:val="24"/>
        </w:rPr>
        <w:t xml:space="preserve"> Справочник мастера по ТО и ремонту МТП М. «Академия»,2014г. </w:t>
      </w:r>
    </w:p>
    <w:p w14:paraId="1BD929E6" w14:textId="77777777" w:rsidR="00B10737" w:rsidRPr="00AC2BE8" w:rsidRDefault="00B10737" w:rsidP="00B10737">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10. Овчинников В.В. Основы материаловедения для сварщиков. Электронный учебно-методический комплекс. – М.: ОИЦ «Академия-Медиа», 2017. - http://academia-moscow.ru/catalogue/5411/343856/</w:t>
      </w:r>
    </w:p>
    <w:p w14:paraId="75291FB0" w14:textId="77777777" w:rsidR="00B10737" w:rsidRPr="00AC2BE8" w:rsidRDefault="00B10737" w:rsidP="00B10737">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11.  Овчинников В.В. Ручная дуговая сварка (наплавка, резка) плавящимся покрытым электродом. Электронный учебно-методический комплекс. – М.: ОИЦ «Академия-Медиа», 2017</w:t>
      </w:r>
    </w:p>
    <w:p w14:paraId="45B1998D" w14:textId="77777777" w:rsidR="00B10737" w:rsidRPr="00AC2BE8" w:rsidRDefault="00B10737" w:rsidP="00B10737">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12.  Черепахин А.А. и др. Материаловедение. Электронный учебно-методический комплекс. – М.: ОИЦ «Академия-Медиа», 2017 – http://academia-moscow.ru/catalogue/5411/346978/</w:t>
      </w:r>
    </w:p>
    <w:p w14:paraId="495C7E61" w14:textId="77777777" w:rsidR="00B10737" w:rsidRPr="00AC2BE8" w:rsidRDefault="00B10737" w:rsidP="00B10737">
      <w:pPr>
        <w:keepNext/>
        <w:widowControl w:val="0"/>
        <w:autoSpaceDE w:val="0"/>
        <w:autoSpaceDN w:val="0"/>
        <w:adjustRightInd w:val="0"/>
        <w:spacing w:after="0" w:line="240" w:lineRule="auto"/>
        <w:jc w:val="center"/>
        <w:rPr>
          <w:rFonts w:ascii="Times New Roman" w:eastAsia="Times New Roman" w:hAnsi="Times New Roman"/>
          <w:b/>
          <w:color w:val="000000"/>
          <w:sz w:val="24"/>
          <w:szCs w:val="24"/>
        </w:rPr>
      </w:pPr>
    </w:p>
    <w:p w14:paraId="7C692600" w14:textId="77777777" w:rsidR="00B10737" w:rsidRPr="00AC2BE8" w:rsidRDefault="00B10737" w:rsidP="00B10737">
      <w:pPr>
        <w:spacing w:after="0"/>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br w:type="page"/>
      </w:r>
    </w:p>
    <w:p w14:paraId="68E3DB3D" w14:textId="77777777" w:rsidR="00B10737" w:rsidRPr="00AC2BE8" w:rsidRDefault="00B10737" w:rsidP="00B10737">
      <w:pPr>
        <w:keepNext/>
        <w:widowControl w:val="0"/>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lastRenderedPageBreak/>
        <w:t xml:space="preserve">4. КОНТРОЛЬ И ОЦЕНКА РЕЗУЛЬТАТОВ ОСВОЕНИЯ </w:t>
      </w:r>
      <w:r w:rsidRPr="00AC2BE8">
        <w:rPr>
          <w:rFonts w:ascii="Times New Roman" w:eastAsia="Times New Roman" w:hAnsi="Times New Roman"/>
          <w:b/>
          <w:color w:val="000000"/>
          <w:sz w:val="24"/>
          <w:szCs w:val="24"/>
        </w:rPr>
        <w:br/>
        <w:t>УЧЕБНОЙ ДИСЦИПЛИНЫ</w:t>
      </w:r>
    </w:p>
    <w:p w14:paraId="085E9C23" w14:textId="77777777" w:rsidR="00B10737" w:rsidRPr="00AC2BE8" w:rsidRDefault="00B10737" w:rsidP="00B10737">
      <w:pPr>
        <w:widowControl w:val="0"/>
        <w:autoSpaceDE w:val="0"/>
        <w:autoSpaceDN w:val="0"/>
        <w:adjustRightInd w:val="0"/>
        <w:spacing w:after="0" w:line="240" w:lineRule="auto"/>
        <w:jc w:val="center"/>
        <w:rPr>
          <w:rFonts w:ascii="Times New Roman" w:eastAsia="Times New Roman" w:hAnsi="Times New Roman"/>
          <w:bCs w:val="0"/>
          <w:color w:val="000000"/>
          <w:sz w:val="24"/>
          <w:szCs w:val="24"/>
        </w:rPr>
      </w:pPr>
    </w:p>
    <w:tbl>
      <w:tblPr>
        <w:tblW w:w="0" w:type="auto"/>
        <w:tblInd w:w="108" w:type="dxa"/>
        <w:tblLayout w:type="fixed"/>
        <w:tblLook w:val="0000" w:firstRow="0" w:lastRow="0" w:firstColumn="0" w:lastColumn="0" w:noHBand="0" w:noVBand="0"/>
      </w:tblPr>
      <w:tblGrid>
        <w:gridCol w:w="3723"/>
        <w:gridCol w:w="3566"/>
        <w:gridCol w:w="2282"/>
      </w:tblGrid>
      <w:tr w:rsidR="00B10737" w:rsidRPr="00AC2BE8" w14:paraId="5B2A5C62" w14:textId="77777777" w:rsidTr="008F261B">
        <w:trPr>
          <w:trHeight w:val="673"/>
        </w:trPr>
        <w:tc>
          <w:tcPr>
            <w:tcW w:w="372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098B08D"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Результаты обучения</w:t>
            </w:r>
            <w:r w:rsidRPr="00AC2BE8">
              <w:rPr>
                <w:rFonts w:ascii="Times New Roman" w:eastAsia="Times New Roman" w:hAnsi="Times New Roman"/>
                <w:b/>
                <w:color w:val="000000"/>
                <w:sz w:val="24"/>
                <w:szCs w:val="24"/>
                <w:vertAlign w:val="superscript"/>
              </w:rPr>
              <w:footnoteReference w:id="2"/>
            </w:r>
            <w:r w:rsidRPr="00AC2BE8">
              <w:rPr>
                <w:rFonts w:ascii="Times New Roman" w:eastAsia="Times New Roman" w:hAnsi="Times New Roman"/>
                <w:b/>
                <w:color w:val="000000"/>
                <w:sz w:val="24"/>
                <w:szCs w:val="24"/>
              </w:rPr>
              <w:t xml:space="preserve"> </w:t>
            </w:r>
          </w:p>
        </w:tc>
        <w:tc>
          <w:tcPr>
            <w:tcW w:w="356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CB9CFC9"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
                <w:color w:val="000000"/>
                <w:sz w:val="24"/>
                <w:szCs w:val="24"/>
              </w:rPr>
              <w:t xml:space="preserve">Критерии оценки </w:t>
            </w:r>
          </w:p>
        </w:tc>
        <w:tc>
          <w:tcPr>
            <w:tcW w:w="228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F65458F" w14:textId="77777777" w:rsidR="00B10737" w:rsidRPr="00AC2BE8" w:rsidRDefault="00B10737" w:rsidP="00B10737">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
                <w:color w:val="000000"/>
                <w:sz w:val="24"/>
                <w:szCs w:val="24"/>
              </w:rPr>
              <w:t>Методы оценки</w:t>
            </w:r>
          </w:p>
        </w:tc>
      </w:tr>
      <w:tr w:rsidR="00B10737" w:rsidRPr="00AC2BE8" w14:paraId="0B8B403B" w14:textId="77777777" w:rsidTr="008F261B">
        <w:trPr>
          <w:trHeight w:val="268"/>
        </w:trPr>
        <w:tc>
          <w:tcPr>
            <w:tcW w:w="9571"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032708DA"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
                <w:color w:val="000000"/>
                <w:sz w:val="24"/>
                <w:szCs w:val="24"/>
              </w:rPr>
              <w:t>Перечень знаний, осваиваемых в рамках дисциплины:</w:t>
            </w:r>
          </w:p>
        </w:tc>
      </w:tr>
      <w:tr w:rsidR="00B10737" w:rsidRPr="00AC2BE8" w14:paraId="6CB6BC06" w14:textId="77777777" w:rsidTr="008F261B">
        <w:trPr>
          <w:trHeight w:val="1068"/>
        </w:trPr>
        <w:tc>
          <w:tcPr>
            <w:tcW w:w="3723" w:type="dxa"/>
            <w:tcBorders>
              <w:top w:val="single" w:sz="2" w:space="0" w:color="000000"/>
              <w:left w:val="single" w:sz="2" w:space="0" w:color="000000"/>
              <w:bottom w:val="single" w:sz="2" w:space="0" w:color="000000"/>
              <w:right w:val="single" w:sz="2" w:space="0" w:color="000000"/>
            </w:tcBorders>
            <w:shd w:val="clear" w:color="000000" w:fill="FFFFFF"/>
          </w:tcPr>
          <w:p w14:paraId="782BD147"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основные виды конструкционных и сырьевых, металлических и неметаллических материалов;</w:t>
            </w:r>
          </w:p>
          <w:p w14:paraId="44088A51"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 особенности строения металлов и сплавов;</w:t>
            </w:r>
          </w:p>
          <w:p w14:paraId="16AF27F6"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основные сведения о назначении и свойствах металлов и сплавов, о технологии их производства;</w:t>
            </w:r>
          </w:p>
          <w:p w14:paraId="589CB65F"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виды обработки металлов и сплавов;</w:t>
            </w:r>
          </w:p>
          <w:p w14:paraId="0F0D4896"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виды слесарных работ;</w:t>
            </w:r>
          </w:p>
          <w:p w14:paraId="0BA64F74"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правила выбора и применения инструментов;</w:t>
            </w:r>
          </w:p>
          <w:p w14:paraId="0642C805"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последовательность слесарных операций;</w:t>
            </w:r>
          </w:p>
          <w:p w14:paraId="4B00281B"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приемы выполнения </w:t>
            </w:r>
            <w:proofErr w:type="spellStart"/>
            <w:r w:rsidRPr="00AC2BE8">
              <w:rPr>
                <w:rFonts w:ascii="Times New Roman" w:eastAsia="Times New Roman" w:hAnsi="Times New Roman"/>
                <w:bCs w:val="0"/>
                <w:color w:val="000000"/>
                <w:sz w:val="24"/>
                <w:szCs w:val="24"/>
              </w:rPr>
              <w:t>общеслесарных</w:t>
            </w:r>
            <w:proofErr w:type="spellEnd"/>
            <w:r w:rsidRPr="00AC2BE8">
              <w:rPr>
                <w:rFonts w:ascii="Times New Roman" w:eastAsia="Times New Roman" w:hAnsi="Times New Roman"/>
                <w:bCs w:val="0"/>
                <w:color w:val="000000"/>
                <w:sz w:val="24"/>
                <w:szCs w:val="24"/>
              </w:rPr>
              <w:t xml:space="preserve"> работ;</w:t>
            </w:r>
          </w:p>
          <w:p w14:paraId="600F67CD"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требования к качеству обработки деталей;</w:t>
            </w:r>
          </w:p>
          <w:p w14:paraId="4A0E1510"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виды износа деталей и узлов;</w:t>
            </w:r>
          </w:p>
          <w:p w14:paraId="194AEEBE" w14:textId="77777777" w:rsidR="00B10737" w:rsidRPr="00AC2BE8" w:rsidRDefault="00B10737" w:rsidP="00B10737">
            <w:pPr>
              <w:widowControl w:val="0"/>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color w:val="000000"/>
                <w:sz w:val="24"/>
                <w:szCs w:val="24"/>
              </w:rPr>
              <w:t>свойства смазочных материалов</w:t>
            </w:r>
          </w:p>
        </w:tc>
        <w:tc>
          <w:tcPr>
            <w:tcW w:w="3566" w:type="dxa"/>
            <w:tcBorders>
              <w:top w:val="single" w:sz="2" w:space="0" w:color="000000"/>
              <w:left w:val="single" w:sz="2" w:space="0" w:color="000000"/>
              <w:bottom w:val="single" w:sz="2" w:space="0" w:color="000000"/>
              <w:right w:val="single" w:sz="2" w:space="0" w:color="000000"/>
            </w:tcBorders>
            <w:shd w:val="clear" w:color="000000" w:fill="FFFFFF"/>
          </w:tcPr>
          <w:p w14:paraId="6AB5A006" w14:textId="77777777" w:rsidR="00B10737" w:rsidRPr="00AC2BE8" w:rsidRDefault="00B10737" w:rsidP="00B10737">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обучающийся демонстрирует знание основных видов конструкционных и сырьевых, металлических и неметаллических материалов;</w:t>
            </w:r>
          </w:p>
          <w:p w14:paraId="54C8FE70" w14:textId="77777777" w:rsidR="00B10737" w:rsidRPr="00AC2BE8" w:rsidRDefault="00B10737" w:rsidP="00B10737">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знает особенности строения металлов и сплавов;</w:t>
            </w:r>
          </w:p>
          <w:p w14:paraId="3DD5FCFB" w14:textId="77777777" w:rsidR="00B10737" w:rsidRPr="00AC2BE8" w:rsidRDefault="00B10737" w:rsidP="00B107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знает основные сведения о назначении и свойствах металлов и сплавов, о технологии их производства;</w:t>
            </w:r>
          </w:p>
          <w:p w14:paraId="55571168" w14:textId="77777777" w:rsidR="00B10737" w:rsidRPr="00AC2BE8" w:rsidRDefault="00B10737" w:rsidP="00B10737">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демонстрирует знание:</w:t>
            </w:r>
          </w:p>
          <w:p w14:paraId="0843B606" w14:textId="77777777" w:rsidR="00B10737" w:rsidRPr="00AC2BE8" w:rsidRDefault="00B10737" w:rsidP="00B10737">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правил выбора и применения инструментов;</w:t>
            </w:r>
          </w:p>
          <w:p w14:paraId="28AAC598" w14:textId="77777777" w:rsidR="00B10737" w:rsidRPr="00AC2BE8" w:rsidRDefault="00B10737" w:rsidP="00B10737">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последовательность слесарных операций;</w:t>
            </w:r>
          </w:p>
          <w:p w14:paraId="3A6B21A6" w14:textId="77777777" w:rsidR="00B10737" w:rsidRPr="00AC2BE8" w:rsidRDefault="00B10737" w:rsidP="00B10737">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приемов выполнения </w:t>
            </w:r>
            <w:proofErr w:type="spellStart"/>
            <w:r w:rsidRPr="00AC2BE8">
              <w:rPr>
                <w:rFonts w:ascii="Times New Roman" w:eastAsia="Times New Roman" w:hAnsi="Times New Roman"/>
                <w:bCs w:val="0"/>
                <w:color w:val="000000"/>
                <w:sz w:val="24"/>
                <w:szCs w:val="24"/>
              </w:rPr>
              <w:t>общеслесарных</w:t>
            </w:r>
            <w:proofErr w:type="spellEnd"/>
            <w:r w:rsidRPr="00AC2BE8">
              <w:rPr>
                <w:rFonts w:ascii="Times New Roman" w:eastAsia="Times New Roman" w:hAnsi="Times New Roman"/>
                <w:bCs w:val="0"/>
                <w:color w:val="000000"/>
                <w:sz w:val="24"/>
                <w:szCs w:val="24"/>
              </w:rPr>
              <w:t xml:space="preserve"> работ;</w:t>
            </w:r>
          </w:p>
          <w:p w14:paraId="3AF6B772" w14:textId="77777777" w:rsidR="00B10737" w:rsidRPr="00AC2BE8" w:rsidRDefault="00B10737" w:rsidP="00B10737">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требований к качеству обработки деталей;</w:t>
            </w:r>
          </w:p>
          <w:p w14:paraId="25E85799" w14:textId="77777777" w:rsidR="00B10737" w:rsidRPr="00AC2BE8" w:rsidRDefault="00B10737" w:rsidP="00B10737">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видов износа деталей и узлов;</w:t>
            </w:r>
          </w:p>
          <w:p w14:paraId="5D75517C" w14:textId="77777777" w:rsidR="00B10737" w:rsidRPr="00AC2BE8" w:rsidRDefault="00B10737" w:rsidP="00B10737">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color w:val="000000"/>
                <w:sz w:val="24"/>
                <w:szCs w:val="24"/>
              </w:rPr>
              <w:t>свойств смазочных материалов</w:t>
            </w:r>
          </w:p>
        </w:tc>
        <w:tc>
          <w:tcPr>
            <w:tcW w:w="2282" w:type="dxa"/>
            <w:tcBorders>
              <w:top w:val="single" w:sz="2" w:space="0" w:color="000000"/>
              <w:left w:val="single" w:sz="2" w:space="0" w:color="000000"/>
              <w:bottom w:val="single" w:sz="2" w:space="0" w:color="000000"/>
              <w:right w:val="single" w:sz="2" w:space="0" w:color="000000"/>
            </w:tcBorders>
            <w:shd w:val="clear" w:color="000000" w:fill="FFFFFF"/>
          </w:tcPr>
          <w:p w14:paraId="78C3F821"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 устный </w:t>
            </w:r>
            <w:proofErr w:type="gramStart"/>
            <w:r w:rsidRPr="00AC2BE8">
              <w:rPr>
                <w:rFonts w:ascii="Times New Roman" w:eastAsia="Times New Roman" w:hAnsi="Times New Roman"/>
                <w:bCs w:val="0"/>
                <w:color w:val="000000"/>
                <w:sz w:val="24"/>
                <w:szCs w:val="24"/>
              </w:rPr>
              <w:t>опрос;,</w:t>
            </w:r>
            <w:proofErr w:type="gramEnd"/>
            <w:r w:rsidRPr="00AC2BE8">
              <w:rPr>
                <w:rFonts w:ascii="Times New Roman" w:eastAsia="Times New Roman" w:hAnsi="Times New Roman"/>
                <w:bCs w:val="0"/>
                <w:color w:val="000000"/>
                <w:sz w:val="24"/>
                <w:szCs w:val="24"/>
              </w:rPr>
              <w:t xml:space="preserve"> тестирование;</w:t>
            </w:r>
          </w:p>
          <w:p w14:paraId="11131462"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оценка результатов работы обучающихся на практических занятиях;</w:t>
            </w:r>
          </w:p>
          <w:p w14:paraId="2401B9F6"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lang w:val="en-GB"/>
              </w:rPr>
              <w:t xml:space="preserve">- </w:t>
            </w:r>
            <w:r w:rsidRPr="00AC2BE8">
              <w:rPr>
                <w:rFonts w:ascii="Times New Roman" w:eastAsia="Times New Roman" w:hAnsi="Times New Roman"/>
                <w:bCs w:val="0"/>
                <w:color w:val="000000"/>
                <w:sz w:val="24"/>
                <w:szCs w:val="24"/>
              </w:rPr>
              <w:t>контрольная работа.</w:t>
            </w:r>
          </w:p>
          <w:p w14:paraId="7147DB58"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sz w:val="24"/>
                <w:szCs w:val="24"/>
                <w:lang w:val="en-GB"/>
              </w:rPr>
            </w:pPr>
          </w:p>
        </w:tc>
      </w:tr>
      <w:tr w:rsidR="00B10737" w:rsidRPr="00AC2BE8" w14:paraId="02BDA2F6" w14:textId="77777777" w:rsidTr="008F261B">
        <w:trPr>
          <w:trHeight w:val="317"/>
        </w:trPr>
        <w:tc>
          <w:tcPr>
            <w:tcW w:w="9571"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3958122A"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
                <w:color w:val="000000"/>
                <w:sz w:val="24"/>
                <w:szCs w:val="24"/>
              </w:rPr>
              <w:t>Перечень умений, осваиваемых в рамках дисциплины:</w:t>
            </w:r>
          </w:p>
        </w:tc>
      </w:tr>
      <w:tr w:rsidR="00B10737" w:rsidRPr="00AC2BE8" w14:paraId="53DE8A11" w14:textId="77777777" w:rsidTr="008F261B">
        <w:trPr>
          <w:trHeight w:val="557"/>
        </w:trPr>
        <w:tc>
          <w:tcPr>
            <w:tcW w:w="3723" w:type="dxa"/>
            <w:tcBorders>
              <w:top w:val="single" w:sz="2" w:space="0" w:color="000000"/>
              <w:left w:val="single" w:sz="2" w:space="0" w:color="000000"/>
              <w:bottom w:val="single" w:sz="2" w:space="0" w:color="000000"/>
              <w:right w:val="single" w:sz="2" w:space="0" w:color="000000"/>
            </w:tcBorders>
            <w:shd w:val="clear" w:color="000000" w:fill="FFFFFF"/>
          </w:tcPr>
          <w:p w14:paraId="402178B4" w14:textId="77777777" w:rsidR="00B10737" w:rsidRPr="00AC2BE8" w:rsidRDefault="00B10737" w:rsidP="00B10737">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w:t>
            </w:r>
            <w:r w:rsidRPr="00AC2BE8">
              <w:rPr>
                <w:rFonts w:ascii="Times New Roman" w:eastAsia="Times New Roman" w:hAnsi="Times New Roman"/>
                <w:bCs w:val="0"/>
                <w:color w:val="000000"/>
                <w:sz w:val="24"/>
                <w:szCs w:val="24"/>
              </w:rPr>
              <w:tab/>
              <w:t>выполнять производственные работы с учетом характеристик металлов и сплавов;</w:t>
            </w:r>
          </w:p>
          <w:p w14:paraId="5F207A37" w14:textId="77777777" w:rsidR="00B10737" w:rsidRPr="00AC2BE8" w:rsidRDefault="00B10737" w:rsidP="00B10737">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w:t>
            </w:r>
            <w:r w:rsidRPr="00AC2BE8">
              <w:rPr>
                <w:rFonts w:ascii="Times New Roman" w:eastAsia="Times New Roman" w:hAnsi="Times New Roman"/>
                <w:bCs w:val="0"/>
                <w:color w:val="000000"/>
                <w:sz w:val="24"/>
                <w:szCs w:val="24"/>
              </w:rPr>
              <w:tab/>
              <w:t xml:space="preserve">выполнять </w:t>
            </w:r>
            <w:proofErr w:type="spellStart"/>
            <w:r w:rsidRPr="00AC2BE8">
              <w:rPr>
                <w:rFonts w:ascii="Times New Roman" w:eastAsia="Times New Roman" w:hAnsi="Times New Roman"/>
                <w:bCs w:val="0"/>
                <w:color w:val="000000"/>
                <w:sz w:val="24"/>
                <w:szCs w:val="24"/>
              </w:rPr>
              <w:t>общеслесарные</w:t>
            </w:r>
            <w:proofErr w:type="spellEnd"/>
            <w:r w:rsidRPr="00AC2BE8">
              <w:rPr>
                <w:rFonts w:ascii="Times New Roman" w:eastAsia="Times New Roman" w:hAnsi="Times New Roman"/>
                <w:bCs w:val="0"/>
                <w:color w:val="000000"/>
                <w:sz w:val="24"/>
                <w:szCs w:val="24"/>
              </w:rPr>
              <w:t xml:space="preserve"> работы: разметку, рубку, правку, </w:t>
            </w:r>
            <w:proofErr w:type="spellStart"/>
            <w:r w:rsidRPr="00AC2BE8">
              <w:rPr>
                <w:rFonts w:ascii="Times New Roman" w:eastAsia="Times New Roman" w:hAnsi="Times New Roman"/>
                <w:bCs w:val="0"/>
                <w:color w:val="000000"/>
                <w:sz w:val="24"/>
                <w:szCs w:val="24"/>
              </w:rPr>
              <w:t>гибку</w:t>
            </w:r>
            <w:proofErr w:type="spellEnd"/>
            <w:r w:rsidRPr="00AC2BE8">
              <w:rPr>
                <w:rFonts w:ascii="Times New Roman" w:eastAsia="Times New Roman" w:hAnsi="Times New Roman"/>
                <w:bCs w:val="0"/>
                <w:color w:val="000000"/>
                <w:sz w:val="24"/>
                <w:szCs w:val="24"/>
              </w:rPr>
              <w:t xml:space="preserve">, резку, опиливание, шабрение металла, сверление, </w:t>
            </w:r>
            <w:proofErr w:type="spellStart"/>
            <w:r w:rsidRPr="00AC2BE8">
              <w:rPr>
                <w:rFonts w:ascii="Times New Roman" w:eastAsia="Times New Roman" w:hAnsi="Times New Roman"/>
                <w:bCs w:val="0"/>
                <w:color w:val="000000"/>
                <w:sz w:val="24"/>
                <w:szCs w:val="24"/>
              </w:rPr>
              <w:t>зенкование</w:t>
            </w:r>
            <w:proofErr w:type="spellEnd"/>
            <w:r w:rsidRPr="00AC2BE8">
              <w:rPr>
                <w:rFonts w:ascii="Times New Roman" w:eastAsia="Times New Roman" w:hAnsi="Times New Roman"/>
                <w:bCs w:val="0"/>
                <w:color w:val="000000"/>
                <w:sz w:val="24"/>
                <w:szCs w:val="24"/>
              </w:rPr>
              <w:t xml:space="preserve"> и развертывание отверстий, клепку, пайку, лужение и склеивание, нарезание резьбы;</w:t>
            </w:r>
          </w:p>
          <w:p w14:paraId="7BFD853D" w14:textId="77777777" w:rsidR="00B10737" w:rsidRPr="00AC2BE8" w:rsidRDefault="00B10737" w:rsidP="00B10737">
            <w:pPr>
              <w:widowControl w:val="0"/>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color w:val="000000"/>
                <w:sz w:val="24"/>
                <w:szCs w:val="24"/>
              </w:rPr>
              <w:t>–</w:t>
            </w:r>
            <w:r w:rsidRPr="00AC2BE8">
              <w:rPr>
                <w:rFonts w:ascii="Times New Roman" w:eastAsia="Times New Roman" w:hAnsi="Times New Roman"/>
                <w:bCs w:val="0"/>
                <w:color w:val="000000"/>
                <w:sz w:val="24"/>
                <w:szCs w:val="24"/>
              </w:rPr>
              <w:tab/>
              <w:t>подбирать материалы и выполнять смазку деталей и узлов;</w:t>
            </w:r>
          </w:p>
        </w:tc>
        <w:tc>
          <w:tcPr>
            <w:tcW w:w="3566" w:type="dxa"/>
            <w:tcBorders>
              <w:top w:val="single" w:sz="2" w:space="0" w:color="000000"/>
              <w:left w:val="single" w:sz="2" w:space="0" w:color="000000"/>
              <w:bottom w:val="single" w:sz="2" w:space="0" w:color="000000"/>
              <w:right w:val="single" w:sz="2" w:space="0" w:color="000000"/>
            </w:tcBorders>
            <w:shd w:val="clear" w:color="000000" w:fill="FFFFFF"/>
          </w:tcPr>
          <w:p w14:paraId="47ED7FA1"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определяет правильность выбора конструкционных материалов, применяемых в профессиональной деятельности;</w:t>
            </w:r>
          </w:p>
          <w:p w14:paraId="7D4610BC"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 выполняет </w:t>
            </w:r>
            <w:proofErr w:type="spellStart"/>
            <w:r w:rsidRPr="00AC2BE8">
              <w:rPr>
                <w:rFonts w:ascii="Times New Roman" w:eastAsia="Times New Roman" w:hAnsi="Times New Roman"/>
                <w:bCs w:val="0"/>
                <w:color w:val="000000"/>
                <w:sz w:val="24"/>
                <w:szCs w:val="24"/>
              </w:rPr>
              <w:t>общеслесарные</w:t>
            </w:r>
            <w:proofErr w:type="spellEnd"/>
            <w:r w:rsidRPr="00AC2BE8">
              <w:rPr>
                <w:rFonts w:ascii="Times New Roman" w:eastAsia="Times New Roman" w:hAnsi="Times New Roman"/>
                <w:bCs w:val="0"/>
                <w:color w:val="000000"/>
                <w:sz w:val="24"/>
                <w:szCs w:val="24"/>
              </w:rPr>
              <w:t xml:space="preserve"> работы; </w:t>
            </w:r>
          </w:p>
          <w:p w14:paraId="03FD06EB"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подбирает материалы и выполняет смазку деталей и узлов.</w:t>
            </w:r>
          </w:p>
          <w:p w14:paraId="1CFF1A59"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sz w:val="24"/>
                <w:szCs w:val="24"/>
              </w:rPr>
            </w:pPr>
          </w:p>
        </w:tc>
        <w:tc>
          <w:tcPr>
            <w:tcW w:w="2282" w:type="dxa"/>
            <w:tcBorders>
              <w:top w:val="single" w:sz="2" w:space="0" w:color="000000"/>
              <w:left w:val="single" w:sz="2" w:space="0" w:color="000000"/>
              <w:bottom w:val="single" w:sz="2" w:space="0" w:color="000000"/>
              <w:right w:val="single" w:sz="2" w:space="0" w:color="000000"/>
            </w:tcBorders>
            <w:shd w:val="clear" w:color="000000" w:fill="FFFFFF"/>
          </w:tcPr>
          <w:p w14:paraId="01A28BEC" w14:textId="77777777" w:rsidR="00B10737" w:rsidRPr="00AC2BE8" w:rsidRDefault="00B10737" w:rsidP="00B10737">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color w:val="000000"/>
                <w:sz w:val="24"/>
                <w:szCs w:val="24"/>
              </w:rPr>
              <w:t xml:space="preserve">- оценка результатов выполнения практических работ, тестирования </w:t>
            </w:r>
          </w:p>
        </w:tc>
      </w:tr>
    </w:tbl>
    <w:p w14:paraId="6860ACA4" w14:textId="77777777" w:rsidR="00B47FEB" w:rsidRDefault="00B47FEB" w:rsidP="00B10737">
      <w:pPr>
        <w:spacing w:after="0"/>
      </w:pPr>
    </w:p>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3EA02" w14:textId="77777777" w:rsidR="001B6D95" w:rsidRDefault="001B6D95" w:rsidP="00B10737">
      <w:pPr>
        <w:spacing w:after="0" w:line="240" w:lineRule="auto"/>
      </w:pPr>
      <w:r>
        <w:separator/>
      </w:r>
    </w:p>
  </w:endnote>
  <w:endnote w:type="continuationSeparator" w:id="0">
    <w:p w14:paraId="4815DE52" w14:textId="77777777" w:rsidR="001B6D95" w:rsidRDefault="001B6D95" w:rsidP="00B10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B44D3" w14:textId="77777777" w:rsidR="00B10737" w:rsidRDefault="00B1073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51C4298" w14:textId="77777777" w:rsidR="00B10737" w:rsidRDefault="00B1073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878D" w14:textId="77777777" w:rsidR="00B10737" w:rsidRDefault="00B1073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9B740" w14:textId="77777777" w:rsidR="001B6D95" w:rsidRDefault="001B6D95" w:rsidP="00B10737">
      <w:pPr>
        <w:spacing w:after="0" w:line="240" w:lineRule="auto"/>
      </w:pPr>
      <w:r>
        <w:separator/>
      </w:r>
    </w:p>
  </w:footnote>
  <w:footnote w:type="continuationSeparator" w:id="0">
    <w:p w14:paraId="28A8EF7A" w14:textId="77777777" w:rsidR="001B6D95" w:rsidRDefault="001B6D95" w:rsidP="00B10737">
      <w:pPr>
        <w:spacing w:after="0" w:line="240" w:lineRule="auto"/>
      </w:pPr>
      <w:r>
        <w:continuationSeparator/>
      </w:r>
    </w:p>
  </w:footnote>
  <w:footnote w:id="1">
    <w:p w14:paraId="76DD9FB0" w14:textId="77777777" w:rsidR="00B10737" w:rsidRPr="00F77A21" w:rsidRDefault="00B10737" w:rsidP="00B10737">
      <w:pPr>
        <w:pStyle w:val="a3"/>
        <w:rPr>
          <w:lang w:val="ru-RU"/>
        </w:rPr>
      </w:pPr>
      <w:r>
        <w:rPr>
          <w:rStyle w:val="a5"/>
        </w:rPr>
        <w:footnoteRef/>
      </w:r>
      <w:r>
        <w:rPr>
          <w:lang w:val="ru-RU"/>
        </w:rPr>
        <w:t xml:space="preserve"> В соответствии с Приложением 3 ПОП.</w:t>
      </w:r>
    </w:p>
  </w:footnote>
  <w:footnote w:id="2">
    <w:p w14:paraId="2F442850" w14:textId="77777777" w:rsidR="00B10737" w:rsidRPr="00F77A21" w:rsidRDefault="00B10737" w:rsidP="00B10737">
      <w:pPr>
        <w:pStyle w:val="a3"/>
        <w:rPr>
          <w:lang w:val="ru-RU"/>
        </w:rPr>
      </w:pPr>
      <w:r>
        <w:rPr>
          <w:rStyle w:val="a5"/>
        </w:rPr>
        <w:footnoteRef/>
      </w:r>
      <w:r>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55A66"/>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1" w15:restartNumberingAfterBreak="0">
    <w:nsid w:val="77B116F6"/>
    <w:multiLevelType w:val="hybridMultilevel"/>
    <w:tmpl w:val="41F8192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37"/>
    <w:rsid w:val="001B6D95"/>
    <w:rsid w:val="00B10737"/>
    <w:rsid w:val="00B47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150FD"/>
  <w15:chartTrackingRefBased/>
  <w15:docId w15:val="{3F4073DE-9E3C-4D0C-87CF-E86EA0E0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737"/>
    <w:pPr>
      <w:spacing w:after="160" w:line="259" w:lineRule="auto"/>
      <w:ind w:firstLine="0"/>
      <w:jc w:val="left"/>
    </w:pPr>
    <w:rPr>
      <w:rFonts w:asciiTheme="minorHAnsi" w:eastAsiaTheme="minorEastAsia" w:hAnsiTheme="minorHAnsi"/>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B10737"/>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B10737"/>
    <w:rPr>
      <w:rFonts w:eastAsiaTheme="minorEastAsia"/>
      <w:bCs/>
      <w:sz w:val="20"/>
      <w:szCs w:val="20"/>
      <w:lang w:val="en-US" w:eastAsia="ru-RU"/>
    </w:rPr>
  </w:style>
  <w:style w:type="character" w:styleId="a5">
    <w:name w:val="footnote reference"/>
    <w:aliases w:val="Знак сноски-FN,Ciae niinee-FN,AЗнак сноски зел"/>
    <w:basedOn w:val="a0"/>
    <w:link w:val="1"/>
    <w:uiPriority w:val="99"/>
    <w:qFormat/>
    <w:rsid w:val="00B10737"/>
    <w:rPr>
      <w:vertAlign w:val="superscript"/>
    </w:rPr>
  </w:style>
  <w:style w:type="paragraph" w:styleId="a6">
    <w:name w:val="footer"/>
    <w:aliases w:val="Нижний колонтитул Знак Знак Знак,Нижний колонтитул1,Нижний колонтитул Знак Знак"/>
    <w:basedOn w:val="a"/>
    <w:link w:val="a7"/>
    <w:uiPriority w:val="99"/>
    <w:qFormat/>
    <w:rsid w:val="00B10737"/>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qFormat/>
    <w:rsid w:val="00B10737"/>
    <w:rPr>
      <w:rFonts w:eastAsiaTheme="minorEastAsia"/>
      <w:bCs/>
      <w:sz w:val="24"/>
      <w:szCs w:val="24"/>
      <w:lang w:eastAsia="ru-RU"/>
    </w:rPr>
  </w:style>
  <w:style w:type="character" w:styleId="a8">
    <w:name w:val="page number"/>
    <w:basedOn w:val="a0"/>
    <w:link w:val="10"/>
    <w:qFormat/>
    <w:rsid w:val="00B10737"/>
  </w:style>
  <w:style w:type="table" w:styleId="a9">
    <w:name w:val="Table Grid"/>
    <w:basedOn w:val="a1"/>
    <w:uiPriority w:val="59"/>
    <w:qFormat/>
    <w:rsid w:val="00B10737"/>
    <w:pPr>
      <w:spacing w:line="240" w:lineRule="auto"/>
      <w:ind w:firstLine="0"/>
      <w:jc w:val="left"/>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сноски1"/>
    <w:basedOn w:val="a"/>
    <w:link w:val="a5"/>
    <w:uiPriority w:val="99"/>
    <w:rsid w:val="00B10737"/>
    <w:pPr>
      <w:spacing w:after="0" w:line="240" w:lineRule="auto"/>
    </w:pPr>
    <w:rPr>
      <w:rFonts w:ascii="Times New Roman" w:eastAsiaTheme="minorHAnsi" w:hAnsi="Times New Roman"/>
      <w:bCs w:val="0"/>
      <w:sz w:val="28"/>
      <w:vertAlign w:val="superscript"/>
      <w:lang w:eastAsia="en-US"/>
    </w:rPr>
  </w:style>
  <w:style w:type="paragraph" w:customStyle="1" w:styleId="10">
    <w:name w:val="Номер страницы1"/>
    <w:basedOn w:val="a"/>
    <w:link w:val="a8"/>
    <w:rsid w:val="00B10737"/>
    <w:pPr>
      <w:spacing w:line="264" w:lineRule="auto"/>
    </w:pPr>
    <w:rPr>
      <w:rFonts w:ascii="Times New Roman" w:eastAsiaTheme="minorHAnsi" w:hAnsi="Times New Roman"/>
      <w:bCs w:val="0"/>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lanbook.com/book/23319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lanbook.com/book/1859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9021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2067</Words>
  <Characters>11785</Characters>
  <Application>Microsoft Office Word</Application>
  <DocSecurity>0</DocSecurity>
  <Lines>98</Lines>
  <Paragraphs>27</Paragraphs>
  <ScaleCrop>false</ScaleCrop>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2026-07-03T14:59:00Z</dcterms:created>
  <dcterms:modified xsi:type="dcterms:W3CDTF">2026-07-03T15:01:00Z</dcterms:modified>
</cp:coreProperties>
</file>